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35BDC" w14:textId="4F808A8C" w:rsidR="00620221" w:rsidRDefault="00620221" w:rsidP="00620221">
      <w:pPr>
        <w:spacing w:after="0" w:line="360" w:lineRule="auto"/>
        <w:ind w:hanging="709"/>
        <w:rPr>
          <w:rFonts w:ascii="Times New Roman" w:hAnsi="Times New Roman" w:cs="Times New Roman"/>
          <w:spacing w:val="-2"/>
          <w:sz w:val="28"/>
          <w:szCs w:val="28"/>
          <w:lang w:val="ru-UA"/>
        </w:rPr>
      </w:pPr>
    </w:p>
    <w:p w14:paraId="7A5ECBCF" w14:textId="21BDBC03" w:rsidR="00620221" w:rsidRPr="00620221" w:rsidRDefault="00620221" w:rsidP="00620221">
      <w:pPr>
        <w:spacing w:after="0" w:line="360" w:lineRule="auto"/>
        <w:ind w:hanging="709"/>
        <w:rPr>
          <w:rFonts w:ascii="Times New Roman" w:hAnsi="Times New Roman" w:cs="Times New Roman"/>
          <w:spacing w:val="-2"/>
          <w:sz w:val="28"/>
          <w:szCs w:val="28"/>
          <w:lang w:val="ru-UA"/>
        </w:rPr>
      </w:pPr>
      <w:r w:rsidRPr="00620221">
        <w:rPr>
          <w:rFonts w:ascii="Times New Roman" w:hAnsi="Times New Roman" w:cs="Times New Roman"/>
          <w:spacing w:val="-2"/>
          <w:sz w:val="28"/>
          <w:szCs w:val="28"/>
          <w:lang w:val="ru-UA"/>
        </w:rPr>
        <w:drawing>
          <wp:inline distT="0" distB="0" distL="0" distR="0" wp14:anchorId="06E283A7" wp14:editId="7FAEAC48">
            <wp:extent cx="6720496" cy="8549005"/>
            <wp:effectExtent l="0" t="0" r="4445" b="4445"/>
            <wp:docPr id="18135802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31643" cy="8563185"/>
                    </a:xfrm>
                    <a:prstGeom prst="rect">
                      <a:avLst/>
                    </a:prstGeom>
                    <a:noFill/>
                    <a:ln>
                      <a:noFill/>
                    </a:ln>
                  </pic:spPr>
                </pic:pic>
              </a:graphicData>
            </a:graphic>
          </wp:inline>
        </w:drawing>
      </w:r>
    </w:p>
    <w:p w14:paraId="70B55D58" w14:textId="77777777" w:rsidR="003944E5" w:rsidRPr="00620221" w:rsidRDefault="003944E5" w:rsidP="00620221">
      <w:pPr>
        <w:spacing w:after="0" w:line="360" w:lineRule="auto"/>
        <w:rPr>
          <w:rFonts w:ascii="Times New Roman" w:hAnsi="Times New Roman" w:cs="Times New Roman"/>
          <w:spacing w:val="-2"/>
          <w:sz w:val="28"/>
          <w:szCs w:val="28"/>
          <w:lang w:val="uk-UA"/>
        </w:rPr>
      </w:pPr>
    </w:p>
    <w:p w14:paraId="18CA84A7" w14:textId="77777777" w:rsidR="00620221" w:rsidRDefault="00620221" w:rsidP="00F57760">
      <w:pPr>
        <w:jc w:val="center"/>
        <w:rPr>
          <w:rFonts w:ascii="Times New Roman" w:hAnsi="Times New Roman" w:cs="Times New Roman"/>
          <w:b/>
          <w:bCs/>
          <w:sz w:val="28"/>
          <w:szCs w:val="28"/>
          <w:lang w:val="uk-UA"/>
        </w:rPr>
      </w:pPr>
    </w:p>
    <w:p w14:paraId="5B235413" w14:textId="77777777" w:rsidR="00620221" w:rsidRDefault="00620221" w:rsidP="00620221">
      <w:pPr>
        <w:rPr>
          <w:rFonts w:ascii="Times New Roman" w:hAnsi="Times New Roman" w:cs="Times New Roman"/>
          <w:b/>
          <w:bCs/>
          <w:sz w:val="28"/>
          <w:szCs w:val="28"/>
          <w:lang w:val="uk-UA"/>
        </w:rPr>
      </w:pPr>
    </w:p>
    <w:p w14:paraId="5E157DA2" w14:textId="4F7F210A" w:rsidR="00F57760" w:rsidRPr="00F57760" w:rsidRDefault="00F57760" w:rsidP="00F57760">
      <w:pPr>
        <w:jc w:val="center"/>
        <w:rPr>
          <w:rFonts w:ascii="Times New Roman" w:hAnsi="Times New Roman" w:cs="Times New Roman"/>
          <w:b/>
          <w:bCs/>
          <w:sz w:val="28"/>
          <w:szCs w:val="28"/>
        </w:rPr>
      </w:pPr>
      <w:r w:rsidRPr="00F57760">
        <w:rPr>
          <w:rFonts w:ascii="Times New Roman" w:hAnsi="Times New Roman" w:cs="Times New Roman"/>
          <w:b/>
          <w:bCs/>
          <w:sz w:val="28"/>
          <w:szCs w:val="28"/>
        </w:rPr>
        <w:t>DEVELOPERS</w:t>
      </w:r>
    </w:p>
    <w:p w14:paraId="691DBA88" w14:textId="7D1EC3F6" w:rsidR="00F93E5B" w:rsidRDefault="00F93E5B" w:rsidP="00591396">
      <w:pPr>
        <w:spacing w:after="0" w:line="360" w:lineRule="auto"/>
        <w:jc w:val="both"/>
        <w:rPr>
          <w:rFonts w:ascii="Times New Roman" w:hAnsi="Times New Roman" w:cs="Times New Roman"/>
          <w:sz w:val="28"/>
          <w:szCs w:val="28"/>
        </w:rPr>
      </w:pPr>
      <w:r w:rsidRPr="008C080C">
        <w:rPr>
          <w:rFonts w:ascii="Times New Roman" w:hAnsi="Times New Roman" w:cs="Times New Roman"/>
          <w:spacing w:val="-2"/>
          <w:sz w:val="28"/>
          <w:szCs w:val="28"/>
        </w:rPr>
        <w:t xml:space="preserve">who worked on developing the </w:t>
      </w:r>
      <w:r>
        <w:rPr>
          <w:rFonts w:ascii="Times New Roman" w:hAnsi="Times New Roman" w:cs="Times New Roman"/>
          <w:sz w:val="28"/>
          <w:szCs w:val="28"/>
        </w:rPr>
        <w:t xml:space="preserve">curriculum for the elective </w:t>
      </w:r>
      <w:r>
        <w:rPr>
          <w:rFonts w:ascii="Times New Roman" w:eastAsia="Times New Roman" w:hAnsi="Times New Roman" w:cs="Times New Roman"/>
          <w:sz w:val="28"/>
          <w:szCs w:val="28"/>
        </w:rPr>
        <w:t xml:space="preserve">discipline </w:t>
      </w:r>
      <w:bookmarkStart w:id="0" w:name="_Hlk209529798"/>
      <w:r w:rsidR="00F57760">
        <w:rPr>
          <w:rFonts w:ascii="Times New Roman" w:eastAsia="Times New Roman" w:hAnsi="Times New Roman" w:cs="Times New Roman"/>
          <w:sz w:val="28"/>
          <w:szCs w:val="28"/>
          <w:lang w:val="en-US"/>
        </w:rPr>
        <w:t>EC</w:t>
      </w:r>
      <w:r w:rsidR="00591396">
        <w:rPr>
          <w:rFonts w:ascii="Times New Roman" w:eastAsia="Times New Roman" w:hAnsi="Times New Roman" w:cs="Times New Roman"/>
          <w:sz w:val="28"/>
          <w:szCs w:val="28"/>
        </w:rPr>
        <w:t xml:space="preserve"> 4.5.</w:t>
      </w:r>
    </w:p>
    <w:p w14:paraId="47436D5C" w14:textId="1EB6870F" w:rsidR="003944E5" w:rsidRPr="00424C0F" w:rsidRDefault="00BF734E" w:rsidP="00591396">
      <w:pPr>
        <w:spacing w:after="0" w:line="360" w:lineRule="auto"/>
        <w:jc w:val="both"/>
        <w:rPr>
          <w:rFonts w:ascii="Times New Roman" w:eastAsia="MS Mincho" w:hAnsi="Times New Roman" w:cs="Times New Roman"/>
          <w:sz w:val="28"/>
          <w:szCs w:val="28"/>
          <w:lang w:val="en-US"/>
        </w:rPr>
      </w:pPr>
      <w:r>
        <w:rPr>
          <w:rFonts w:ascii="Times New Roman" w:eastAsia="Times New Roman" w:hAnsi="Times New Roman" w:cs="Times New Roman"/>
          <w:sz w:val="28"/>
          <w:szCs w:val="28"/>
        </w:rPr>
        <w:t xml:space="preserve">"Pediatric Gastroenterology, Pulmonology and Nephrology" </w:t>
      </w:r>
      <w:r w:rsidR="00591396">
        <w:rPr>
          <w:rFonts w:ascii="Times New Roman" w:eastAsia="MS Mincho" w:hAnsi="Times New Roman" w:cs="Times New Roman"/>
          <w:sz w:val="28"/>
          <w:szCs w:val="28"/>
        </w:rPr>
        <w:t xml:space="preserve">for 4th year students of the Educational and Scientific Institute of Medicine, </w:t>
      </w:r>
      <w:r w:rsidR="00424C0F">
        <w:rPr>
          <w:rFonts w:ascii="Times New Roman" w:eastAsia="MS Mincho" w:hAnsi="Times New Roman" w:cs="Times New Roman"/>
          <w:sz w:val="28"/>
          <w:szCs w:val="28"/>
          <w:lang w:val="en-US"/>
        </w:rPr>
        <w:t xml:space="preserve">4th </w:t>
      </w:r>
      <w:r w:rsidR="00424C0F">
        <w:rPr>
          <w:rFonts w:ascii="Times New Roman" w:eastAsia="MS Mincho" w:hAnsi="Times New Roman" w:cs="Times New Roman"/>
          <w:sz w:val="28"/>
          <w:szCs w:val="28"/>
        </w:rPr>
        <w:t xml:space="preserve">year of study </w:t>
      </w:r>
      <w:r w:rsidR="00424C0F">
        <w:rPr>
          <w:rFonts w:ascii="Times New Roman" w:eastAsia="MS Mincho" w:hAnsi="Times New Roman" w:cs="Times New Roman"/>
          <w:sz w:val="28"/>
          <w:szCs w:val="28"/>
          <w:lang w:val="en-US"/>
        </w:rPr>
        <w:t xml:space="preserve">in the field </w:t>
      </w:r>
      <w:r w:rsidR="00424C0F" w:rsidRPr="00424C0F">
        <w:rPr>
          <w:rFonts w:ascii="Times New Roman" w:eastAsia="MS Mincho" w:hAnsi="Times New Roman" w:cs="Times New Roman"/>
          <w:sz w:val="28"/>
          <w:szCs w:val="28"/>
          <w:lang w:val="en-US"/>
        </w:rPr>
        <w:t xml:space="preserve">of training specialists second ( master's ) level of higher education </w:t>
      </w:r>
      <w:proofErr w:type="spellStart"/>
      <w:r w:rsidR="00424C0F" w:rsidRPr="00424C0F">
        <w:rPr>
          <w:rFonts w:ascii="Times New Roman" w:eastAsia="MS Mincho" w:hAnsi="Times New Roman" w:cs="Times New Roman"/>
          <w:sz w:val="28"/>
          <w:szCs w:val="28"/>
          <w:lang w:val="en-US"/>
        </w:rPr>
        <w:t>education</w:t>
      </w:r>
      <w:proofErr w:type="spellEnd"/>
      <w:r w:rsidR="00424C0F" w:rsidRPr="00424C0F">
        <w:rPr>
          <w:rFonts w:ascii="Times New Roman" w:eastAsia="MS Mincho" w:hAnsi="Times New Roman" w:cs="Times New Roman"/>
          <w:sz w:val="28"/>
          <w:szCs w:val="28"/>
          <w:lang w:val="en-US"/>
        </w:rPr>
        <w:t xml:space="preserve"> specialty 222 "Medicine":</w:t>
      </w:r>
    </w:p>
    <w:bookmarkEnd w:id="0"/>
    <w:p w14:paraId="612E02F8" w14:textId="77777777" w:rsidR="00591396" w:rsidRDefault="00591396">
      <w:pPr>
        <w:spacing w:after="0" w:line="360" w:lineRule="auto"/>
        <w:ind w:firstLineChars="200" w:firstLine="560"/>
        <w:jc w:val="center"/>
        <w:rPr>
          <w:rFonts w:ascii="Times New Roman" w:eastAsia="Times New Roman" w:hAnsi="Times New Roman" w:cs="Times New Roman"/>
          <w:sz w:val="28"/>
          <w:szCs w:val="28"/>
        </w:rPr>
      </w:pPr>
    </w:p>
    <w:p w14:paraId="00C73A2B" w14:textId="77777777" w:rsidR="003944E5" w:rsidRPr="00542C48" w:rsidRDefault="00BF734E">
      <w:pPr>
        <w:pStyle w:val="ae"/>
        <w:spacing w:before="0" w:beforeAutospacing="0" w:after="0" w:afterAutospacing="0" w:line="360" w:lineRule="auto"/>
        <w:ind w:firstLineChars="200" w:firstLine="560"/>
        <w:jc w:val="both"/>
        <w:rPr>
          <w:sz w:val="28"/>
          <w:szCs w:val="28"/>
        </w:rPr>
      </w:pPr>
      <w:proofErr w:type="spellStart"/>
      <w:r>
        <w:rPr>
          <w:sz w:val="28"/>
          <w:szCs w:val="28"/>
        </w:rPr>
        <w:t>Berezenko</w:t>
      </w:r>
      <w:proofErr w:type="spellEnd"/>
      <w:r>
        <w:rPr>
          <w:sz w:val="28"/>
          <w:szCs w:val="28"/>
        </w:rPr>
        <w:t xml:space="preserve"> V.S. - Doctor of Medical Sciences, Professor, Head of the Department of Pediatrics No. 1</w:t>
      </w:r>
    </w:p>
    <w:p w14:paraId="760F2BA1" w14:textId="77777777" w:rsidR="003944E5" w:rsidRPr="00F57760" w:rsidRDefault="00BF734E">
      <w:pPr>
        <w:pStyle w:val="af"/>
        <w:spacing w:line="360" w:lineRule="auto"/>
        <w:ind w:firstLineChars="200" w:firstLine="560"/>
        <w:jc w:val="both"/>
        <w:rPr>
          <w:rFonts w:ascii="Times New Roman" w:eastAsia="MS Mincho" w:hAnsi="Times New Roman"/>
          <w:sz w:val="28"/>
          <w:szCs w:val="28"/>
          <w:lang w:val="en-US"/>
        </w:rPr>
      </w:pPr>
      <w:proofErr w:type="spellStart"/>
      <w:r>
        <w:rPr>
          <w:rFonts w:ascii="Times New Roman" w:eastAsia="MS Mincho" w:hAnsi="Times New Roman"/>
          <w:sz w:val="28"/>
          <w:szCs w:val="28"/>
        </w:rPr>
        <w:t>Volosovets</w:t>
      </w:r>
      <w:proofErr w:type="spellEnd"/>
      <w:r>
        <w:rPr>
          <w:rFonts w:ascii="Times New Roman" w:eastAsia="MS Mincho" w:hAnsi="Times New Roman"/>
          <w:sz w:val="28"/>
          <w:szCs w:val="28"/>
        </w:rPr>
        <w:t xml:space="preserve"> O.P. </w:t>
      </w:r>
      <w:r w:rsidRPr="00F57760">
        <w:rPr>
          <w:rFonts w:ascii="Times New Roman" w:eastAsia="MS Mincho" w:hAnsi="Times New Roman"/>
          <w:sz w:val="28"/>
          <w:szCs w:val="28"/>
          <w:lang w:val="en-US"/>
        </w:rPr>
        <w:t xml:space="preserve">- </w:t>
      </w:r>
      <w:r>
        <w:rPr>
          <w:rFonts w:ascii="Times New Roman" w:eastAsia="MS Mincho" w:hAnsi="Times New Roman"/>
          <w:sz w:val="28"/>
          <w:szCs w:val="28"/>
        </w:rPr>
        <w:t>Corresponding Member of the National Academy of Medical Sciences of Ukraine, Doctor of Medical Sciences, Professor,</w:t>
      </w:r>
      <w:r w:rsidRPr="00F57760">
        <w:rPr>
          <w:rFonts w:ascii="Times New Roman" w:eastAsia="MS Mincho" w:hAnsi="Times New Roman"/>
          <w:sz w:val="28"/>
          <w:szCs w:val="28"/>
          <w:lang w:val="en-US"/>
        </w:rPr>
        <w:t xml:space="preserve"> </w:t>
      </w:r>
      <w:r>
        <w:rPr>
          <w:rFonts w:ascii="Times New Roman" w:eastAsia="MS Mincho" w:hAnsi="Times New Roman"/>
          <w:sz w:val="28"/>
          <w:szCs w:val="28"/>
        </w:rPr>
        <w:t>Head of the Department of Pediatrics No. 2</w:t>
      </w:r>
    </w:p>
    <w:p w14:paraId="3F09BF8B" w14:textId="77777777" w:rsidR="003944E5" w:rsidRDefault="00BF734E">
      <w:pPr>
        <w:pStyle w:val="ae"/>
        <w:spacing w:before="0" w:beforeAutospacing="0" w:after="0" w:afterAutospacing="0" w:line="360" w:lineRule="auto"/>
        <w:ind w:firstLineChars="200" w:firstLine="560"/>
        <w:jc w:val="both"/>
        <w:rPr>
          <w:sz w:val="28"/>
          <w:szCs w:val="28"/>
        </w:rPr>
      </w:pPr>
      <w:proofErr w:type="spellStart"/>
      <w:r>
        <w:rPr>
          <w:sz w:val="28"/>
          <w:szCs w:val="28"/>
        </w:rPr>
        <w:t>Balatska</w:t>
      </w:r>
      <w:proofErr w:type="spellEnd"/>
      <w:r>
        <w:rPr>
          <w:sz w:val="28"/>
          <w:szCs w:val="28"/>
        </w:rPr>
        <w:t xml:space="preserve"> N.I. - Doctor of Medical Sciences, Professor, Professor of the Department of Pediatrics No. 1</w:t>
      </w:r>
    </w:p>
    <w:p w14:paraId="740606D8" w14:textId="77777777" w:rsidR="003944E5" w:rsidRDefault="00BF734E">
      <w:pPr>
        <w:pStyle w:val="ae"/>
        <w:spacing w:before="0" w:beforeAutospacing="0" w:after="0" w:afterAutospacing="0" w:line="360" w:lineRule="auto"/>
        <w:ind w:firstLineChars="200" w:firstLine="560"/>
        <w:jc w:val="both"/>
        <w:rPr>
          <w:sz w:val="28"/>
          <w:szCs w:val="28"/>
        </w:rPr>
      </w:pPr>
      <w:r>
        <w:rPr>
          <w:sz w:val="28"/>
          <w:szCs w:val="28"/>
        </w:rPr>
        <w:t>Bobrova V.I. - Doctor of Medical Sciences, Professor, Professor of the Department of Pediatrics No. 1</w:t>
      </w:r>
    </w:p>
    <w:p w14:paraId="26417406" w14:textId="77777777" w:rsidR="003944E5" w:rsidRPr="00F57760" w:rsidRDefault="00BF734E">
      <w:pPr>
        <w:pStyle w:val="ae"/>
        <w:spacing w:before="0" w:beforeAutospacing="0" w:after="0" w:afterAutospacing="0" w:line="360" w:lineRule="auto"/>
        <w:ind w:firstLineChars="200" w:firstLine="560"/>
        <w:jc w:val="both"/>
        <w:rPr>
          <w:sz w:val="28"/>
          <w:szCs w:val="28"/>
          <w:lang w:val="en-US"/>
        </w:rPr>
      </w:pPr>
      <w:r>
        <w:rPr>
          <w:sz w:val="28"/>
          <w:szCs w:val="28"/>
        </w:rPr>
        <w:t>Pochynok T.V. - Doctor of Medical Sciences, Professor, Professor of the Department of Pediatrics No. 1</w:t>
      </w:r>
    </w:p>
    <w:p w14:paraId="380CBEDB" w14:textId="77777777" w:rsidR="003944E5" w:rsidRDefault="00BF734E">
      <w:pPr>
        <w:pStyle w:val="ae"/>
        <w:spacing w:before="0" w:beforeAutospacing="0" w:after="0" w:afterAutospacing="0" w:line="360" w:lineRule="auto"/>
        <w:ind w:firstLineChars="200" w:firstLine="560"/>
        <w:jc w:val="both"/>
        <w:rPr>
          <w:rFonts w:eastAsia="MS Mincho"/>
          <w:sz w:val="28"/>
          <w:szCs w:val="28"/>
        </w:rPr>
      </w:pPr>
      <w:proofErr w:type="spellStart"/>
      <w:r>
        <w:rPr>
          <w:rFonts w:eastAsia="MS Mincho"/>
          <w:sz w:val="28"/>
          <w:szCs w:val="28"/>
        </w:rPr>
        <w:t>Kryvopustov</w:t>
      </w:r>
      <w:proofErr w:type="spellEnd"/>
      <w:r>
        <w:rPr>
          <w:rFonts w:eastAsia="MS Mincho"/>
          <w:sz w:val="28"/>
          <w:szCs w:val="28"/>
        </w:rPr>
        <w:t xml:space="preserve"> S.P. </w:t>
      </w:r>
      <w:r w:rsidRPr="00F57760">
        <w:rPr>
          <w:rFonts w:eastAsia="MS Mincho"/>
          <w:sz w:val="28"/>
          <w:szCs w:val="28"/>
          <w:lang w:val="en-US"/>
        </w:rPr>
        <w:t xml:space="preserve">- </w:t>
      </w:r>
      <w:r>
        <w:rPr>
          <w:rFonts w:eastAsia="MS Mincho"/>
          <w:sz w:val="28"/>
          <w:szCs w:val="28"/>
        </w:rPr>
        <w:t xml:space="preserve">Doctor of Medical Sciences, </w:t>
      </w:r>
      <w:r w:rsidRPr="00F57760">
        <w:rPr>
          <w:rFonts w:eastAsia="MS Mincho"/>
          <w:sz w:val="28"/>
          <w:szCs w:val="28"/>
          <w:lang w:val="en-US"/>
        </w:rPr>
        <w:t xml:space="preserve">Professor , </w:t>
      </w:r>
      <w:r>
        <w:rPr>
          <w:rFonts w:eastAsia="MS Mincho"/>
          <w:sz w:val="28"/>
          <w:szCs w:val="28"/>
        </w:rPr>
        <w:t>Professor of the Department of Pediatrics No. 2</w:t>
      </w:r>
    </w:p>
    <w:p w14:paraId="4CEFB749" w14:textId="77777777" w:rsidR="00191D4C" w:rsidRDefault="00191D4C" w:rsidP="00191D4C">
      <w:pPr>
        <w:pStyle w:val="ae"/>
        <w:spacing w:before="0" w:beforeAutospacing="0" w:after="0" w:afterAutospacing="0" w:line="360" w:lineRule="auto"/>
        <w:ind w:firstLineChars="200" w:firstLine="560"/>
        <w:jc w:val="both"/>
        <w:rPr>
          <w:rFonts w:eastAsia="MS Mincho"/>
          <w:sz w:val="28"/>
          <w:szCs w:val="28"/>
          <w:lang w:val="en-US"/>
        </w:rPr>
      </w:pPr>
      <w:proofErr w:type="spellStart"/>
      <w:r>
        <w:rPr>
          <w:rFonts w:eastAsia="MS Mincho"/>
          <w:sz w:val="28"/>
          <w:szCs w:val="28"/>
        </w:rPr>
        <w:t>Mozyrska</w:t>
      </w:r>
      <w:proofErr w:type="spellEnd"/>
      <w:r>
        <w:rPr>
          <w:rFonts w:eastAsia="MS Mincho"/>
          <w:sz w:val="28"/>
          <w:szCs w:val="28"/>
        </w:rPr>
        <w:t xml:space="preserve"> O.V. - Doctor of Medical Sciences, </w:t>
      </w:r>
      <w:r w:rsidRPr="00F57760">
        <w:rPr>
          <w:rFonts w:eastAsia="MS Mincho"/>
          <w:sz w:val="28"/>
          <w:szCs w:val="28"/>
          <w:lang w:val="en-US"/>
        </w:rPr>
        <w:t xml:space="preserve">Professor , </w:t>
      </w:r>
      <w:r>
        <w:rPr>
          <w:rFonts w:eastAsia="MS Mincho"/>
          <w:sz w:val="28"/>
          <w:szCs w:val="28"/>
        </w:rPr>
        <w:t>Associate Professor of the Department of Pediatrics No. 2</w:t>
      </w:r>
    </w:p>
    <w:p w14:paraId="5C02A5A2" w14:textId="77777777" w:rsidR="003944E5" w:rsidRDefault="00BF734E">
      <w:pPr>
        <w:pStyle w:val="ae"/>
        <w:spacing w:before="0" w:beforeAutospacing="0" w:after="0" w:afterAutospacing="0" w:line="360" w:lineRule="auto"/>
        <w:ind w:firstLineChars="200" w:firstLine="560"/>
        <w:jc w:val="both"/>
        <w:rPr>
          <w:sz w:val="28"/>
          <w:szCs w:val="28"/>
        </w:rPr>
      </w:pPr>
      <w:r>
        <w:rPr>
          <w:sz w:val="28"/>
          <w:szCs w:val="28"/>
        </w:rPr>
        <w:t>Gorobets N.I. - Candidate of Medical Sciences, Associate Professor, Associate Professor of the Department of Pediatrics No. 1</w:t>
      </w:r>
    </w:p>
    <w:p w14:paraId="6C991C07" w14:textId="77777777" w:rsidR="003944E5" w:rsidRDefault="00BF734E">
      <w:pPr>
        <w:pStyle w:val="ae"/>
        <w:spacing w:before="0" w:beforeAutospacing="0" w:after="0" w:afterAutospacing="0" w:line="360" w:lineRule="auto"/>
        <w:ind w:firstLineChars="200" w:firstLine="560"/>
        <w:jc w:val="both"/>
        <w:rPr>
          <w:sz w:val="28"/>
          <w:szCs w:val="28"/>
        </w:rPr>
      </w:pPr>
      <w:r>
        <w:rPr>
          <w:sz w:val="28"/>
          <w:szCs w:val="28"/>
        </w:rPr>
        <w:t>Horobets A.O. - Candidate of Medical Sciences, Associate Professor, Associate Professor of the Department of Pediatrics No. 1</w:t>
      </w:r>
    </w:p>
    <w:p w14:paraId="48D53320" w14:textId="77777777" w:rsidR="003944E5" w:rsidRDefault="00BF734E">
      <w:pPr>
        <w:pStyle w:val="ae"/>
        <w:spacing w:before="0" w:beforeAutospacing="0" w:after="0" w:afterAutospacing="0" w:line="360" w:lineRule="auto"/>
        <w:ind w:firstLineChars="200" w:firstLine="560"/>
        <w:jc w:val="both"/>
        <w:rPr>
          <w:sz w:val="28"/>
          <w:szCs w:val="28"/>
        </w:rPr>
      </w:pPr>
      <w:r>
        <w:rPr>
          <w:sz w:val="28"/>
          <w:szCs w:val="28"/>
        </w:rPr>
        <w:lastRenderedPageBreak/>
        <w:t>Levadna L.O. - Candidate of Medical Sciences, Associate Professor, Associate Professor of the Department of Pediatrics No. 1</w:t>
      </w:r>
    </w:p>
    <w:p w14:paraId="361732C2" w14:textId="77777777" w:rsidR="003944E5" w:rsidRDefault="00BF734E">
      <w:pPr>
        <w:pStyle w:val="ae"/>
        <w:spacing w:before="0" w:beforeAutospacing="0" w:after="0" w:afterAutospacing="0" w:line="360" w:lineRule="auto"/>
        <w:ind w:firstLineChars="200" w:firstLine="560"/>
        <w:jc w:val="both"/>
        <w:rPr>
          <w:rFonts w:eastAsia="MS Mincho"/>
          <w:sz w:val="28"/>
          <w:szCs w:val="28"/>
        </w:rPr>
      </w:pPr>
      <w:r>
        <w:rPr>
          <w:rFonts w:eastAsia="MS Mincho"/>
          <w:sz w:val="28"/>
          <w:szCs w:val="28"/>
        </w:rPr>
        <w:t>Cherniy O.F. - Candidate of Medical Sciences, Associate Professor, Associate Professor of the Department of Pediatrics No. 2</w:t>
      </w:r>
    </w:p>
    <w:p w14:paraId="1E55EEA6" w14:textId="0AF97BFF" w:rsidR="00962AF1" w:rsidRDefault="00962AF1">
      <w:pPr>
        <w:pStyle w:val="ae"/>
        <w:spacing w:before="0" w:beforeAutospacing="0" w:after="0" w:afterAutospacing="0" w:line="360" w:lineRule="auto"/>
        <w:ind w:firstLineChars="200" w:firstLine="560"/>
        <w:jc w:val="both"/>
        <w:rPr>
          <w:rFonts w:eastAsia="MS Mincho"/>
          <w:sz w:val="28"/>
          <w:szCs w:val="28"/>
        </w:rPr>
      </w:pPr>
      <w:r>
        <w:rPr>
          <w:rFonts w:eastAsia="MS Mincho"/>
          <w:sz w:val="28"/>
          <w:szCs w:val="28"/>
        </w:rPr>
        <w:t>Grishchenko N.V. - Candidate of Medical Sciences, Associate Professor, Associate Professor of the Department of Pediatrics No. 2</w:t>
      </w:r>
    </w:p>
    <w:p w14:paraId="18BE1020" w14:textId="7CDF51E6" w:rsidR="003944E5" w:rsidRDefault="00F93E5B">
      <w:pPr>
        <w:pStyle w:val="ae"/>
        <w:spacing w:before="0" w:beforeAutospacing="0" w:after="0" w:afterAutospacing="0" w:line="360" w:lineRule="auto"/>
        <w:ind w:firstLineChars="200" w:firstLine="560"/>
        <w:jc w:val="both"/>
        <w:rPr>
          <w:rFonts w:eastAsia="MS Mincho"/>
          <w:sz w:val="28"/>
          <w:szCs w:val="28"/>
        </w:rPr>
      </w:pPr>
      <w:r>
        <w:rPr>
          <w:rFonts w:eastAsia="MS Mincho"/>
          <w:sz w:val="28"/>
          <w:szCs w:val="28"/>
        </w:rPr>
        <w:t xml:space="preserve">Karulina Yu.V. - </w:t>
      </w:r>
      <w:bookmarkStart w:id="1" w:name="_Hlk19133181"/>
      <w:r w:rsidR="00BF734E">
        <w:rPr>
          <w:rFonts w:eastAsia="MS Mincho"/>
          <w:sz w:val="28"/>
          <w:szCs w:val="28"/>
        </w:rPr>
        <w:t xml:space="preserve">Candidate of Medical Sciences, </w:t>
      </w:r>
      <w:bookmarkEnd w:id="1"/>
      <w:r>
        <w:rPr>
          <w:rFonts w:eastAsia="MS Mincho"/>
          <w:sz w:val="28"/>
          <w:szCs w:val="28"/>
        </w:rPr>
        <w:t>Associate Professor, Associate Professor of the Department of Pediatrics No. 2</w:t>
      </w:r>
    </w:p>
    <w:p w14:paraId="3B4A27D9" w14:textId="77777777" w:rsidR="003944E5" w:rsidRDefault="003944E5" w:rsidP="00620221">
      <w:pPr>
        <w:spacing w:after="0" w:line="360" w:lineRule="auto"/>
        <w:jc w:val="both"/>
        <w:rPr>
          <w:rFonts w:ascii="Times New Roman" w:eastAsia="Times New Roman" w:hAnsi="Times New Roman" w:cs="Times New Roman"/>
          <w:sz w:val="28"/>
          <w:szCs w:val="28"/>
          <w:lang w:val="uk-UA"/>
        </w:rPr>
      </w:pPr>
    </w:p>
    <w:p w14:paraId="6A42DDFF" w14:textId="3027D8C2" w:rsidR="00620221" w:rsidRPr="00620221" w:rsidRDefault="00620221" w:rsidP="00620221">
      <w:pPr>
        <w:spacing w:after="0" w:line="360" w:lineRule="auto"/>
        <w:ind w:left="-851"/>
        <w:jc w:val="both"/>
        <w:rPr>
          <w:rFonts w:ascii="Times New Roman" w:eastAsia="Times New Roman" w:hAnsi="Times New Roman" w:cs="Times New Roman"/>
          <w:sz w:val="28"/>
          <w:szCs w:val="28"/>
          <w:lang w:val="ru-UA"/>
        </w:rPr>
      </w:pPr>
      <w:r w:rsidRPr="00620221">
        <w:rPr>
          <w:rFonts w:ascii="Times New Roman" w:eastAsia="Times New Roman" w:hAnsi="Times New Roman" w:cs="Times New Roman"/>
          <w:sz w:val="28"/>
          <w:szCs w:val="28"/>
          <w:lang w:val="ru-UA"/>
        </w:rPr>
        <w:lastRenderedPageBreak/>
        <w:drawing>
          <wp:inline distT="0" distB="0" distL="0" distR="0" wp14:anchorId="2DE5F709" wp14:editId="0B05FC59">
            <wp:extent cx="6697980" cy="9304020"/>
            <wp:effectExtent l="0" t="0" r="7620" b="0"/>
            <wp:docPr id="12633038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97980" cy="9304020"/>
                    </a:xfrm>
                    <a:prstGeom prst="rect">
                      <a:avLst/>
                    </a:prstGeom>
                    <a:noFill/>
                    <a:ln>
                      <a:noFill/>
                    </a:ln>
                  </pic:spPr>
                </pic:pic>
              </a:graphicData>
            </a:graphic>
          </wp:inline>
        </w:drawing>
      </w:r>
    </w:p>
    <w:p w14:paraId="25BFE53E" w14:textId="77777777" w:rsidR="00620221" w:rsidRPr="00620221" w:rsidRDefault="00620221" w:rsidP="00620221">
      <w:pPr>
        <w:spacing w:after="0" w:line="360" w:lineRule="auto"/>
        <w:ind w:left="-851"/>
        <w:jc w:val="both"/>
        <w:rPr>
          <w:rFonts w:ascii="Times New Roman" w:eastAsia="Times New Roman" w:hAnsi="Times New Roman" w:cs="Times New Roman"/>
          <w:sz w:val="28"/>
          <w:szCs w:val="28"/>
          <w:lang w:val="uk-UA"/>
        </w:rPr>
      </w:pPr>
    </w:p>
    <w:p w14:paraId="26E77751"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18D91CD8"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5C3449B5"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5CFC8A48"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5F51CAB7"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5FDAB129"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63CB5433"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4EE35D63" w14:textId="38BAE900" w:rsidR="006104F5" w:rsidRPr="006104F5" w:rsidRDefault="006104F5" w:rsidP="006104F5">
      <w:pPr>
        <w:spacing w:after="0" w:line="360" w:lineRule="auto"/>
        <w:jc w:val="both"/>
        <w:rPr>
          <w:rFonts w:ascii="Times New Roman" w:hAnsi="Times New Roman" w:cs="Times New Roman"/>
          <w:sz w:val="28"/>
          <w:szCs w:val="28"/>
        </w:rPr>
      </w:pPr>
    </w:p>
    <w:p w14:paraId="43DC7826" w14:textId="77777777" w:rsidR="006104F5" w:rsidRDefault="006104F5" w:rsidP="00591396">
      <w:pPr>
        <w:spacing w:after="0" w:line="360" w:lineRule="auto"/>
        <w:jc w:val="both"/>
        <w:rPr>
          <w:rFonts w:ascii="Times New Roman" w:hAnsi="Times New Roman" w:cs="Times New Roman"/>
          <w:sz w:val="28"/>
          <w:szCs w:val="28"/>
        </w:rPr>
      </w:pPr>
    </w:p>
    <w:p w14:paraId="3C8F0316" w14:textId="772D471F" w:rsidR="006104F5" w:rsidRDefault="006104F5" w:rsidP="0061377B">
      <w:pPr>
        <w:spacing w:after="0" w:line="360" w:lineRule="auto"/>
        <w:jc w:val="center"/>
        <w:rPr>
          <w:rFonts w:ascii="Times New Roman" w:hAnsi="Times New Roman" w:cs="Times New Roman"/>
          <w:sz w:val="28"/>
          <w:szCs w:val="28"/>
        </w:rPr>
      </w:pPr>
    </w:p>
    <w:p w14:paraId="1F0E5B56" w14:textId="04D2BB73" w:rsidR="006104F5" w:rsidRDefault="006104F5" w:rsidP="0061377B">
      <w:pPr>
        <w:spacing w:after="0" w:line="360" w:lineRule="auto"/>
        <w:jc w:val="center"/>
        <w:rPr>
          <w:rFonts w:ascii="Times New Roman" w:hAnsi="Times New Roman" w:cs="Times New Roman"/>
          <w:sz w:val="28"/>
          <w:szCs w:val="28"/>
        </w:rPr>
      </w:pPr>
    </w:p>
    <w:p w14:paraId="236DF003" w14:textId="4B9D76A2" w:rsidR="006104F5" w:rsidRDefault="006104F5" w:rsidP="0061377B">
      <w:pPr>
        <w:spacing w:after="0" w:line="360" w:lineRule="auto"/>
        <w:jc w:val="center"/>
        <w:rPr>
          <w:rFonts w:ascii="Times New Roman" w:hAnsi="Times New Roman" w:cs="Times New Roman"/>
          <w:sz w:val="28"/>
          <w:szCs w:val="28"/>
        </w:rPr>
      </w:pPr>
    </w:p>
    <w:p w14:paraId="72DD12FE" w14:textId="262E9AED" w:rsidR="006104F5" w:rsidRDefault="006104F5" w:rsidP="0061377B">
      <w:pPr>
        <w:spacing w:after="0" w:line="360" w:lineRule="auto"/>
        <w:jc w:val="center"/>
        <w:rPr>
          <w:rFonts w:ascii="Times New Roman" w:hAnsi="Times New Roman" w:cs="Times New Roman"/>
          <w:sz w:val="28"/>
          <w:szCs w:val="28"/>
        </w:rPr>
      </w:pPr>
    </w:p>
    <w:p w14:paraId="64FA4B4A" w14:textId="77777777" w:rsidR="006104F5" w:rsidRDefault="006104F5" w:rsidP="0061377B">
      <w:pPr>
        <w:spacing w:after="0" w:line="360" w:lineRule="auto"/>
        <w:jc w:val="center"/>
        <w:rPr>
          <w:rFonts w:ascii="Times New Roman" w:hAnsi="Times New Roman" w:cs="Times New Roman"/>
          <w:sz w:val="28"/>
          <w:szCs w:val="28"/>
        </w:rPr>
      </w:pPr>
    </w:p>
    <w:p w14:paraId="64FAF46C" w14:textId="12C8CDE2" w:rsidR="0061377B" w:rsidRPr="00C43894" w:rsidRDefault="0061377B" w:rsidP="0061377B">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OF </w:t>
      </w:r>
      <w:r w:rsidRPr="00C43894">
        <w:rPr>
          <w:rFonts w:ascii="Times New Roman" w:eastAsia="Times New Roman" w:hAnsi="Times New Roman" w:cs="Times New Roman"/>
          <w:b/>
          <w:sz w:val="28"/>
          <w:szCs w:val="28"/>
        </w:rPr>
        <w:t>ELECTIVE EDUCATIONAL SUBJECT</w:t>
      </w:r>
    </w:p>
    <w:p w14:paraId="0A7FB2B2" w14:textId="5B149C42" w:rsidR="0061377B" w:rsidRDefault="0061377B" w:rsidP="0061377B">
      <w:pPr>
        <w:spacing w:after="0" w:line="360" w:lineRule="auto"/>
        <w:ind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Name of the discipline: </w:t>
      </w:r>
      <w:r w:rsidRPr="0061377B">
        <w:rPr>
          <w:rFonts w:ascii="Times New Roman" w:eastAsia="Times New Roman" w:hAnsi="Times New Roman" w:cs="Times New Roman"/>
          <w:b/>
          <w:bCs/>
          <w:sz w:val="28"/>
          <w:szCs w:val="28"/>
        </w:rPr>
        <w:t>"Pediatric gastroenterology, pulmonology and nephrology"</w:t>
      </w:r>
    </w:p>
    <w:p w14:paraId="5FF719E0" w14:textId="2D5681A9" w:rsidR="0061377B" w:rsidRPr="001C1E27" w:rsidRDefault="0061377B" w:rsidP="0061377B">
      <w:pPr>
        <w:pStyle w:val="TableParagraph"/>
        <w:tabs>
          <w:tab w:val="left" w:pos="515"/>
        </w:tabs>
        <w:spacing w:after="0" w:line="360" w:lineRule="auto"/>
        <w:ind w:firstLineChars="200" w:firstLine="560"/>
        <w:jc w:val="both"/>
        <w:rPr>
          <w:b/>
          <w:bCs/>
          <w:sz w:val="28"/>
          <w:szCs w:val="28"/>
        </w:rPr>
      </w:pPr>
      <w:r>
        <w:rPr>
          <w:sz w:val="28"/>
          <w:szCs w:val="28"/>
        </w:rPr>
        <w:t>Code</w:t>
      </w:r>
      <w:r>
        <w:rPr>
          <w:spacing w:val="-9"/>
          <w:sz w:val="28"/>
          <w:szCs w:val="28"/>
        </w:rPr>
        <w:t xml:space="preserve"> </w:t>
      </w:r>
      <w:r>
        <w:rPr>
          <w:sz w:val="28"/>
          <w:szCs w:val="28"/>
        </w:rPr>
        <w:t xml:space="preserve">disciplines – </w:t>
      </w:r>
      <w:r w:rsidR="00F57760">
        <w:rPr>
          <w:b/>
          <w:bCs/>
          <w:spacing w:val="-4"/>
          <w:sz w:val="28"/>
          <w:szCs w:val="28"/>
        </w:rPr>
        <w:t>E</w:t>
      </w:r>
      <w:r w:rsidR="00591396">
        <w:rPr>
          <w:b/>
          <w:bCs/>
          <w:spacing w:val="-4"/>
          <w:sz w:val="28"/>
          <w:szCs w:val="28"/>
        </w:rPr>
        <w:t>C 4.5</w:t>
      </w:r>
    </w:p>
    <w:p w14:paraId="25A87D98" w14:textId="58409B1C" w:rsidR="0061377B" w:rsidRDefault="0061377B" w:rsidP="0061377B">
      <w:pPr>
        <w:pStyle w:val="TableParagraph"/>
        <w:tabs>
          <w:tab w:val="left" w:pos="514"/>
        </w:tabs>
        <w:spacing w:after="0" w:line="360" w:lineRule="auto"/>
        <w:ind w:firstLineChars="200" w:firstLine="560"/>
        <w:jc w:val="both"/>
        <w:rPr>
          <w:sz w:val="28"/>
          <w:szCs w:val="28"/>
        </w:rPr>
      </w:pPr>
      <w:r>
        <w:rPr>
          <w:sz w:val="28"/>
          <w:szCs w:val="28"/>
        </w:rPr>
        <w:t>Number</w:t>
      </w:r>
      <w:r>
        <w:rPr>
          <w:spacing w:val="-7"/>
          <w:sz w:val="28"/>
          <w:szCs w:val="28"/>
        </w:rPr>
        <w:t xml:space="preserve"> </w:t>
      </w:r>
      <w:r>
        <w:rPr>
          <w:sz w:val="28"/>
          <w:szCs w:val="28"/>
        </w:rPr>
        <w:t>loans</w:t>
      </w:r>
      <w:r>
        <w:rPr>
          <w:spacing w:val="-7"/>
          <w:sz w:val="28"/>
          <w:szCs w:val="28"/>
        </w:rPr>
        <w:t xml:space="preserve"> </w:t>
      </w:r>
      <w:r>
        <w:rPr>
          <w:spacing w:val="-4"/>
          <w:sz w:val="28"/>
          <w:szCs w:val="28"/>
        </w:rPr>
        <w:t xml:space="preserve">ECTS – </w:t>
      </w:r>
      <w:r>
        <w:rPr>
          <w:b/>
          <w:bCs/>
          <w:sz w:val="28"/>
          <w:szCs w:val="28"/>
        </w:rPr>
        <w:t>3 credits</w:t>
      </w:r>
    </w:p>
    <w:p w14:paraId="4BE6F42E" w14:textId="6F16321D" w:rsidR="0061377B" w:rsidRDefault="0061377B" w:rsidP="0061377B">
      <w:pPr>
        <w:pStyle w:val="ae"/>
        <w:spacing w:before="0" w:beforeAutospacing="0" w:after="0" w:afterAutospacing="0" w:line="360" w:lineRule="auto"/>
        <w:ind w:firstLineChars="200" w:firstLine="560"/>
        <w:jc w:val="both"/>
        <w:rPr>
          <w:b/>
          <w:bCs/>
          <w:sz w:val="28"/>
          <w:szCs w:val="28"/>
        </w:rPr>
      </w:pPr>
      <w:r>
        <w:rPr>
          <w:sz w:val="28"/>
          <w:szCs w:val="28"/>
        </w:rPr>
        <w:t>General</w:t>
      </w:r>
      <w:r>
        <w:rPr>
          <w:spacing w:val="-5"/>
          <w:sz w:val="28"/>
          <w:szCs w:val="28"/>
        </w:rPr>
        <w:t xml:space="preserve"> </w:t>
      </w:r>
      <w:r>
        <w:rPr>
          <w:sz w:val="28"/>
          <w:szCs w:val="28"/>
        </w:rPr>
        <w:t>amount</w:t>
      </w:r>
      <w:r>
        <w:rPr>
          <w:spacing w:val="-3"/>
          <w:sz w:val="28"/>
          <w:szCs w:val="28"/>
        </w:rPr>
        <w:t xml:space="preserve"> </w:t>
      </w:r>
      <w:r>
        <w:rPr>
          <w:spacing w:val="-2"/>
          <w:sz w:val="28"/>
          <w:szCs w:val="28"/>
        </w:rPr>
        <w:t xml:space="preserve">hours - </w:t>
      </w:r>
      <w:r>
        <w:rPr>
          <w:b/>
          <w:bCs/>
          <w:sz w:val="28"/>
          <w:szCs w:val="28"/>
        </w:rPr>
        <w:t>90 hours</w:t>
      </w:r>
    </w:p>
    <w:p w14:paraId="763258E2" w14:textId="00DAFF29" w:rsidR="0061377B" w:rsidRPr="00FD687C" w:rsidRDefault="0061377B" w:rsidP="0061377B">
      <w:pPr>
        <w:pStyle w:val="ae"/>
        <w:spacing w:before="0" w:beforeAutospacing="0" w:after="0" w:afterAutospacing="0" w:line="360" w:lineRule="auto"/>
        <w:ind w:firstLineChars="200" w:firstLine="560"/>
        <w:jc w:val="both"/>
        <w:rPr>
          <w:b/>
          <w:spacing w:val="-2"/>
          <w:sz w:val="28"/>
          <w:szCs w:val="28"/>
        </w:rPr>
      </w:pPr>
      <w:r>
        <w:rPr>
          <w:sz w:val="28"/>
          <w:szCs w:val="28"/>
        </w:rPr>
        <w:t>Form</w:t>
      </w:r>
      <w:r>
        <w:rPr>
          <w:spacing w:val="-18"/>
          <w:sz w:val="28"/>
          <w:szCs w:val="28"/>
        </w:rPr>
        <w:t xml:space="preserve"> </w:t>
      </w:r>
      <w:r>
        <w:rPr>
          <w:sz w:val="28"/>
          <w:szCs w:val="28"/>
        </w:rPr>
        <w:t xml:space="preserve">control </w:t>
      </w:r>
      <w:r>
        <w:rPr>
          <w:spacing w:val="-17"/>
          <w:sz w:val="28"/>
          <w:szCs w:val="28"/>
        </w:rPr>
        <w:t xml:space="preserve">– </w:t>
      </w:r>
      <w:r w:rsidR="00FD687C">
        <w:rPr>
          <w:b/>
          <w:sz w:val="28"/>
          <w:szCs w:val="28"/>
        </w:rPr>
        <w:t xml:space="preserve">differentiated </w:t>
      </w:r>
      <w:r w:rsidR="00F57760">
        <w:rPr>
          <w:b/>
          <w:sz w:val="28"/>
          <w:szCs w:val="28"/>
        </w:rPr>
        <w:t>credit</w:t>
      </w:r>
    </w:p>
    <w:p w14:paraId="30FF1A6C" w14:textId="255AAF58" w:rsidR="003944E5" w:rsidRDefault="003944E5" w:rsidP="0061377B">
      <w:pPr>
        <w:spacing w:after="0" w:line="360" w:lineRule="auto"/>
        <w:jc w:val="both"/>
        <w:rPr>
          <w:rFonts w:ascii="Times New Roman" w:eastAsia="Times New Roman" w:hAnsi="Times New Roman" w:cs="Times New Roman"/>
          <w:sz w:val="28"/>
          <w:szCs w:val="28"/>
        </w:rPr>
      </w:pPr>
    </w:p>
    <w:p w14:paraId="410F1126" w14:textId="1AB94E74" w:rsidR="003944E5" w:rsidRDefault="004A61E8">
      <w:pPr>
        <w:pStyle w:val="TableParagraph"/>
        <w:tabs>
          <w:tab w:val="left" w:pos="1799"/>
          <w:tab w:val="left" w:pos="1955"/>
        </w:tabs>
        <w:spacing w:after="0" w:line="360" w:lineRule="auto"/>
        <w:ind w:firstLineChars="200" w:firstLine="558"/>
        <w:jc w:val="center"/>
        <w:rPr>
          <w:b/>
          <w:sz w:val="28"/>
          <w:szCs w:val="28"/>
        </w:rPr>
      </w:pPr>
      <w:r>
        <w:rPr>
          <w:b/>
          <w:spacing w:val="-2"/>
          <w:sz w:val="28"/>
          <w:szCs w:val="28"/>
        </w:rPr>
        <w:t xml:space="preserve">PURPOSE, EXPECTED </w:t>
      </w:r>
      <w:r>
        <w:rPr>
          <w:b/>
          <w:sz w:val="28"/>
          <w:szCs w:val="28"/>
        </w:rPr>
        <w:t xml:space="preserve">LEARNING OUTCOMES </w:t>
      </w:r>
      <w:r>
        <w:rPr>
          <w:b/>
          <w:spacing w:val="-5"/>
          <w:sz w:val="28"/>
          <w:szCs w:val="28"/>
        </w:rPr>
        <w:t xml:space="preserve">AND </w:t>
      </w:r>
      <w:r>
        <w:rPr>
          <w:b/>
          <w:spacing w:val="-2"/>
          <w:sz w:val="28"/>
          <w:szCs w:val="28"/>
        </w:rPr>
        <w:t xml:space="preserve">CRITERIA FOR ASSESSING </w:t>
      </w:r>
      <w:r>
        <w:rPr>
          <w:b/>
          <w:sz w:val="28"/>
          <w:szCs w:val="28"/>
        </w:rPr>
        <w:t>RESULTS</w:t>
      </w:r>
      <w:r>
        <w:rPr>
          <w:b/>
          <w:spacing w:val="-18"/>
          <w:sz w:val="28"/>
          <w:szCs w:val="28"/>
        </w:rPr>
        <w:t xml:space="preserve"> </w:t>
      </w:r>
      <w:r>
        <w:rPr>
          <w:b/>
          <w:sz w:val="28"/>
          <w:szCs w:val="28"/>
        </w:rPr>
        <w:t>TEACHING</w:t>
      </w:r>
    </w:p>
    <w:p w14:paraId="3DCC5220" w14:textId="2DF4953C" w:rsidR="005B602F" w:rsidRDefault="00BF734E" w:rsidP="005B602F">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The purpose </w:t>
      </w:r>
      <w:r>
        <w:rPr>
          <w:rFonts w:ascii="Times New Roman" w:eastAsia="Times New Roman" w:hAnsi="Times New Roman" w:cs="Times New Roman"/>
          <w:sz w:val="28"/>
          <w:szCs w:val="28"/>
        </w:rPr>
        <w:t xml:space="preserve">of teaching the academic discipline VC 4.5 "Pediatric Gastroenterology, Pulmonology and Nephrology" is: to form the ability to use the acquired general and special professional competencies and achieved program learning outcomes regarding common </w:t>
      </w:r>
      <w:r w:rsidR="005B602F">
        <w:rPr>
          <w:rFonts w:ascii="Times New Roman" w:eastAsia="Times New Roman" w:hAnsi="Times New Roman" w:cs="Times New Roman"/>
          <w:sz w:val="28"/>
          <w:szCs w:val="28"/>
        </w:rPr>
        <w:t xml:space="preserve">gastroenterological , pulmonological , and </w:t>
      </w:r>
      <w:r w:rsidR="005B602F">
        <w:rPr>
          <w:rFonts w:ascii="Times New Roman" w:eastAsia="Times New Roman" w:hAnsi="Times New Roman" w:cs="Times New Roman"/>
          <w:sz w:val="28"/>
          <w:szCs w:val="28"/>
        </w:rPr>
        <w:lastRenderedPageBreak/>
        <w:t>nephrological pathologies in children to solve the professional tasks of a doctor in the field of healthcare.</w:t>
      </w:r>
    </w:p>
    <w:p w14:paraId="6CBC8992"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69212F33" w14:textId="6C20A0A3" w:rsidR="003944E5" w:rsidRDefault="00BF734E" w:rsidP="005B602F">
      <w:pPr>
        <w:spacing w:after="0" w:line="360" w:lineRule="auto"/>
        <w:ind w:firstLineChars="200" w:firstLine="560"/>
        <w:jc w:val="both"/>
        <w:rPr>
          <w:rFonts w:ascii="Times New Roman" w:eastAsia="Times New Roman" w:hAnsi="Times New Roman" w:cs="Times New Roman"/>
          <w:sz w:val="28"/>
          <w:szCs w:val="28"/>
        </w:rPr>
      </w:pPr>
      <w:bookmarkStart w:id="2" w:name="_Hlk210036829"/>
      <w:r w:rsidRPr="004A61E8">
        <w:rPr>
          <w:rFonts w:ascii="Times New Roman" w:eastAsia="Times New Roman" w:hAnsi="Times New Roman" w:cs="Times New Roman"/>
          <w:bCs/>
          <w:sz w:val="28"/>
          <w:szCs w:val="28"/>
        </w:rPr>
        <w:t xml:space="preserve">According to the requirements of the </w:t>
      </w:r>
      <w:r w:rsidR="00F57760">
        <w:rPr>
          <w:rFonts w:ascii="Times New Roman" w:eastAsia="Times New Roman" w:hAnsi="Times New Roman" w:cs="Times New Roman"/>
          <w:bCs/>
          <w:sz w:val="28"/>
          <w:szCs w:val="28"/>
        </w:rPr>
        <w:t>EPP</w:t>
      </w:r>
      <w:r w:rsidRPr="004A61E8">
        <w:rPr>
          <w:rFonts w:ascii="Times New Roman" w:eastAsia="Times New Roman" w:hAnsi="Times New Roman" w:cs="Times New Roman"/>
          <w:bCs/>
          <w:sz w:val="28"/>
          <w:szCs w:val="28"/>
        </w:rPr>
        <w:t xml:space="preserve"> “Medicine”, studying the discipline </w:t>
      </w:r>
      <w:r w:rsidR="00F57760">
        <w:rPr>
          <w:rFonts w:ascii="Times New Roman" w:eastAsia="Times New Roman" w:hAnsi="Times New Roman" w:cs="Times New Roman"/>
          <w:bCs/>
          <w:sz w:val="28"/>
          <w:szCs w:val="28"/>
        </w:rPr>
        <w:t>EC</w:t>
      </w:r>
      <w:r w:rsidRPr="004A61E8">
        <w:rPr>
          <w:rFonts w:ascii="Times New Roman" w:eastAsia="Times New Roman" w:hAnsi="Times New Roman" w:cs="Times New Roman"/>
          <w:bCs/>
          <w:sz w:val="28"/>
          <w:szCs w:val="28"/>
        </w:rPr>
        <w:t xml:space="preserve"> 4.5. </w:t>
      </w:r>
      <w:r w:rsidR="004A61E8">
        <w:rPr>
          <w:rFonts w:ascii="Times New Roman" w:eastAsia="Times New Roman" w:hAnsi="Times New Roman" w:cs="Times New Roman"/>
          <w:sz w:val="28"/>
          <w:szCs w:val="28"/>
        </w:rPr>
        <w:t xml:space="preserve">“Pediatric Gastroenterology, Pulmonology and Nephrology” </w:t>
      </w:r>
      <w:r w:rsidRPr="004A61E8">
        <w:rPr>
          <w:rFonts w:ascii="Times New Roman" w:eastAsia="Times New Roman" w:hAnsi="Times New Roman" w:cs="Times New Roman"/>
          <w:bCs/>
          <w:sz w:val="28"/>
          <w:szCs w:val="28"/>
        </w:rPr>
        <w:t>ensures that students acquire the following</w:t>
      </w:r>
      <w:r w:rsidR="005B602F">
        <w:rPr>
          <w:rFonts w:ascii="Times New Roman" w:eastAsia="Times New Roman" w:hAnsi="Times New Roman" w:cs="Times New Roman"/>
          <w:b/>
          <w:sz w:val="28"/>
          <w:szCs w:val="28"/>
        </w:rPr>
        <w:t xml:space="preserve"> </w:t>
      </w:r>
      <w:r>
        <w:rPr>
          <w:rFonts w:ascii="Times New Roman" w:eastAsia="Times New Roman" w:hAnsi="Times New Roman" w:cs="Times New Roman"/>
          <w:b/>
          <w:bCs/>
          <w:i/>
          <w:iCs/>
          <w:sz w:val="28"/>
          <w:szCs w:val="28"/>
        </w:rPr>
        <w:t>competencies:</w:t>
      </w:r>
    </w:p>
    <w:p w14:paraId="391CB675" w14:textId="2E293173" w:rsidR="003944E5" w:rsidRDefault="00BF734E">
      <w:pPr>
        <w:numPr>
          <w:ilvl w:val="0"/>
          <w:numId w:val="6"/>
        </w:numPr>
        <w:spacing w:after="0" w:line="360" w:lineRule="auto"/>
        <w:ind w:left="0" w:firstLineChars="200" w:firstLine="560"/>
        <w:jc w:val="both"/>
        <w:textAlignment w:val="baseline"/>
        <w:rPr>
          <w:rFonts w:ascii="Times New Roman" w:eastAsia="Times New Roman" w:hAnsi="Times New Roman" w:cs="Times New Roman"/>
          <w:i/>
          <w:iCs/>
          <w:sz w:val="28"/>
          <w:szCs w:val="28"/>
          <w:u w:val="single"/>
        </w:rPr>
      </w:pPr>
      <w:r>
        <w:rPr>
          <w:rFonts w:ascii="Times New Roman" w:eastAsia="Times New Roman" w:hAnsi="Times New Roman" w:cs="Times New Roman"/>
          <w:i/>
          <w:iCs/>
          <w:sz w:val="28"/>
          <w:szCs w:val="28"/>
          <w:u w:val="single"/>
        </w:rPr>
        <w:t>Integral (IC):</w:t>
      </w:r>
    </w:p>
    <w:p w14:paraId="1D9074CE" w14:textId="77777777" w:rsidR="003944E5" w:rsidRDefault="00BF734E">
      <w:pPr>
        <w:spacing w:after="0" w:line="360" w:lineRule="auto"/>
        <w:ind w:firstLineChars="200" w:firstLine="560"/>
        <w:jc w:val="both"/>
        <w:textAlignment w:val="baseline"/>
        <w:rPr>
          <w:rFonts w:ascii="Times New Roman" w:eastAsia="Times New Roman" w:hAnsi="Times New Roman" w:cs="Times New Roman"/>
          <w:i/>
          <w:iCs/>
          <w:sz w:val="28"/>
          <w:szCs w:val="28"/>
          <w:u w:val="single"/>
        </w:rPr>
      </w:pPr>
      <w:r>
        <w:rPr>
          <w:rFonts w:ascii="Times New Roman" w:eastAsia="Times New Roman" w:hAnsi="Times New Roman" w:cs="Times New Roman"/>
          <w:sz w:val="28"/>
          <w:szCs w:val="28"/>
        </w:rPr>
        <w:t xml:space="preserve">Ability to solve complex problems, including those of a research and innovation nature in the field of medicine. Ability to continue learning with a high degree of autonomy </w:t>
      </w:r>
      <w:r>
        <w:rPr>
          <w:rFonts w:ascii="Times New Roman" w:hAnsi="Times New Roman" w:cs="Times New Roman"/>
          <w:sz w:val="28"/>
          <w:szCs w:val="28"/>
        </w:rPr>
        <w:t>.</w:t>
      </w:r>
    </w:p>
    <w:p w14:paraId="49DDD58E" w14:textId="77777777" w:rsidR="003944E5" w:rsidRDefault="00BF734E">
      <w:pPr>
        <w:numPr>
          <w:ilvl w:val="0"/>
          <w:numId w:val="7"/>
        </w:numPr>
        <w:spacing w:after="0" w:line="360" w:lineRule="auto"/>
        <w:ind w:left="0" w:firstLineChars="200" w:firstLine="560"/>
        <w:jc w:val="both"/>
        <w:textAlignment w:val="baseline"/>
        <w:rPr>
          <w:rFonts w:ascii="Times New Roman" w:eastAsia="Times New Roman" w:hAnsi="Times New Roman" w:cs="Times New Roman"/>
          <w:i/>
          <w:iCs/>
          <w:sz w:val="28"/>
          <w:szCs w:val="28"/>
          <w:u w:val="single"/>
        </w:rPr>
      </w:pPr>
      <w:r>
        <w:rPr>
          <w:rFonts w:ascii="Times New Roman" w:eastAsia="Times New Roman" w:hAnsi="Times New Roman" w:cs="Times New Roman"/>
          <w:i/>
          <w:iCs/>
          <w:sz w:val="28"/>
          <w:szCs w:val="28"/>
          <w:u w:val="single"/>
        </w:rPr>
        <w:t>General (GC):</w:t>
      </w:r>
    </w:p>
    <w:p w14:paraId="5E5696CE"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GC1. Ability for abstract thinking, analysis and synthesis.</w:t>
      </w:r>
    </w:p>
    <w:p w14:paraId="3AE43E18"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GC2. Ability to learn and master modern knowledge.</w:t>
      </w:r>
    </w:p>
    <w:p w14:paraId="612EEFB7"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GC3. Ability to apply knowledge in practical situations.</w:t>
      </w:r>
    </w:p>
    <w:p w14:paraId="60AF26E1"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GC4. Knowledge and understanding of the subject area and understanding of professional activity.</w:t>
      </w:r>
    </w:p>
    <w:p w14:paraId="3A73790E"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GC5. Ability to adapt and act in a new situation.</w:t>
      </w:r>
    </w:p>
    <w:p w14:paraId="7AF7D677"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GC6. Ability to make informed decisions.</w:t>
      </w:r>
    </w:p>
    <w:p w14:paraId="10EB7EE8"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GC7. Ability to work in a team.</w:t>
      </w:r>
    </w:p>
    <w:p w14:paraId="35703E82"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GC8. Ability for interpersonal interaction.</w:t>
      </w:r>
    </w:p>
    <w:p w14:paraId="550B671A"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GC10. Ability to use information and communication technologies.</w:t>
      </w:r>
    </w:p>
    <w:p w14:paraId="317F226B" w14:textId="4D08A428" w:rsidR="003944E5" w:rsidRDefault="00F5776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GC </w:t>
      </w:r>
      <w:r w:rsidR="00BF734E">
        <w:rPr>
          <w:rFonts w:ascii="Times New Roman" w:eastAsia="Times New Roman" w:hAnsi="Times New Roman" w:cs="Times New Roman"/>
          <w:sz w:val="28"/>
          <w:szCs w:val="28"/>
        </w:rPr>
        <w:t>11. Ability to search, process and analyze information from various sources.</w:t>
      </w:r>
    </w:p>
    <w:p w14:paraId="755831C5" w14:textId="4A445C93" w:rsidR="003944E5" w:rsidRDefault="00F5776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GC </w:t>
      </w:r>
      <w:r w:rsidR="00BF734E">
        <w:rPr>
          <w:rFonts w:ascii="Times New Roman" w:eastAsia="Times New Roman" w:hAnsi="Times New Roman" w:cs="Times New Roman"/>
          <w:sz w:val="28"/>
          <w:szCs w:val="28"/>
        </w:rPr>
        <w:t>12. Determination and persistence in relation to the tasks set and the responsibilities assumed.</w:t>
      </w:r>
    </w:p>
    <w:p w14:paraId="537A36AB"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GC13. Awareness of equal opportunities and gender issues.</w:t>
      </w:r>
    </w:p>
    <w:p w14:paraId="129031BD" w14:textId="6AF7CA0C" w:rsidR="003944E5" w:rsidRDefault="00F5776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GC </w:t>
      </w:r>
      <w:r w:rsidR="00BF734E">
        <w:rPr>
          <w:rFonts w:ascii="Times New Roman" w:eastAsia="Times New Roman" w:hAnsi="Times New Roman" w:cs="Times New Roman"/>
          <w:sz w:val="28"/>
          <w:szCs w:val="28"/>
        </w:rPr>
        <w:t>14. Ability to exercise one's rights and responsibilities as a member of society, to realize the values of a civil (free democratic) society and the need for its sustainable development, the rule of law, and the rights and freedoms of man and citizen in Ukraine.</w:t>
      </w:r>
    </w:p>
    <w:p w14:paraId="40D0DD8D" w14:textId="47B72E5F" w:rsidR="003944E5" w:rsidRDefault="00F5776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GC </w:t>
      </w:r>
      <w:r w:rsidR="00BF734E">
        <w:rPr>
          <w:rFonts w:ascii="Times New Roman" w:eastAsia="Times New Roman" w:hAnsi="Times New Roman" w:cs="Times New Roman"/>
          <w:sz w:val="28"/>
          <w:szCs w:val="28"/>
        </w:rPr>
        <w:t>15. The ability to preserve and multiply the moral, cultural, scientific values and achievements of society based on understanding the history and patterns of development of the subject area, its place in the general system of knowledge about nature and society and in the development of society, technology and engineering, to use various types and forms of physical activity for active recreation and leading a healthy lifestyle.</w:t>
      </w:r>
    </w:p>
    <w:p w14:paraId="7C03A927" w14:textId="592091CB" w:rsidR="003944E5" w:rsidRDefault="00BF734E">
      <w:pPr>
        <w:numPr>
          <w:ilvl w:val="0"/>
          <w:numId w:val="8"/>
        </w:numPr>
        <w:spacing w:after="0" w:line="360" w:lineRule="auto"/>
        <w:ind w:left="0" w:firstLineChars="200" w:firstLine="560"/>
        <w:jc w:val="both"/>
        <w:textAlignment w:val="baseline"/>
        <w:rPr>
          <w:rFonts w:ascii="Times New Roman" w:eastAsia="Times New Roman" w:hAnsi="Times New Roman" w:cs="Times New Roman"/>
          <w:i/>
          <w:iCs/>
          <w:sz w:val="28"/>
          <w:szCs w:val="28"/>
          <w:u w:val="single"/>
        </w:rPr>
      </w:pPr>
      <w:r>
        <w:rPr>
          <w:rFonts w:ascii="Times New Roman" w:eastAsia="Times New Roman" w:hAnsi="Times New Roman" w:cs="Times New Roman"/>
          <w:i/>
          <w:iCs/>
          <w:sz w:val="28"/>
          <w:szCs w:val="28"/>
          <w:u w:val="single"/>
        </w:rPr>
        <w:t>special (professional, subject) (</w:t>
      </w:r>
      <w:r w:rsidR="00F57760">
        <w:rPr>
          <w:rFonts w:ascii="Times New Roman" w:eastAsia="Times New Roman" w:hAnsi="Times New Roman" w:cs="Times New Roman"/>
          <w:i/>
          <w:iCs/>
          <w:sz w:val="28"/>
          <w:szCs w:val="28"/>
          <w:u w:val="single"/>
        </w:rPr>
        <w:t>S</w:t>
      </w:r>
      <w:r>
        <w:rPr>
          <w:rFonts w:ascii="Times New Roman" w:eastAsia="Times New Roman" w:hAnsi="Times New Roman" w:cs="Times New Roman"/>
          <w:i/>
          <w:iCs/>
          <w:sz w:val="28"/>
          <w:szCs w:val="28"/>
          <w:u w:val="single"/>
        </w:rPr>
        <w:t>C):</w:t>
      </w:r>
    </w:p>
    <w:p w14:paraId="337D3F78" w14:textId="5D2EE48C" w:rsidR="003944E5" w:rsidRDefault="00F5776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BF734E">
        <w:rPr>
          <w:rFonts w:ascii="Times New Roman" w:eastAsia="Times New Roman" w:hAnsi="Times New Roman" w:cs="Times New Roman"/>
          <w:sz w:val="28"/>
          <w:szCs w:val="28"/>
        </w:rPr>
        <w:t>C1. Ability to collect medical information about the patient and analyze clinical data.</w:t>
      </w:r>
    </w:p>
    <w:p w14:paraId="66F8B3A3" w14:textId="40136CB3" w:rsidR="003944E5" w:rsidRDefault="00F5776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SC </w:t>
      </w:r>
      <w:r w:rsidR="00BF734E">
        <w:rPr>
          <w:rFonts w:ascii="Times New Roman" w:eastAsia="Times New Roman" w:hAnsi="Times New Roman" w:cs="Times New Roman"/>
          <w:sz w:val="28"/>
          <w:szCs w:val="28"/>
        </w:rPr>
        <w:t>2. Ability to determine the necessary list of laboratory and instrumental studies and evaluate their results.</w:t>
      </w:r>
    </w:p>
    <w:p w14:paraId="6E105445" w14:textId="293D9AA6" w:rsidR="003944E5" w:rsidRDefault="00F5776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SC </w:t>
      </w:r>
      <w:r w:rsidR="00BF734E">
        <w:rPr>
          <w:rFonts w:ascii="Times New Roman" w:eastAsia="Times New Roman" w:hAnsi="Times New Roman" w:cs="Times New Roman"/>
          <w:sz w:val="28"/>
          <w:szCs w:val="28"/>
        </w:rPr>
        <w:t>3. Ability to establish a preliminary and clinical diagnosis of the disease.</w:t>
      </w:r>
    </w:p>
    <w:p w14:paraId="037DD607" w14:textId="029A8136" w:rsidR="003944E5" w:rsidRDefault="00F5776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SC </w:t>
      </w:r>
      <w:r w:rsidR="00BF734E">
        <w:rPr>
          <w:rFonts w:ascii="Times New Roman" w:eastAsia="Times New Roman" w:hAnsi="Times New Roman" w:cs="Times New Roman"/>
          <w:sz w:val="28"/>
          <w:szCs w:val="28"/>
        </w:rPr>
        <w:t>4. Ability to determine the necessary work and rest regime in the treatment and prevention of diseases.</w:t>
      </w:r>
    </w:p>
    <w:p w14:paraId="0D8880DF" w14:textId="2A7EBD3B" w:rsidR="003944E5" w:rsidRDefault="00F5776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SC </w:t>
      </w:r>
      <w:r w:rsidR="00BF734E">
        <w:rPr>
          <w:rFonts w:ascii="Times New Roman" w:eastAsia="Times New Roman" w:hAnsi="Times New Roman" w:cs="Times New Roman"/>
          <w:sz w:val="28"/>
          <w:szCs w:val="28"/>
        </w:rPr>
        <w:t>5. Ability to determine the nature of nutrition in the treatment and prevention of diseases.</w:t>
      </w:r>
    </w:p>
    <w:p w14:paraId="48C49293" w14:textId="490E3206" w:rsidR="003944E5" w:rsidRDefault="00F5776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SC </w:t>
      </w:r>
      <w:r w:rsidR="00BF734E">
        <w:rPr>
          <w:rFonts w:ascii="Times New Roman" w:eastAsia="Times New Roman" w:hAnsi="Times New Roman" w:cs="Times New Roman"/>
          <w:sz w:val="28"/>
          <w:szCs w:val="28"/>
        </w:rPr>
        <w:t>6. Ability to determine the principles and nature of treatment and prevention of diseases.</w:t>
      </w:r>
    </w:p>
    <w:p w14:paraId="3837E7A5" w14:textId="56EC6DC7" w:rsidR="003944E5" w:rsidRDefault="00F5776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SC </w:t>
      </w:r>
      <w:r w:rsidR="00BF734E">
        <w:rPr>
          <w:rFonts w:ascii="Times New Roman" w:eastAsia="Times New Roman" w:hAnsi="Times New Roman" w:cs="Times New Roman"/>
          <w:sz w:val="28"/>
          <w:szCs w:val="28"/>
        </w:rPr>
        <w:t>7. Ability to diagnose emergency conditions.</w:t>
      </w:r>
    </w:p>
    <w:p w14:paraId="53BE8167" w14:textId="3E957B5E" w:rsidR="003944E5" w:rsidRDefault="00F5776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SC </w:t>
      </w:r>
      <w:r w:rsidR="00BF734E">
        <w:rPr>
          <w:rFonts w:ascii="Times New Roman" w:eastAsia="Times New Roman" w:hAnsi="Times New Roman" w:cs="Times New Roman"/>
          <w:sz w:val="28"/>
          <w:szCs w:val="28"/>
        </w:rPr>
        <w:t>8. Ability to determine tactics and provide emergency medical care.</w:t>
      </w:r>
    </w:p>
    <w:p w14:paraId="4E772BCD" w14:textId="4E6DCD74" w:rsidR="003944E5" w:rsidRDefault="00F5776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SC </w:t>
      </w:r>
      <w:r w:rsidR="00BF734E">
        <w:rPr>
          <w:rFonts w:ascii="Times New Roman" w:eastAsia="Times New Roman" w:hAnsi="Times New Roman" w:cs="Times New Roman"/>
          <w:sz w:val="28"/>
          <w:szCs w:val="28"/>
        </w:rPr>
        <w:t>10. Ability to perform medical manipulations.</w:t>
      </w:r>
    </w:p>
    <w:p w14:paraId="4CD83A14" w14:textId="4816CE95" w:rsidR="003944E5" w:rsidRDefault="00F5776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SC </w:t>
      </w:r>
      <w:r w:rsidR="00BF734E">
        <w:rPr>
          <w:rFonts w:ascii="Times New Roman" w:eastAsia="Times New Roman" w:hAnsi="Times New Roman" w:cs="Times New Roman"/>
          <w:sz w:val="28"/>
          <w:szCs w:val="28"/>
        </w:rPr>
        <w:t>13. Ability to carry out sanitary and hygienic and preventive measures.</w:t>
      </w:r>
    </w:p>
    <w:p w14:paraId="1E38EC9B" w14:textId="535FBED9" w:rsidR="003944E5" w:rsidRDefault="00F5776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SC</w:t>
      </w:r>
      <w:r w:rsidR="00BF734E">
        <w:rPr>
          <w:rFonts w:ascii="Times New Roman" w:eastAsia="Times New Roman" w:hAnsi="Times New Roman" w:cs="Times New Roman"/>
          <w:sz w:val="28"/>
          <w:szCs w:val="28"/>
        </w:rPr>
        <w:t xml:space="preserve"> 16. Ability to maintain medical records.</w:t>
      </w:r>
    </w:p>
    <w:p w14:paraId="08D9B9E6" w14:textId="67B1E2FD" w:rsidR="003944E5" w:rsidRDefault="00F5776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SC </w:t>
      </w:r>
      <w:r w:rsidR="00BF734E">
        <w:rPr>
          <w:rFonts w:ascii="Times New Roman" w:eastAsia="Times New Roman" w:hAnsi="Times New Roman" w:cs="Times New Roman"/>
          <w:sz w:val="28"/>
          <w:szCs w:val="28"/>
        </w:rPr>
        <w:t>17. Ability to assess the impact of the environment, socio-economic and biological determinants on the health of an individual, family, and population.</w:t>
      </w:r>
    </w:p>
    <w:p w14:paraId="23BD59E3" w14:textId="67608340" w:rsidR="003944E5" w:rsidRDefault="00F5776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SC</w:t>
      </w:r>
      <w:r w:rsidR="00BF734E">
        <w:rPr>
          <w:rFonts w:ascii="Times New Roman" w:eastAsia="Times New Roman" w:hAnsi="Times New Roman" w:cs="Times New Roman"/>
          <w:sz w:val="28"/>
          <w:szCs w:val="28"/>
        </w:rPr>
        <w:t xml:space="preserve"> 21. Clearly and unambiguously communicate one's own knowledge, conclusions, and reasoning on health care problems and related issues to specialists and non-specialists, including students.</w:t>
      </w:r>
    </w:p>
    <w:p w14:paraId="322E2F2F" w14:textId="7080C042" w:rsidR="003944E5" w:rsidRDefault="00F5776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SC</w:t>
      </w:r>
      <w:r w:rsidR="00BF734E">
        <w:rPr>
          <w:rFonts w:ascii="Times New Roman" w:eastAsia="Times New Roman" w:hAnsi="Times New Roman" w:cs="Times New Roman"/>
          <w:sz w:val="28"/>
          <w:szCs w:val="28"/>
        </w:rPr>
        <w:t xml:space="preserve"> 24. Adherence to ethical principles when working with patients.</w:t>
      </w:r>
    </w:p>
    <w:p w14:paraId="30D4F01F" w14:textId="768FBE72" w:rsidR="003944E5" w:rsidRDefault="00F5776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SC</w:t>
      </w:r>
      <w:r w:rsidR="00BF734E">
        <w:rPr>
          <w:rFonts w:ascii="Times New Roman" w:eastAsia="Times New Roman" w:hAnsi="Times New Roman" w:cs="Times New Roman"/>
          <w:sz w:val="28"/>
          <w:szCs w:val="28"/>
        </w:rPr>
        <w:t xml:space="preserve"> 25. Adherence to professional and academic integrity</w:t>
      </w:r>
    </w:p>
    <w:p w14:paraId="740CAB20" w14:textId="77777777" w:rsidR="003944E5" w:rsidRDefault="003944E5">
      <w:pPr>
        <w:spacing w:after="0" w:line="360" w:lineRule="auto"/>
        <w:ind w:firstLineChars="200" w:firstLine="560"/>
        <w:rPr>
          <w:rFonts w:ascii="Times New Roman" w:hAnsi="Times New Roman" w:cs="Times New Roman"/>
          <w:i/>
          <w:iCs/>
          <w:sz w:val="28"/>
          <w:szCs w:val="28"/>
          <w:u w:val="single"/>
        </w:rPr>
      </w:pPr>
    </w:p>
    <w:p w14:paraId="15FAF58E" w14:textId="77777777" w:rsidR="00F57760" w:rsidRPr="000A4A4B" w:rsidRDefault="00F57760" w:rsidP="00F57760">
      <w:pPr>
        <w:spacing w:line="360" w:lineRule="auto"/>
        <w:jc w:val="center"/>
        <w:rPr>
          <w:b/>
          <w:i/>
          <w:iCs/>
          <w:sz w:val="28"/>
          <w:szCs w:val="28"/>
        </w:rPr>
      </w:pPr>
      <w:r w:rsidRPr="000A4A4B">
        <w:rPr>
          <w:b/>
          <w:i/>
          <w:iCs/>
          <w:sz w:val="28"/>
          <w:szCs w:val="28"/>
        </w:rPr>
        <w:t>Programmatic Learning Outcomes (P</w:t>
      </w:r>
      <w:r>
        <w:rPr>
          <w:b/>
          <w:i/>
          <w:iCs/>
          <w:sz w:val="28"/>
          <w:szCs w:val="28"/>
          <w:lang w:val="en-US"/>
        </w:rPr>
        <w:t>LO</w:t>
      </w:r>
      <w:r w:rsidRPr="000A4A4B">
        <w:rPr>
          <w:b/>
          <w:i/>
          <w:iCs/>
          <w:sz w:val="28"/>
          <w:szCs w:val="28"/>
        </w:rPr>
        <w:t>)</w:t>
      </w:r>
    </w:p>
    <w:p w14:paraId="7DE2CF02" w14:textId="7B3C75F2" w:rsidR="003944E5" w:rsidRDefault="00F57760">
      <w:pPr>
        <w:pStyle w:val="TableParagraph"/>
        <w:tabs>
          <w:tab w:val="left" w:pos="531"/>
        </w:tabs>
        <w:spacing w:after="0" w:line="360" w:lineRule="auto"/>
        <w:ind w:firstLineChars="200" w:firstLine="562"/>
        <w:jc w:val="both"/>
        <w:rPr>
          <w:sz w:val="28"/>
          <w:szCs w:val="28"/>
        </w:rPr>
      </w:pPr>
      <w:r w:rsidRPr="000A4A4B">
        <w:rPr>
          <w:b/>
          <w:bCs/>
          <w:sz w:val="28"/>
          <w:szCs w:val="28"/>
        </w:rPr>
        <w:t>P</w:t>
      </w:r>
      <w:r>
        <w:rPr>
          <w:b/>
          <w:bCs/>
          <w:sz w:val="28"/>
          <w:szCs w:val="28"/>
          <w:lang w:val="en-US"/>
        </w:rPr>
        <w:t>LO</w:t>
      </w:r>
      <w:r w:rsidR="00BF734E">
        <w:rPr>
          <w:sz w:val="28"/>
          <w:szCs w:val="28"/>
        </w:rPr>
        <w:t xml:space="preserve"> 1. Have a thorough knowledge of the structure of professional activity. Be able to carry out professional activities that require updating and integration of knowledge. Be responsible for professional development, the ability to further professional learning with a high level of autonomy.</w:t>
      </w:r>
    </w:p>
    <w:p w14:paraId="012C87A7" w14:textId="6586DBBC" w:rsidR="003944E5" w:rsidRDefault="00F57760">
      <w:pPr>
        <w:pStyle w:val="TableParagraph"/>
        <w:tabs>
          <w:tab w:val="left" w:pos="505"/>
        </w:tabs>
        <w:spacing w:after="0" w:line="360" w:lineRule="auto"/>
        <w:ind w:firstLineChars="200" w:firstLine="562"/>
        <w:jc w:val="both"/>
        <w:rPr>
          <w:sz w:val="28"/>
          <w:szCs w:val="28"/>
        </w:rPr>
      </w:pPr>
      <w:r w:rsidRPr="000A4A4B">
        <w:rPr>
          <w:b/>
          <w:bCs/>
          <w:sz w:val="28"/>
          <w:szCs w:val="28"/>
        </w:rPr>
        <w:t>P</w:t>
      </w:r>
      <w:r>
        <w:rPr>
          <w:b/>
          <w:bCs/>
          <w:sz w:val="28"/>
          <w:szCs w:val="28"/>
          <w:lang w:val="en-US"/>
        </w:rPr>
        <w:t>LO</w:t>
      </w:r>
      <w:r w:rsidR="00BF734E">
        <w:rPr>
          <w:sz w:val="28"/>
          <w:szCs w:val="28"/>
        </w:rPr>
        <w:t xml:space="preserve"> 2. </w:t>
      </w:r>
      <w:r w:rsidR="00BF734E">
        <w:rPr>
          <w:spacing w:val="-2"/>
          <w:sz w:val="28"/>
          <w:szCs w:val="28"/>
        </w:rPr>
        <w:t>Understanding</w:t>
      </w:r>
      <w:r w:rsidR="00BF734E">
        <w:rPr>
          <w:spacing w:val="-3"/>
          <w:sz w:val="28"/>
          <w:szCs w:val="28"/>
        </w:rPr>
        <w:t xml:space="preserve"> </w:t>
      </w:r>
      <w:r w:rsidR="00BF734E">
        <w:rPr>
          <w:spacing w:val="-2"/>
          <w:sz w:val="28"/>
          <w:szCs w:val="28"/>
        </w:rPr>
        <w:t>and</w:t>
      </w:r>
      <w:r w:rsidR="00BF734E">
        <w:rPr>
          <w:spacing w:val="-3"/>
          <w:sz w:val="28"/>
          <w:szCs w:val="28"/>
        </w:rPr>
        <w:t xml:space="preserve"> </w:t>
      </w:r>
      <w:r w:rsidR="00BF734E">
        <w:rPr>
          <w:spacing w:val="-2"/>
          <w:sz w:val="28"/>
          <w:szCs w:val="28"/>
        </w:rPr>
        <w:t>knowledge</w:t>
      </w:r>
      <w:r w:rsidR="00BF734E">
        <w:rPr>
          <w:spacing w:val="-6"/>
          <w:sz w:val="28"/>
          <w:szCs w:val="28"/>
        </w:rPr>
        <w:t xml:space="preserve"> </w:t>
      </w:r>
      <w:r w:rsidR="00BF734E">
        <w:rPr>
          <w:spacing w:val="-2"/>
          <w:sz w:val="28"/>
          <w:szCs w:val="28"/>
        </w:rPr>
        <w:t>basic and clinical biomedical sciences,</w:t>
      </w:r>
      <w:r w:rsidR="00BF734E">
        <w:rPr>
          <w:spacing w:val="-3"/>
          <w:sz w:val="28"/>
          <w:szCs w:val="28"/>
        </w:rPr>
        <w:t xml:space="preserve"> </w:t>
      </w:r>
      <w:r w:rsidR="00BF734E">
        <w:rPr>
          <w:spacing w:val="-2"/>
          <w:sz w:val="28"/>
          <w:szCs w:val="28"/>
        </w:rPr>
        <w:t>on</w:t>
      </w:r>
      <w:r w:rsidR="00BF734E">
        <w:rPr>
          <w:spacing w:val="-5"/>
          <w:sz w:val="28"/>
          <w:szCs w:val="28"/>
        </w:rPr>
        <w:t xml:space="preserve"> </w:t>
      </w:r>
      <w:r w:rsidR="00BF734E">
        <w:rPr>
          <w:spacing w:val="-2"/>
          <w:sz w:val="28"/>
          <w:szCs w:val="28"/>
        </w:rPr>
        <w:t>equal to sufficient</w:t>
      </w:r>
      <w:r w:rsidR="00BF734E">
        <w:rPr>
          <w:spacing w:val="-12"/>
          <w:sz w:val="28"/>
          <w:szCs w:val="28"/>
        </w:rPr>
        <w:t xml:space="preserve"> </w:t>
      </w:r>
      <w:r w:rsidR="00BF734E">
        <w:rPr>
          <w:spacing w:val="-2"/>
          <w:sz w:val="28"/>
          <w:szCs w:val="28"/>
        </w:rPr>
        <w:t>for</w:t>
      </w:r>
      <w:r w:rsidR="00BF734E">
        <w:rPr>
          <w:spacing w:val="-3"/>
          <w:sz w:val="28"/>
          <w:szCs w:val="28"/>
        </w:rPr>
        <w:t xml:space="preserve"> </w:t>
      </w:r>
      <w:r w:rsidR="00BF734E">
        <w:rPr>
          <w:spacing w:val="-2"/>
          <w:sz w:val="28"/>
          <w:szCs w:val="28"/>
        </w:rPr>
        <w:t xml:space="preserve">solving </w:t>
      </w:r>
      <w:r w:rsidR="00BF734E">
        <w:rPr>
          <w:sz w:val="28"/>
          <w:szCs w:val="28"/>
        </w:rPr>
        <w:t>professional problems in the field of healthcare.</w:t>
      </w:r>
    </w:p>
    <w:p w14:paraId="245CB1F7" w14:textId="4FAA326B" w:rsidR="003944E5" w:rsidRDefault="00F57760">
      <w:pPr>
        <w:pStyle w:val="TableParagraph"/>
        <w:tabs>
          <w:tab w:val="left" w:pos="558"/>
        </w:tabs>
        <w:spacing w:after="0" w:line="360" w:lineRule="auto"/>
        <w:ind w:firstLineChars="200" w:firstLine="562"/>
        <w:jc w:val="both"/>
        <w:rPr>
          <w:sz w:val="28"/>
          <w:szCs w:val="28"/>
        </w:rPr>
      </w:pPr>
      <w:r w:rsidRPr="000A4A4B">
        <w:rPr>
          <w:b/>
          <w:bCs/>
          <w:sz w:val="28"/>
          <w:szCs w:val="28"/>
        </w:rPr>
        <w:t>P</w:t>
      </w:r>
      <w:r>
        <w:rPr>
          <w:b/>
          <w:bCs/>
          <w:sz w:val="28"/>
          <w:szCs w:val="28"/>
          <w:lang w:val="en-US"/>
        </w:rPr>
        <w:t>LO</w:t>
      </w:r>
      <w:r w:rsidR="00BF734E">
        <w:rPr>
          <w:sz w:val="28"/>
          <w:szCs w:val="28"/>
        </w:rPr>
        <w:t xml:space="preserve"> 3. Specialized conceptual knowledge that includes scientific achievements in the field of health care and is the basis for conducting research, critical</w:t>
      </w:r>
      <w:r w:rsidR="00BF734E">
        <w:rPr>
          <w:spacing w:val="-1"/>
          <w:sz w:val="28"/>
          <w:szCs w:val="28"/>
        </w:rPr>
        <w:t xml:space="preserve"> </w:t>
      </w:r>
      <w:r w:rsidR="00BF734E">
        <w:rPr>
          <w:sz w:val="28"/>
          <w:szCs w:val="28"/>
        </w:rPr>
        <w:t>understanding problems in the field of medicine and related interdisciplinary problems.</w:t>
      </w:r>
    </w:p>
    <w:p w14:paraId="13240F3A" w14:textId="7853D1CA" w:rsidR="003944E5" w:rsidRDefault="00F57760">
      <w:pPr>
        <w:pStyle w:val="TableParagraph"/>
        <w:tabs>
          <w:tab w:val="left" w:pos="543"/>
        </w:tabs>
        <w:spacing w:after="0" w:line="360" w:lineRule="auto"/>
        <w:ind w:firstLineChars="200" w:firstLine="562"/>
        <w:jc w:val="both"/>
        <w:rPr>
          <w:sz w:val="28"/>
          <w:szCs w:val="28"/>
        </w:rPr>
      </w:pPr>
      <w:r w:rsidRPr="000A4A4B">
        <w:rPr>
          <w:b/>
          <w:bCs/>
          <w:sz w:val="28"/>
          <w:szCs w:val="28"/>
        </w:rPr>
        <w:t>P</w:t>
      </w:r>
      <w:r>
        <w:rPr>
          <w:b/>
          <w:bCs/>
          <w:sz w:val="28"/>
          <w:szCs w:val="28"/>
          <w:lang w:val="en-US"/>
        </w:rPr>
        <w:t>LO</w:t>
      </w:r>
      <w:r>
        <w:rPr>
          <w:sz w:val="28"/>
          <w:szCs w:val="28"/>
        </w:rPr>
        <w:t xml:space="preserve"> </w:t>
      </w:r>
      <w:r w:rsidR="00BF734E">
        <w:rPr>
          <w:sz w:val="28"/>
          <w:szCs w:val="28"/>
        </w:rPr>
        <w:t>4. To identify and identify the leading clinical symptoms and syndromes; using standard methods, using preliminary data from the patient's history, patient examination data, knowledge about the person, his organs and systems, to establish a preliminary clinical diagnosis of the disease.</w:t>
      </w:r>
    </w:p>
    <w:p w14:paraId="6968CF6A" w14:textId="3A8BFF6E" w:rsidR="003944E5" w:rsidRDefault="00F57760">
      <w:pPr>
        <w:pStyle w:val="TableParagraph"/>
        <w:tabs>
          <w:tab w:val="left" w:pos="577"/>
        </w:tabs>
        <w:spacing w:after="0" w:line="360" w:lineRule="auto"/>
        <w:ind w:firstLineChars="200" w:firstLine="562"/>
        <w:jc w:val="both"/>
        <w:rPr>
          <w:sz w:val="28"/>
          <w:szCs w:val="28"/>
        </w:rPr>
      </w:pPr>
      <w:r w:rsidRPr="000A4A4B">
        <w:rPr>
          <w:b/>
          <w:bCs/>
          <w:sz w:val="28"/>
          <w:szCs w:val="28"/>
        </w:rPr>
        <w:t>P</w:t>
      </w:r>
      <w:r>
        <w:rPr>
          <w:b/>
          <w:bCs/>
          <w:sz w:val="28"/>
          <w:szCs w:val="28"/>
          <w:lang w:val="en-US"/>
        </w:rPr>
        <w:t>LO</w:t>
      </w:r>
      <w:r w:rsidR="00BF734E">
        <w:rPr>
          <w:sz w:val="28"/>
          <w:szCs w:val="28"/>
        </w:rPr>
        <w:t xml:space="preserve"> 5. Collect complaints, life and disease history, assess the patient's psychomotor and physical development, the condition of organs and body systems, and based on the results of laboratory and instrumental studies, evaluate information regarding the diagnosis, taking into account the patient's age.</w:t>
      </w:r>
    </w:p>
    <w:p w14:paraId="74EA058F" w14:textId="3178825A" w:rsidR="003944E5" w:rsidRDefault="00F57760">
      <w:pPr>
        <w:pStyle w:val="TableParagraph"/>
        <w:tabs>
          <w:tab w:val="left" w:pos="558"/>
        </w:tabs>
        <w:spacing w:after="0" w:line="360" w:lineRule="auto"/>
        <w:ind w:firstLineChars="200" w:firstLine="562"/>
        <w:jc w:val="both"/>
        <w:rPr>
          <w:sz w:val="28"/>
          <w:szCs w:val="28"/>
        </w:rPr>
      </w:pPr>
      <w:r w:rsidRPr="000A4A4B">
        <w:rPr>
          <w:b/>
          <w:bCs/>
          <w:sz w:val="28"/>
          <w:szCs w:val="28"/>
        </w:rPr>
        <w:t>P</w:t>
      </w:r>
      <w:r>
        <w:rPr>
          <w:b/>
          <w:bCs/>
          <w:sz w:val="28"/>
          <w:szCs w:val="28"/>
          <w:lang w:val="en-US"/>
        </w:rPr>
        <w:t>LO</w:t>
      </w:r>
      <w:r w:rsidR="00BF734E">
        <w:rPr>
          <w:sz w:val="28"/>
          <w:szCs w:val="28"/>
        </w:rPr>
        <w:t xml:space="preserve"> 6. Establish a final clinical diagnosis by making a reasoned decision and analyzing the obtained subjective and objective data of clinical, additional examination, and conducting differential</w:t>
      </w:r>
      <w:r w:rsidR="00BF734E">
        <w:rPr>
          <w:spacing w:val="-1"/>
          <w:sz w:val="28"/>
          <w:szCs w:val="28"/>
        </w:rPr>
        <w:t xml:space="preserve"> </w:t>
      </w:r>
      <w:r w:rsidR="00BF734E">
        <w:rPr>
          <w:sz w:val="28"/>
          <w:szCs w:val="28"/>
        </w:rPr>
        <w:t>diagnostics,</w:t>
      </w:r>
      <w:r w:rsidR="00BF734E">
        <w:rPr>
          <w:spacing w:val="-1"/>
          <w:sz w:val="28"/>
          <w:szCs w:val="28"/>
        </w:rPr>
        <w:t xml:space="preserve"> </w:t>
      </w:r>
      <w:r w:rsidR="00BF734E">
        <w:rPr>
          <w:sz w:val="28"/>
          <w:szCs w:val="28"/>
        </w:rPr>
        <w:t>adhering to</w:t>
      </w:r>
      <w:r w:rsidR="00BF734E">
        <w:rPr>
          <w:spacing w:val="-1"/>
          <w:sz w:val="28"/>
          <w:szCs w:val="28"/>
        </w:rPr>
        <w:t xml:space="preserve"> </w:t>
      </w:r>
      <w:r w:rsidR="00BF734E">
        <w:rPr>
          <w:sz w:val="28"/>
          <w:szCs w:val="28"/>
        </w:rPr>
        <w:t>relevant ethical and</w:t>
      </w:r>
      <w:r w:rsidR="00BF734E">
        <w:rPr>
          <w:spacing w:val="-1"/>
          <w:sz w:val="28"/>
          <w:szCs w:val="28"/>
        </w:rPr>
        <w:t xml:space="preserve"> </w:t>
      </w:r>
      <w:r w:rsidR="00BF734E">
        <w:rPr>
          <w:sz w:val="28"/>
          <w:szCs w:val="28"/>
        </w:rPr>
        <w:t>legal</w:t>
      </w:r>
      <w:r w:rsidR="00BF734E">
        <w:rPr>
          <w:spacing w:val="-1"/>
          <w:sz w:val="28"/>
          <w:szCs w:val="28"/>
        </w:rPr>
        <w:t xml:space="preserve"> </w:t>
      </w:r>
      <w:r w:rsidR="00BF734E">
        <w:rPr>
          <w:sz w:val="28"/>
          <w:szCs w:val="28"/>
        </w:rPr>
        <w:t>norms,</w:t>
      </w:r>
      <w:r w:rsidR="00BF734E">
        <w:rPr>
          <w:spacing w:val="-1"/>
          <w:sz w:val="28"/>
          <w:szCs w:val="28"/>
        </w:rPr>
        <w:t xml:space="preserve"> </w:t>
      </w:r>
      <w:r w:rsidR="00BF734E">
        <w:rPr>
          <w:sz w:val="28"/>
          <w:szCs w:val="28"/>
        </w:rPr>
        <w:t>under</w:t>
      </w:r>
      <w:r w:rsidR="00BF734E">
        <w:rPr>
          <w:spacing w:val="-1"/>
          <w:sz w:val="28"/>
          <w:szCs w:val="28"/>
        </w:rPr>
        <w:t xml:space="preserve"> </w:t>
      </w:r>
      <w:r w:rsidR="00BF734E">
        <w:rPr>
          <w:sz w:val="28"/>
          <w:szCs w:val="28"/>
        </w:rPr>
        <w:t>control</w:t>
      </w:r>
      <w:r w:rsidR="00BF734E">
        <w:rPr>
          <w:spacing w:val="-2"/>
          <w:sz w:val="28"/>
          <w:szCs w:val="28"/>
        </w:rPr>
        <w:t xml:space="preserve"> </w:t>
      </w:r>
      <w:r w:rsidR="00BF734E">
        <w:rPr>
          <w:sz w:val="28"/>
          <w:szCs w:val="28"/>
        </w:rPr>
        <w:t>a head physician in a healthcare facility.</w:t>
      </w:r>
    </w:p>
    <w:p w14:paraId="50E4449F" w14:textId="69ABB4A0" w:rsidR="003944E5" w:rsidRDefault="00F57760" w:rsidP="007A6C5D">
      <w:pPr>
        <w:spacing w:after="0" w:line="360" w:lineRule="auto"/>
        <w:ind w:firstLineChars="200" w:firstLine="562"/>
        <w:jc w:val="both"/>
        <w:rPr>
          <w:rFonts w:ascii="Times New Roman" w:hAnsi="Times New Roman" w:cs="Times New Roman"/>
          <w:sz w:val="28"/>
          <w:szCs w:val="28"/>
        </w:rPr>
      </w:pPr>
      <w:r w:rsidRPr="000A4A4B">
        <w:rPr>
          <w:b/>
          <w:bCs/>
          <w:sz w:val="28"/>
          <w:szCs w:val="28"/>
        </w:rPr>
        <w:t>P</w:t>
      </w:r>
      <w:r>
        <w:rPr>
          <w:b/>
          <w:bCs/>
          <w:sz w:val="28"/>
          <w:szCs w:val="28"/>
          <w:lang w:val="en-US"/>
        </w:rPr>
        <w:t>LO</w:t>
      </w:r>
      <w:r w:rsidR="00BF734E">
        <w:rPr>
          <w:rFonts w:ascii="Times New Roman" w:hAnsi="Times New Roman" w:cs="Times New Roman"/>
          <w:sz w:val="28"/>
          <w:szCs w:val="28"/>
        </w:rPr>
        <w:t xml:space="preserve"> 7. To prescribe and analyze additional (mandatory and optional) examination methods (laboratory, functional and/or instrumental) (according to list 4) for patients with diseases of organs and body systems for differential diagnosis of diseases.</w:t>
      </w:r>
    </w:p>
    <w:p w14:paraId="60296366" w14:textId="6D3E7EBB" w:rsidR="003944E5" w:rsidRDefault="00F57760">
      <w:pPr>
        <w:pStyle w:val="af3"/>
        <w:tabs>
          <w:tab w:val="left" w:pos="662"/>
        </w:tabs>
        <w:spacing w:after="0" w:line="360" w:lineRule="auto"/>
        <w:ind w:left="0" w:firstLineChars="200" w:firstLine="562"/>
        <w:jc w:val="both"/>
        <w:rPr>
          <w:rFonts w:ascii="Times New Roman" w:hAnsi="Times New Roman" w:cs="Times New Roman"/>
          <w:sz w:val="28"/>
          <w:szCs w:val="28"/>
        </w:rPr>
      </w:pPr>
      <w:r w:rsidRPr="000A4A4B">
        <w:rPr>
          <w:b/>
          <w:bCs/>
          <w:sz w:val="28"/>
          <w:szCs w:val="28"/>
        </w:rPr>
        <w:lastRenderedPageBreak/>
        <w:t>P</w:t>
      </w:r>
      <w:r>
        <w:rPr>
          <w:b/>
          <w:bCs/>
          <w:sz w:val="28"/>
          <w:szCs w:val="28"/>
          <w:lang w:val="en-US"/>
        </w:rPr>
        <w:t>LO</w:t>
      </w:r>
      <w:r w:rsidR="00BF734E">
        <w:rPr>
          <w:rFonts w:ascii="Times New Roman" w:hAnsi="Times New Roman" w:cs="Times New Roman"/>
          <w:sz w:val="28"/>
          <w:szCs w:val="28"/>
        </w:rPr>
        <w:t xml:space="preserve"> 8. Define</w:t>
      </w:r>
      <w:r w:rsidR="00BF734E">
        <w:rPr>
          <w:rFonts w:ascii="Times New Roman" w:hAnsi="Times New Roman" w:cs="Times New Roman"/>
          <w:spacing w:val="-3"/>
          <w:sz w:val="28"/>
          <w:szCs w:val="28"/>
        </w:rPr>
        <w:t xml:space="preserve"> </w:t>
      </w:r>
      <w:r w:rsidR="00BF734E">
        <w:rPr>
          <w:rFonts w:ascii="Times New Roman" w:hAnsi="Times New Roman" w:cs="Times New Roman"/>
          <w:sz w:val="28"/>
          <w:szCs w:val="28"/>
        </w:rPr>
        <w:t>main</w:t>
      </w:r>
      <w:r w:rsidR="00BF734E">
        <w:rPr>
          <w:rFonts w:ascii="Times New Roman" w:hAnsi="Times New Roman" w:cs="Times New Roman"/>
          <w:spacing w:val="-6"/>
          <w:sz w:val="28"/>
          <w:szCs w:val="28"/>
        </w:rPr>
        <w:t xml:space="preserve"> </w:t>
      </w:r>
      <w:r w:rsidR="00BF734E">
        <w:rPr>
          <w:rFonts w:ascii="Times New Roman" w:hAnsi="Times New Roman" w:cs="Times New Roman"/>
          <w:sz w:val="28"/>
          <w:szCs w:val="28"/>
        </w:rPr>
        <w:t>clinical</w:t>
      </w:r>
      <w:r w:rsidR="00BF734E">
        <w:rPr>
          <w:rFonts w:ascii="Times New Roman" w:hAnsi="Times New Roman" w:cs="Times New Roman"/>
          <w:spacing w:val="-4"/>
          <w:sz w:val="28"/>
          <w:szCs w:val="28"/>
        </w:rPr>
        <w:t xml:space="preserve"> </w:t>
      </w:r>
      <w:r w:rsidR="00BF734E">
        <w:rPr>
          <w:rFonts w:ascii="Times New Roman" w:hAnsi="Times New Roman" w:cs="Times New Roman"/>
          <w:sz w:val="28"/>
          <w:szCs w:val="28"/>
        </w:rPr>
        <w:t>syndrome</w:t>
      </w:r>
      <w:r w:rsidR="00BF734E">
        <w:rPr>
          <w:rFonts w:ascii="Times New Roman" w:hAnsi="Times New Roman" w:cs="Times New Roman"/>
          <w:spacing w:val="-5"/>
          <w:sz w:val="28"/>
          <w:szCs w:val="28"/>
        </w:rPr>
        <w:t xml:space="preserve"> </w:t>
      </w:r>
      <w:r w:rsidR="00BF734E">
        <w:rPr>
          <w:rFonts w:ascii="Times New Roman" w:hAnsi="Times New Roman" w:cs="Times New Roman"/>
          <w:sz w:val="28"/>
          <w:szCs w:val="28"/>
        </w:rPr>
        <w:t>or</w:t>
      </w:r>
      <w:r w:rsidR="00BF734E">
        <w:rPr>
          <w:rFonts w:ascii="Times New Roman" w:hAnsi="Times New Roman" w:cs="Times New Roman"/>
          <w:spacing w:val="-5"/>
          <w:sz w:val="28"/>
          <w:szCs w:val="28"/>
        </w:rPr>
        <w:t xml:space="preserve"> </w:t>
      </w:r>
      <w:r w:rsidR="00BF734E">
        <w:rPr>
          <w:rFonts w:ascii="Times New Roman" w:hAnsi="Times New Roman" w:cs="Times New Roman"/>
          <w:sz w:val="28"/>
          <w:szCs w:val="28"/>
        </w:rPr>
        <w:t>than</w:t>
      </w:r>
      <w:r w:rsidR="00BF734E">
        <w:rPr>
          <w:rFonts w:ascii="Times New Roman" w:hAnsi="Times New Roman" w:cs="Times New Roman"/>
          <w:spacing w:val="-6"/>
          <w:sz w:val="28"/>
          <w:szCs w:val="28"/>
        </w:rPr>
        <w:t xml:space="preserve"> </w:t>
      </w:r>
      <w:r w:rsidR="00BF734E">
        <w:rPr>
          <w:rFonts w:ascii="Times New Roman" w:hAnsi="Times New Roman" w:cs="Times New Roman"/>
          <w:sz w:val="28"/>
          <w:szCs w:val="28"/>
        </w:rPr>
        <w:t>conditioned</w:t>
      </w:r>
      <w:r w:rsidR="00BF734E">
        <w:rPr>
          <w:rFonts w:ascii="Times New Roman" w:hAnsi="Times New Roman" w:cs="Times New Roman"/>
          <w:spacing w:val="-6"/>
          <w:sz w:val="28"/>
          <w:szCs w:val="28"/>
        </w:rPr>
        <w:t xml:space="preserve"> </w:t>
      </w:r>
      <w:r w:rsidR="00BF734E">
        <w:rPr>
          <w:rFonts w:ascii="Times New Roman" w:hAnsi="Times New Roman" w:cs="Times New Roman"/>
          <w:sz w:val="28"/>
          <w:szCs w:val="28"/>
        </w:rPr>
        <w:t>weight</w:t>
      </w:r>
      <w:r w:rsidR="00BF734E">
        <w:rPr>
          <w:rFonts w:ascii="Times New Roman" w:hAnsi="Times New Roman" w:cs="Times New Roman"/>
          <w:spacing w:val="-3"/>
          <w:sz w:val="28"/>
          <w:szCs w:val="28"/>
        </w:rPr>
        <w:t xml:space="preserve"> </w:t>
      </w:r>
      <w:r w:rsidR="00BF734E">
        <w:rPr>
          <w:rFonts w:ascii="Times New Roman" w:hAnsi="Times New Roman" w:cs="Times New Roman"/>
          <w:sz w:val="28"/>
          <w:szCs w:val="28"/>
        </w:rPr>
        <w:t>state</w:t>
      </w:r>
      <w:r w:rsidR="00BF734E">
        <w:rPr>
          <w:rFonts w:ascii="Times New Roman" w:hAnsi="Times New Roman" w:cs="Times New Roman"/>
          <w:spacing w:val="-10"/>
          <w:sz w:val="28"/>
          <w:szCs w:val="28"/>
        </w:rPr>
        <w:t xml:space="preserve"> </w:t>
      </w:r>
      <w:r w:rsidR="007A6C5D">
        <w:rPr>
          <w:rFonts w:ascii="Times New Roman" w:hAnsi="Times New Roman" w:cs="Times New Roman"/>
          <w:sz w:val="28"/>
          <w:szCs w:val="28"/>
        </w:rPr>
        <w:t>the child by making a reasoned decision and assessing the condition</w:t>
      </w:r>
      <w:r w:rsidR="00BF734E">
        <w:rPr>
          <w:rFonts w:ascii="Times New Roman" w:hAnsi="Times New Roman" w:cs="Times New Roman"/>
          <w:spacing w:val="-2"/>
          <w:sz w:val="28"/>
          <w:szCs w:val="28"/>
        </w:rPr>
        <w:t xml:space="preserve"> </w:t>
      </w:r>
      <w:r w:rsidR="00BF734E">
        <w:rPr>
          <w:rFonts w:ascii="Times New Roman" w:hAnsi="Times New Roman" w:cs="Times New Roman"/>
          <w:sz w:val="28"/>
          <w:szCs w:val="28"/>
        </w:rPr>
        <w:t>person under any circumstances (in</w:t>
      </w:r>
      <w:r w:rsidR="00BF734E">
        <w:rPr>
          <w:rFonts w:ascii="Times New Roman" w:hAnsi="Times New Roman" w:cs="Times New Roman"/>
          <w:spacing w:val="-2"/>
          <w:sz w:val="28"/>
          <w:szCs w:val="28"/>
        </w:rPr>
        <w:t xml:space="preserve"> </w:t>
      </w:r>
      <w:r w:rsidR="00BF734E">
        <w:rPr>
          <w:rFonts w:ascii="Times New Roman" w:hAnsi="Times New Roman" w:cs="Times New Roman"/>
          <w:sz w:val="28"/>
          <w:szCs w:val="28"/>
        </w:rPr>
        <w:t>conditions</w:t>
      </w:r>
      <w:r w:rsidR="00BF734E">
        <w:rPr>
          <w:rFonts w:ascii="Times New Roman" w:hAnsi="Times New Roman" w:cs="Times New Roman"/>
          <w:spacing w:val="-3"/>
          <w:sz w:val="28"/>
          <w:szCs w:val="28"/>
        </w:rPr>
        <w:t xml:space="preserve"> </w:t>
      </w:r>
      <w:r w:rsidR="00BF734E">
        <w:rPr>
          <w:rFonts w:ascii="Times New Roman" w:hAnsi="Times New Roman" w:cs="Times New Roman"/>
          <w:sz w:val="28"/>
          <w:szCs w:val="28"/>
        </w:rPr>
        <w:t>institution</w:t>
      </w:r>
      <w:r w:rsidR="00BF734E">
        <w:rPr>
          <w:rFonts w:ascii="Times New Roman" w:hAnsi="Times New Roman" w:cs="Times New Roman"/>
          <w:spacing w:val="-9"/>
          <w:sz w:val="28"/>
          <w:szCs w:val="28"/>
        </w:rPr>
        <w:t xml:space="preserve"> </w:t>
      </w:r>
      <w:r w:rsidR="00BF734E">
        <w:rPr>
          <w:rFonts w:ascii="Times New Roman" w:hAnsi="Times New Roman" w:cs="Times New Roman"/>
          <w:sz w:val="28"/>
          <w:szCs w:val="28"/>
        </w:rPr>
        <w:t>security</w:t>
      </w:r>
      <w:r w:rsidR="00BF734E">
        <w:rPr>
          <w:rFonts w:ascii="Times New Roman" w:hAnsi="Times New Roman" w:cs="Times New Roman"/>
          <w:spacing w:val="-4"/>
          <w:sz w:val="28"/>
          <w:szCs w:val="28"/>
        </w:rPr>
        <w:t xml:space="preserve"> </w:t>
      </w:r>
      <w:r w:rsidR="00BF734E">
        <w:rPr>
          <w:rFonts w:ascii="Times New Roman" w:hAnsi="Times New Roman" w:cs="Times New Roman"/>
          <w:sz w:val="28"/>
          <w:szCs w:val="28"/>
        </w:rPr>
        <w:t>health,</w:t>
      </w:r>
      <w:r w:rsidR="00BF734E">
        <w:rPr>
          <w:rFonts w:ascii="Times New Roman" w:hAnsi="Times New Roman" w:cs="Times New Roman"/>
          <w:spacing w:val="-5"/>
          <w:sz w:val="28"/>
          <w:szCs w:val="28"/>
        </w:rPr>
        <w:t xml:space="preserve"> </w:t>
      </w:r>
      <w:r w:rsidR="00BF734E">
        <w:rPr>
          <w:rFonts w:ascii="Times New Roman" w:hAnsi="Times New Roman" w:cs="Times New Roman"/>
          <w:sz w:val="28"/>
          <w:szCs w:val="28"/>
        </w:rPr>
        <w:t>by</w:t>
      </w:r>
      <w:r w:rsidR="00BF734E">
        <w:rPr>
          <w:rFonts w:ascii="Times New Roman" w:hAnsi="Times New Roman" w:cs="Times New Roman"/>
          <w:spacing w:val="-6"/>
          <w:sz w:val="28"/>
          <w:szCs w:val="28"/>
        </w:rPr>
        <w:t xml:space="preserve"> </w:t>
      </w:r>
      <w:r w:rsidR="00BF734E">
        <w:rPr>
          <w:rFonts w:ascii="Times New Roman" w:hAnsi="Times New Roman" w:cs="Times New Roman"/>
          <w:sz w:val="28"/>
          <w:szCs w:val="28"/>
        </w:rPr>
        <w:t>its</w:t>
      </w:r>
      <w:r w:rsidR="00BF734E">
        <w:rPr>
          <w:rFonts w:ascii="Times New Roman" w:hAnsi="Times New Roman" w:cs="Times New Roman"/>
          <w:spacing w:val="-5"/>
          <w:sz w:val="28"/>
          <w:szCs w:val="28"/>
        </w:rPr>
        <w:t xml:space="preserve"> </w:t>
      </w:r>
      <w:r w:rsidR="00BF734E">
        <w:rPr>
          <w:rFonts w:ascii="Times New Roman" w:hAnsi="Times New Roman" w:cs="Times New Roman"/>
          <w:sz w:val="28"/>
          <w:szCs w:val="28"/>
        </w:rPr>
        <w:t>borders), in conditions of lack of information and limited time.</w:t>
      </w:r>
    </w:p>
    <w:p w14:paraId="2ED71F84" w14:textId="66A23D7E" w:rsidR="003944E5" w:rsidRDefault="00F57760">
      <w:pPr>
        <w:pStyle w:val="af3"/>
        <w:tabs>
          <w:tab w:val="left" w:pos="676"/>
        </w:tabs>
        <w:spacing w:after="0" w:line="360" w:lineRule="auto"/>
        <w:ind w:left="0" w:firstLineChars="200" w:firstLine="562"/>
        <w:jc w:val="both"/>
        <w:rPr>
          <w:rFonts w:ascii="Times New Roman" w:hAnsi="Times New Roman" w:cs="Times New Roman"/>
          <w:sz w:val="28"/>
          <w:szCs w:val="28"/>
        </w:rPr>
      </w:pPr>
      <w:r w:rsidRPr="000A4A4B">
        <w:rPr>
          <w:b/>
          <w:bCs/>
          <w:sz w:val="28"/>
          <w:szCs w:val="28"/>
        </w:rPr>
        <w:t>P</w:t>
      </w:r>
      <w:r>
        <w:rPr>
          <w:b/>
          <w:bCs/>
          <w:sz w:val="28"/>
          <w:szCs w:val="28"/>
          <w:lang w:val="en-US"/>
        </w:rPr>
        <w:t>LO</w:t>
      </w:r>
      <w:r w:rsidR="00BF734E">
        <w:rPr>
          <w:rFonts w:ascii="Times New Roman" w:hAnsi="Times New Roman" w:cs="Times New Roman"/>
          <w:sz w:val="28"/>
          <w:szCs w:val="28"/>
        </w:rPr>
        <w:t xml:space="preserve"> 9. Determine the nature and principles of treatment of children (conservative, surgical) taking into account age, in the conditions of a healthcare institution, outside it,</w:t>
      </w:r>
      <w:r w:rsidR="00BF734E">
        <w:rPr>
          <w:rFonts w:ascii="Times New Roman" w:hAnsi="Times New Roman" w:cs="Times New Roman"/>
          <w:spacing w:val="-4"/>
          <w:sz w:val="28"/>
          <w:szCs w:val="28"/>
        </w:rPr>
        <w:t xml:space="preserve"> </w:t>
      </w:r>
      <w:r w:rsidR="00BF734E">
        <w:rPr>
          <w:rFonts w:ascii="Times New Roman" w:hAnsi="Times New Roman" w:cs="Times New Roman"/>
          <w:sz w:val="28"/>
          <w:szCs w:val="28"/>
        </w:rPr>
        <w:t>on</w:t>
      </w:r>
      <w:r w:rsidR="00BF734E">
        <w:rPr>
          <w:rFonts w:ascii="Times New Roman" w:hAnsi="Times New Roman" w:cs="Times New Roman"/>
          <w:spacing w:val="-4"/>
          <w:sz w:val="28"/>
          <w:szCs w:val="28"/>
        </w:rPr>
        <w:t xml:space="preserve"> </w:t>
      </w:r>
      <w:r w:rsidR="00BF734E">
        <w:rPr>
          <w:rFonts w:ascii="Times New Roman" w:hAnsi="Times New Roman" w:cs="Times New Roman"/>
          <w:sz w:val="28"/>
          <w:szCs w:val="28"/>
        </w:rPr>
        <w:t>basis</w:t>
      </w:r>
      <w:r w:rsidR="00BF734E">
        <w:rPr>
          <w:rFonts w:ascii="Times New Roman" w:hAnsi="Times New Roman" w:cs="Times New Roman"/>
          <w:spacing w:val="-4"/>
          <w:sz w:val="28"/>
          <w:szCs w:val="28"/>
        </w:rPr>
        <w:t xml:space="preserve"> </w:t>
      </w:r>
      <w:r w:rsidR="00BF734E">
        <w:rPr>
          <w:rFonts w:ascii="Times New Roman" w:hAnsi="Times New Roman" w:cs="Times New Roman"/>
          <w:sz w:val="28"/>
          <w:szCs w:val="28"/>
        </w:rPr>
        <w:t>previous</w:t>
      </w:r>
      <w:r w:rsidR="00BF734E">
        <w:rPr>
          <w:rFonts w:ascii="Times New Roman" w:hAnsi="Times New Roman" w:cs="Times New Roman"/>
          <w:spacing w:val="-6"/>
          <w:sz w:val="28"/>
          <w:szCs w:val="28"/>
        </w:rPr>
        <w:t xml:space="preserve"> </w:t>
      </w:r>
      <w:r w:rsidR="00BF734E">
        <w:rPr>
          <w:rFonts w:ascii="Times New Roman" w:hAnsi="Times New Roman" w:cs="Times New Roman"/>
          <w:sz w:val="28"/>
          <w:szCs w:val="28"/>
        </w:rPr>
        <w:t>clinical</w:t>
      </w:r>
      <w:r w:rsidR="00BF734E">
        <w:rPr>
          <w:rFonts w:ascii="Times New Roman" w:hAnsi="Times New Roman" w:cs="Times New Roman"/>
          <w:spacing w:val="-4"/>
          <w:sz w:val="28"/>
          <w:szCs w:val="28"/>
        </w:rPr>
        <w:t xml:space="preserve"> </w:t>
      </w:r>
      <w:r w:rsidR="00BF734E">
        <w:rPr>
          <w:rFonts w:ascii="Times New Roman" w:hAnsi="Times New Roman" w:cs="Times New Roman"/>
          <w:sz w:val="28"/>
          <w:szCs w:val="28"/>
        </w:rPr>
        <w:t>diagnosis,</w:t>
      </w:r>
      <w:r w:rsidR="00BF734E">
        <w:rPr>
          <w:rFonts w:ascii="Times New Roman" w:hAnsi="Times New Roman" w:cs="Times New Roman"/>
          <w:spacing w:val="-4"/>
          <w:sz w:val="28"/>
          <w:szCs w:val="28"/>
        </w:rPr>
        <w:t xml:space="preserve"> </w:t>
      </w:r>
      <w:r w:rsidR="00BF734E">
        <w:rPr>
          <w:rFonts w:ascii="Times New Roman" w:hAnsi="Times New Roman" w:cs="Times New Roman"/>
          <w:sz w:val="28"/>
          <w:szCs w:val="28"/>
        </w:rPr>
        <w:t xml:space="preserve">adhering to relevant ethical and legal norms, by making a reasoned decision based on existing algorithms and standard schemes, if necessary, be able </w:t>
      </w:r>
      <w:r w:rsidR="00BF734E">
        <w:rPr>
          <w:rFonts w:ascii="Times New Roman" w:hAnsi="Times New Roman" w:cs="Times New Roman"/>
          <w:spacing w:val="-2"/>
          <w:sz w:val="28"/>
          <w:szCs w:val="28"/>
        </w:rPr>
        <w:t>to justify the expansion of the standard scheme</w:t>
      </w:r>
      <w:r w:rsidR="00BF734E">
        <w:rPr>
          <w:rFonts w:ascii="Times New Roman" w:hAnsi="Times New Roman" w:cs="Times New Roman"/>
          <w:spacing w:val="1"/>
          <w:sz w:val="28"/>
          <w:szCs w:val="28"/>
        </w:rPr>
        <w:t xml:space="preserve"> </w:t>
      </w:r>
      <w:r w:rsidR="00BF734E">
        <w:rPr>
          <w:rFonts w:ascii="Times New Roman" w:hAnsi="Times New Roman" w:cs="Times New Roman"/>
          <w:spacing w:val="-2"/>
          <w:sz w:val="28"/>
          <w:szCs w:val="28"/>
        </w:rPr>
        <w:t>personalized</w:t>
      </w:r>
      <w:r w:rsidR="00BF734E">
        <w:rPr>
          <w:rFonts w:ascii="Times New Roman" w:hAnsi="Times New Roman" w:cs="Times New Roman"/>
          <w:spacing w:val="3"/>
          <w:sz w:val="28"/>
          <w:szCs w:val="28"/>
        </w:rPr>
        <w:t xml:space="preserve"> </w:t>
      </w:r>
      <w:r w:rsidR="00BF734E">
        <w:rPr>
          <w:rFonts w:ascii="Times New Roman" w:hAnsi="Times New Roman" w:cs="Times New Roman"/>
          <w:spacing w:val="-2"/>
          <w:sz w:val="28"/>
          <w:szCs w:val="28"/>
        </w:rPr>
        <w:t>recommendations</w:t>
      </w:r>
      <w:r w:rsidR="00BF734E">
        <w:rPr>
          <w:rFonts w:ascii="Times New Roman" w:hAnsi="Times New Roman" w:cs="Times New Roman"/>
          <w:spacing w:val="3"/>
          <w:sz w:val="28"/>
          <w:szCs w:val="28"/>
        </w:rPr>
        <w:t xml:space="preserve"> </w:t>
      </w:r>
      <w:r w:rsidR="00BF734E">
        <w:rPr>
          <w:rFonts w:ascii="Times New Roman" w:hAnsi="Times New Roman" w:cs="Times New Roman"/>
          <w:spacing w:val="-2"/>
          <w:sz w:val="28"/>
          <w:szCs w:val="28"/>
        </w:rPr>
        <w:t>under</w:t>
      </w:r>
      <w:r w:rsidR="00BF734E">
        <w:rPr>
          <w:rFonts w:ascii="Times New Roman" w:hAnsi="Times New Roman" w:cs="Times New Roman"/>
          <w:spacing w:val="5"/>
          <w:sz w:val="28"/>
          <w:szCs w:val="28"/>
        </w:rPr>
        <w:t xml:space="preserve"> </w:t>
      </w:r>
      <w:r w:rsidR="00BF734E">
        <w:rPr>
          <w:rFonts w:ascii="Times New Roman" w:hAnsi="Times New Roman" w:cs="Times New Roman"/>
          <w:spacing w:val="-2"/>
          <w:sz w:val="28"/>
          <w:szCs w:val="28"/>
        </w:rPr>
        <w:t>control</w:t>
      </w:r>
      <w:r w:rsidR="00BF734E">
        <w:rPr>
          <w:rFonts w:ascii="Times New Roman" w:hAnsi="Times New Roman" w:cs="Times New Roman"/>
          <w:spacing w:val="1"/>
          <w:sz w:val="28"/>
          <w:szCs w:val="28"/>
        </w:rPr>
        <w:t xml:space="preserve"> </w:t>
      </w:r>
      <w:r w:rsidR="00BF734E">
        <w:rPr>
          <w:rFonts w:ascii="Times New Roman" w:hAnsi="Times New Roman" w:cs="Times New Roman"/>
          <w:spacing w:val="-2"/>
          <w:sz w:val="28"/>
          <w:szCs w:val="28"/>
        </w:rPr>
        <w:t>head physician</w:t>
      </w:r>
      <w:r w:rsidR="00BF734E">
        <w:rPr>
          <w:rFonts w:ascii="Times New Roman" w:hAnsi="Times New Roman" w:cs="Times New Roman"/>
          <w:spacing w:val="1"/>
          <w:sz w:val="28"/>
          <w:szCs w:val="28"/>
        </w:rPr>
        <w:t xml:space="preserve"> </w:t>
      </w:r>
      <w:r w:rsidR="00BF734E">
        <w:rPr>
          <w:rFonts w:ascii="Times New Roman" w:hAnsi="Times New Roman" w:cs="Times New Roman"/>
          <w:spacing w:val="-2"/>
          <w:sz w:val="28"/>
          <w:szCs w:val="28"/>
        </w:rPr>
        <w:t>in</w:t>
      </w:r>
      <w:r w:rsidR="00BF734E">
        <w:rPr>
          <w:rFonts w:ascii="Times New Roman" w:hAnsi="Times New Roman" w:cs="Times New Roman"/>
          <w:spacing w:val="4"/>
          <w:sz w:val="28"/>
          <w:szCs w:val="28"/>
        </w:rPr>
        <w:t xml:space="preserve"> </w:t>
      </w:r>
      <w:r w:rsidR="00BF734E">
        <w:rPr>
          <w:rFonts w:ascii="Times New Roman" w:hAnsi="Times New Roman" w:cs="Times New Roman"/>
          <w:spacing w:val="-2"/>
          <w:sz w:val="28"/>
          <w:szCs w:val="28"/>
        </w:rPr>
        <w:t>conditions</w:t>
      </w:r>
      <w:r w:rsidR="00BF734E">
        <w:rPr>
          <w:rFonts w:ascii="Times New Roman" w:hAnsi="Times New Roman" w:cs="Times New Roman"/>
          <w:spacing w:val="5"/>
          <w:sz w:val="28"/>
          <w:szCs w:val="28"/>
        </w:rPr>
        <w:t xml:space="preserve"> </w:t>
      </w:r>
      <w:r w:rsidR="00BF734E">
        <w:rPr>
          <w:rFonts w:ascii="Times New Roman" w:hAnsi="Times New Roman" w:cs="Times New Roman"/>
          <w:spacing w:val="-2"/>
          <w:sz w:val="28"/>
          <w:szCs w:val="28"/>
        </w:rPr>
        <w:t>medical</w:t>
      </w:r>
      <w:r w:rsidR="00BF734E">
        <w:rPr>
          <w:rFonts w:ascii="Times New Roman" w:hAnsi="Times New Roman" w:cs="Times New Roman"/>
          <w:spacing w:val="6"/>
          <w:sz w:val="28"/>
          <w:szCs w:val="28"/>
        </w:rPr>
        <w:t xml:space="preserve"> </w:t>
      </w:r>
      <w:r w:rsidR="00BF734E">
        <w:rPr>
          <w:rFonts w:ascii="Times New Roman" w:hAnsi="Times New Roman" w:cs="Times New Roman"/>
          <w:spacing w:val="-2"/>
          <w:sz w:val="28"/>
          <w:szCs w:val="28"/>
        </w:rPr>
        <w:t>institutions.</w:t>
      </w:r>
    </w:p>
    <w:p w14:paraId="0DE0CE2B" w14:textId="0BEF002A" w:rsidR="003944E5" w:rsidRDefault="00F57760">
      <w:pPr>
        <w:pStyle w:val="af3"/>
        <w:tabs>
          <w:tab w:val="left" w:pos="835"/>
        </w:tabs>
        <w:spacing w:after="0" w:line="360" w:lineRule="auto"/>
        <w:ind w:left="0" w:firstLineChars="200" w:firstLine="562"/>
        <w:jc w:val="both"/>
        <w:rPr>
          <w:rFonts w:ascii="Times New Roman" w:hAnsi="Times New Roman" w:cs="Times New Roman"/>
          <w:sz w:val="28"/>
          <w:szCs w:val="28"/>
        </w:rPr>
      </w:pPr>
      <w:r w:rsidRPr="000A4A4B">
        <w:rPr>
          <w:b/>
          <w:bCs/>
          <w:sz w:val="28"/>
          <w:szCs w:val="28"/>
        </w:rPr>
        <w:t>P</w:t>
      </w:r>
      <w:r>
        <w:rPr>
          <w:b/>
          <w:bCs/>
          <w:sz w:val="28"/>
          <w:szCs w:val="28"/>
          <w:lang w:val="en-US"/>
        </w:rPr>
        <w:t>LO</w:t>
      </w:r>
      <w:r w:rsidR="00BF734E">
        <w:rPr>
          <w:rFonts w:ascii="Times New Roman" w:hAnsi="Times New Roman" w:cs="Times New Roman"/>
          <w:sz w:val="28"/>
          <w:szCs w:val="28"/>
        </w:rPr>
        <w:t xml:space="preserve"> 10. Determine the necessary work, rest, and nutrition regimen based on the final clinical diagnosis, adhering to relevant ethical and legal norms, by making a reasoned decision based on existing algorithms and standard schemes.</w:t>
      </w:r>
    </w:p>
    <w:p w14:paraId="57B62447" w14:textId="29F61730" w:rsidR="003944E5" w:rsidRDefault="00F57760">
      <w:pPr>
        <w:pStyle w:val="af3"/>
        <w:tabs>
          <w:tab w:val="left" w:pos="866"/>
        </w:tabs>
        <w:spacing w:after="0" w:line="360" w:lineRule="auto"/>
        <w:ind w:left="0" w:firstLineChars="200" w:firstLine="562"/>
        <w:jc w:val="both"/>
        <w:rPr>
          <w:rFonts w:ascii="Times New Roman" w:hAnsi="Times New Roman" w:cs="Times New Roman"/>
          <w:sz w:val="28"/>
          <w:szCs w:val="28"/>
        </w:rPr>
      </w:pPr>
      <w:r w:rsidRPr="000A4A4B">
        <w:rPr>
          <w:b/>
          <w:bCs/>
          <w:sz w:val="28"/>
          <w:szCs w:val="28"/>
        </w:rPr>
        <w:t>P</w:t>
      </w:r>
      <w:r>
        <w:rPr>
          <w:b/>
          <w:bCs/>
          <w:sz w:val="28"/>
          <w:szCs w:val="28"/>
          <w:lang w:val="en-US"/>
        </w:rPr>
        <w:t>LO</w:t>
      </w:r>
      <w:r w:rsidR="00BF734E">
        <w:rPr>
          <w:rFonts w:ascii="Times New Roman" w:hAnsi="Times New Roman" w:cs="Times New Roman"/>
          <w:sz w:val="28"/>
          <w:szCs w:val="28"/>
        </w:rPr>
        <w:t xml:space="preserve"> 12. Assess the general condition of the newborn child by making an informed decision based on existing algorithms and standard schemes, adhering to relevant ethical and legal norms.</w:t>
      </w:r>
    </w:p>
    <w:p w14:paraId="019AAE55" w14:textId="6D90389D" w:rsidR="003944E5" w:rsidRDefault="00F57760">
      <w:pPr>
        <w:pStyle w:val="af3"/>
        <w:tabs>
          <w:tab w:val="left" w:pos="875"/>
        </w:tabs>
        <w:spacing w:after="0" w:line="360" w:lineRule="auto"/>
        <w:ind w:left="0" w:firstLineChars="200" w:firstLine="562"/>
        <w:jc w:val="both"/>
        <w:rPr>
          <w:rFonts w:ascii="Times New Roman" w:hAnsi="Times New Roman" w:cs="Times New Roman"/>
          <w:sz w:val="28"/>
          <w:szCs w:val="28"/>
        </w:rPr>
      </w:pPr>
      <w:r w:rsidRPr="000A4A4B">
        <w:rPr>
          <w:b/>
          <w:bCs/>
          <w:sz w:val="28"/>
          <w:szCs w:val="28"/>
        </w:rPr>
        <w:t>P</w:t>
      </w:r>
      <w:r>
        <w:rPr>
          <w:b/>
          <w:bCs/>
          <w:sz w:val="28"/>
          <w:szCs w:val="28"/>
          <w:lang w:val="en-US"/>
        </w:rPr>
        <w:t>LO</w:t>
      </w:r>
      <w:r w:rsidR="00BF734E">
        <w:rPr>
          <w:rFonts w:ascii="Times New Roman" w:hAnsi="Times New Roman" w:cs="Times New Roman"/>
          <w:sz w:val="28"/>
          <w:szCs w:val="28"/>
        </w:rPr>
        <w:t xml:space="preserve"> 13. Assess and monitor the child's development, provide recommendations on feeding and nutritional characteristics of children depending on their age, and organize preventive vaccinations according to </w:t>
      </w:r>
      <w:r w:rsidR="00BF734E">
        <w:rPr>
          <w:rFonts w:ascii="Times New Roman" w:hAnsi="Times New Roman" w:cs="Times New Roman"/>
          <w:spacing w:val="-2"/>
          <w:sz w:val="28"/>
          <w:szCs w:val="28"/>
        </w:rPr>
        <w:t>the calendar.</w:t>
      </w:r>
    </w:p>
    <w:p w14:paraId="261EB3FE" w14:textId="399F6052" w:rsidR="003944E5" w:rsidRDefault="00F57760">
      <w:pPr>
        <w:pStyle w:val="af3"/>
        <w:tabs>
          <w:tab w:val="left" w:pos="791"/>
        </w:tabs>
        <w:spacing w:after="0" w:line="360" w:lineRule="auto"/>
        <w:ind w:left="0" w:firstLineChars="200" w:firstLine="562"/>
        <w:jc w:val="both"/>
        <w:rPr>
          <w:rFonts w:ascii="Times New Roman" w:hAnsi="Times New Roman" w:cs="Times New Roman"/>
          <w:sz w:val="28"/>
          <w:szCs w:val="28"/>
        </w:rPr>
      </w:pPr>
      <w:r w:rsidRPr="000A4A4B">
        <w:rPr>
          <w:b/>
          <w:bCs/>
          <w:sz w:val="28"/>
          <w:szCs w:val="28"/>
        </w:rPr>
        <w:t>P</w:t>
      </w:r>
      <w:r>
        <w:rPr>
          <w:b/>
          <w:bCs/>
          <w:sz w:val="28"/>
          <w:szCs w:val="28"/>
          <w:lang w:val="en-US"/>
        </w:rPr>
        <w:t>LO</w:t>
      </w:r>
      <w:r w:rsidR="00BF734E">
        <w:rPr>
          <w:rFonts w:ascii="Times New Roman" w:hAnsi="Times New Roman" w:cs="Times New Roman"/>
          <w:sz w:val="28"/>
          <w:szCs w:val="28"/>
        </w:rPr>
        <w:t xml:space="preserve"> 14. Determine tactics and provide emergency</w:t>
      </w:r>
      <w:r w:rsidR="00BF734E">
        <w:rPr>
          <w:rFonts w:ascii="Times New Roman" w:hAnsi="Times New Roman" w:cs="Times New Roman"/>
          <w:spacing w:val="-3"/>
          <w:sz w:val="28"/>
          <w:szCs w:val="28"/>
        </w:rPr>
        <w:t xml:space="preserve"> </w:t>
      </w:r>
      <w:r w:rsidR="00BF734E">
        <w:rPr>
          <w:rFonts w:ascii="Times New Roman" w:hAnsi="Times New Roman" w:cs="Times New Roman"/>
          <w:sz w:val="28"/>
          <w:szCs w:val="28"/>
        </w:rPr>
        <w:t>medical assistance</w:t>
      </w:r>
      <w:r w:rsidR="00BF734E">
        <w:rPr>
          <w:rFonts w:ascii="Times New Roman" w:hAnsi="Times New Roman" w:cs="Times New Roman"/>
          <w:spacing w:val="-3"/>
          <w:sz w:val="28"/>
          <w:szCs w:val="28"/>
        </w:rPr>
        <w:t xml:space="preserve"> </w:t>
      </w:r>
      <w:r w:rsidR="00BF734E">
        <w:rPr>
          <w:rFonts w:ascii="Times New Roman" w:hAnsi="Times New Roman" w:cs="Times New Roman"/>
          <w:sz w:val="28"/>
          <w:szCs w:val="28"/>
        </w:rPr>
        <w:t>in emergency situations with limited time according to existing clinical protocols and treatment standards.</w:t>
      </w:r>
    </w:p>
    <w:p w14:paraId="41B8D46F" w14:textId="353DA94F" w:rsidR="003944E5" w:rsidRDefault="00F57760">
      <w:pPr>
        <w:pStyle w:val="af3"/>
        <w:tabs>
          <w:tab w:val="left" w:pos="866"/>
        </w:tabs>
        <w:spacing w:after="0" w:line="360" w:lineRule="auto"/>
        <w:ind w:left="0" w:firstLineChars="200" w:firstLine="562"/>
        <w:jc w:val="both"/>
        <w:rPr>
          <w:rFonts w:ascii="Times New Roman" w:hAnsi="Times New Roman" w:cs="Times New Roman"/>
          <w:sz w:val="28"/>
          <w:szCs w:val="28"/>
        </w:rPr>
      </w:pPr>
      <w:r w:rsidRPr="000A4A4B">
        <w:rPr>
          <w:b/>
          <w:bCs/>
          <w:sz w:val="28"/>
          <w:szCs w:val="28"/>
        </w:rPr>
        <w:t>P</w:t>
      </w:r>
      <w:r>
        <w:rPr>
          <w:b/>
          <w:bCs/>
          <w:sz w:val="28"/>
          <w:szCs w:val="28"/>
          <w:lang w:val="en-US"/>
        </w:rPr>
        <w:t>LO</w:t>
      </w:r>
      <w:r w:rsidR="00BF734E">
        <w:rPr>
          <w:rFonts w:ascii="Times New Roman" w:hAnsi="Times New Roman" w:cs="Times New Roman"/>
          <w:sz w:val="28"/>
          <w:szCs w:val="28"/>
        </w:rPr>
        <w:t xml:space="preserve"> 17. Perform medical procedures based on a preliminary clinical diagnosis and/or indicators of the patient's condition by making an informed decision, adhering to relevant ethical and legal norms.</w:t>
      </w:r>
    </w:p>
    <w:p w14:paraId="6ABA6E5E" w14:textId="60B6F07D" w:rsidR="003944E5" w:rsidRDefault="00F57760">
      <w:pPr>
        <w:pStyle w:val="af3"/>
        <w:tabs>
          <w:tab w:val="left" w:pos="796"/>
        </w:tabs>
        <w:spacing w:after="0" w:line="360" w:lineRule="auto"/>
        <w:ind w:left="0" w:firstLineChars="200" w:firstLine="562"/>
        <w:jc w:val="both"/>
        <w:rPr>
          <w:rFonts w:ascii="Times New Roman" w:hAnsi="Times New Roman" w:cs="Times New Roman"/>
          <w:sz w:val="28"/>
          <w:szCs w:val="28"/>
        </w:rPr>
      </w:pPr>
      <w:r w:rsidRPr="000A4A4B">
        <w:rPr>
          <w:b/>
          <w:bCs/>
          <w:sz w:val="28"/>
          <w:szCs w:val="28"/>
        </w:rPr>
        <w:t>P</w:t>
      </w:r>
      <w:r>
        <w:rPr>
          <w:b/>
          <w:bCs/>
          <w:sz w:val="28"/>
          <w:szCs w:val="28"/>
          <w:lang w:val="en-US"/>
        </w:rPr>
        <w:t>LO</w:t>
      </w:r>
      <w:r w:rsidR="00BF734E">
        <w:rPr>
          <w:rFonts w:ascii="Times New Roman" w:hAnsi="Times New Roman" w:cs="Times New Roman"/>
          <w:sz w:val="28"/>
          <w:szCs w:val="28"/>
        </w:rPr>
        <w:t xml:space="preserve"> 18. Determine the state of functioning and limitations of a person's vital activities and the duration of incapacity for work with the execution of relevant documents, in a healthcare facility based on data on the disease and its course.</w:t>
      </w:r>
    </w:p>
    <w:p w14:paraId="3420EF52" w14:textId="35750A16" w:rsidR="003944E5" w:rsidRDefault="00F57760">
      <w:pPr>
        <w:pStyle w:val="af3"/>
        <w:tabs>
          <w:tab w:val="left" w:pos="849"/>
        </w:tabs>
        <w:spacing w:after="0" w:line="360" w:lineRule="auto"/>
        <w:ind w:left="0" w:firstLineChars="200" w:firstLine="562"/>
        <w:jc w:val="both"/>
        <w:rPr>
          <w:rFonts w:ascii="Times New Roman" w:hAnsi="Times New Roman" w:cs="Times New Roman"/>
          <w:sz w:val="28"/>
          <w:szCs w:val="28"/>
        </w:rPr>
      </w:pPr>
      <w:r w:rsidRPr="000A4A4B">
        <w:rPr>
          <w:b/>
          <w:bCs/>
          <w:sz w:val="28"/>
          <w:szCs w:val="28"/>
        </w:rPr>
        <w:lastRenderedPageBreak/>
        <w:t>P</w:t>
      </w:r>
      <w:r>
        <w:rPr>
          <w:b/>
          <w:bCs/>
          <w:sz w:val="28"/>
          <w:szCs w:val="28"/>
          <w:lang w:val="en-US"/>
        </w:rPr>
        <w:t>LO</w:t>
      </w:r>
      <w:r w:rsidR="00BF734E">
        <w:rPr>
          <w:rFonts w:ascii="Times New Roman" w:hAnsi="Times New Roman" w:cs="Times New Roman"/>
          <w:sz w:val="28"/>
          <w:szCs w:val="28"/>
        </w:rPr>
        <w:t xml:space="preserve"> 21. Find the necessary information in professional literature and databases of other sources, analyze, evaluate and apply this information.</w:t>
      </w:r>
    </w:p>
    <w:p w14:paraId="5A0A465C" w14:textId="648567B4" w:rsidR="003944E5" w:rsidRDefault="00F57760">
      <w:pPr>
        <w:pStyle w:val="af3"/>
        <w:tabs>
          <w:tab w:val="left" w:pos="791"/>
        </w:tabs>
        <w:spacing w:after="0" w:line="360" w:lineRule="auto"/>
        <w:ind w:left="0" w:firstLineChars="200" w:firstLine="562"/>
        <w:jc w:val="both"/>
        <w:rPr>
          <w:rFonts w:ascii="Times New Roman" w:hAnsi="Times New Roman" w:cs="Times New Roman"/>
          <w:sz w:val="28"/>
          <w:szCs w:val="28"/>
        </w:rPr>
      </w:pPr>
      <w:r w:rsidRPr="000A4A4B">
        <w:rPr>
          <w:b/>
          <w:bCs/>
          <w:sz w:val="28"/>
          <w:szCs w:val="28"/>
        </w:rPr>
        <w:t>P</w:t>
      </w:r>
      <w:r>
        <w:rPr>
          <w:b/>
          <w:bCs/>
          <w:sz w:val="28"/>
          <w:szCs w:val="28"/>
          <w:lang w:val="en-US"/>
        </w:rPr>
        <w:t>LO</w:t>
      </w:r>
      <w:r w:rsidR="00BF734E">
        <w:rPr>
          <w:rFonts w:ascii="Times New Roman" w:hAnsi="Times New Roman" w:cs="Times New Roman"/>
          <w:sz w:val="28"/>
          <w:szCs w:val="28"/>
        </w:rPr>
        <w:t xml:space="preserve"> 24. Organize the necessary level of individual safety (one's own and those in care) in</w:t>
      </w:r>
      <w:r w:rsidR="00BF734E">
        <w:rPr>
          <w:rFonts w:ascii="Times New Roman" w:hAnsi="Times New Roman" w:cs="Times New Roman"/>
          <w:spacing w:val="-1"/>
          <w:sz w:val="28"/>
          <w:szCs w:val="28"/>
        </w:rPr>
        <w:t xml:space="preserve"> </w:t>
      </w:r>
      <w:r w:rsidR="00BF734E">
        <w:rPr>
          <w:rFonts w:ascii="Times New Roman" w:hAnsi="Times New Roman" w:cs="Times New Roman"/>
          <w:sz w:val="28"/>
          <w:szCs w:val="28"/>
        </w:rPr>
        <w:t>in the event of typical dangerous situations in the individual field of activity.</w:t>
      </w:r>
    </w:p>
    <w:p w14:paraId="573A1947" w14:textId="5EAF4A0D" w:rsidR="003944E5" w:rsidRDefault="00F57760">
      <w:pPr>
        <w:pStyle w:val="af3"/>
        <w:tabs>
          <w:tab w:val="left" w:pos="780"/>
        </w:tabs>
        <w:spacing w:after="0" w:line="360" w:lineRule="auto"/>
        <w:ind w:left="0" w:firstLineChars="200" w:firstLine="562"/>
        <w:jc w:val="both"/>
        <w:rPr>
          <w:rFonts w:ascii="Times New Roman" w:hAnsi="Times New Roman" w:cs="Times New Roman"/>
          <w:sz w:val="28"/>
          <w:szCs w:val="28"/>
        </w:rPr>
      </w:pPr>
      <w:r w:rsidRPr="000A4A4B">
        <w:rPr>
          <w:b/>
          <w:bCs/>
          <w:sz w:val="28"/>
          <w:szCs w:val="28"/>
        </w:rPr>
        <w:t>P</w:t>
      </w:r>
      <w:r>
        <w:rPr>
          <w:b/>
          <w:bCs/>
          <w:sz w:val="28"/>
          <w:szCs w:val="28"/>
          <w:lang w:val="en-US"/>
        </w:rPr>
        <w:t>LO</w:t>
      </w:r>
      <w:r>
        <w:rPr>
          <w:rFonts w:ascii="Times New Roman" w:hAnsi="Times New Roman" w:cs="Times New Roman"/>
          <w:sz w:val="28"/>
          <w:szCs w:val="28"/>
        </w:rPr>
        <w:t xml:space="preserve"> </w:t>
      </w:r>
      <w:r w:rsidR="00BF734E">
        <w:rPr>
          <w:rFonts w:ascii="Times New Roman" w:hAnsi="Times New Roman" w:cs="Times New Roman"/>
          <w:sz w:val="28"/>
          <w:szCs w:val="28"/>
        </w:rPr>
        <w:t>25. Of course</w:t>
      </w:r>
      <w:r w:rsidR="00BF734E">
        <w:rPr>
          <w:rFonts w:ascii="Times New Roman" w:hAnsi="Times New Roman" w:cs="Times New Roman"/>
          <w:spacing w:val="-8"/>
          <w:sz w:val="28"/>
          <w:szCs w:val="28"/>
        </w:rPr>
        <w:t xml:space="preserve"> </w:t>
      </w:r>
      <w:r w:rsidR="00BF734E">
        <w:rPr>
          <w:rFonts w:ascii="Times New Roman" w:hAnsi="Times New Roman" w:cs="Times New Roman"/>
          <w:sz w:val="28"/>
          <w:szCs w:val="28"/>
        </w:rPr>
        <w:t>and</w:t>
      </w:r>
      <w:r w:rsidR="00BF734E">
        <w:rPr>
          <w:rFonts w:ascii="Times New Roman" w:hAnsi="Times New Roman" w:cs="Times New Roman"/>
          <w:spacing w:val="-8"/>
          <w:sz w:val="28"/>
          <w:szCs w:val="28"/>
        </w:rPr>
        <w:t xml:space="preserve"> </w:t>
      </w:r>
      <w:r w:rsidR="00BF734E">
        <w:rPr>
          <w:rFonts w:ascii="Times New Roman" w:hAnsi="Times New Roman" w:cs="Times New Roman"/>
          <w:sz w:val="28"/>
          <w:szCs w:val="28"/>
        </w:rPr>
        <w:t>definitely</w:t>
      </w:r>
      <w:r w:rsidR="00BF734E">
        <w:rPr>
          <w:rFonts w:ascii="Times New Roman" w:hAnsi="Times New Roman" w:cs="Times New Roman"/>
          <w:spacing w:val="-8"/>
          <w:sz w:val="28"/>
          <w:szCs w:val="28"/>
        </w:rPr>
        <w:t xml:space="preserve"> </w:t>
      </w:r>
      <w:r w:rsidR="00BF734E">
        <w:rPr>
          <w:rFonts w:ascii="Times New Roman" w:hAnsi="Times New Roman" w:cs="Times New Roman"/>
          <w:sz w:val="28"/>
          <w:szCs w:val="28"/>
        </w:rPr>
        <w:t>inform</w:t>
      </w:r>
      <w:r w:rsidR="00BF734E">
        <w:rPr>
          <w:rFonts w:ascii="Times New Roman" w:hAnsi="Times New Roman" w:cs="Times New Roman"/>
          <w:spacing w:val="-8"/>
          <w:sz w:val="28"/>
          <w:szCs w:val="28"/>
        </w:rPr>
        <w:t xml:space="preserve"> </w:t>
      </w:r>
      <w:r w:rsidR="00BF734E">
        <w:rPr>
          <w:rFonts w:ascii="Times New Roman" w:hAnsi="Times New Roman" w:cs="Times New Roman"/>
          <w:sz w:val="28"/>
          <w:szCs w:val="28"/>
        </w:rPr>
        <w:t>own</w:t>
      </w:r>
      <w:r w:rsidR="00BF734E">
        <w:rPr>
          <w:rFonts w:ascii="Times New Roman" w:hAnsi="Times New Roman" w:cs="Times New Roman"/>
          <w:spacing w:val="-8"/>
          <w:sz w:val="28"/>
          <w:szCs w:val="28"/>
        </w:rPr>
        <w:t xml:space="preserve"> </w:t>
      </w:r>
      <w:r w:rsidR="00BF734E">
        <w:rPr>
          <w:rFonts w:ascii="Times New Roman" w:hAnsi="Times New Roman" w:cs="Times New Roman"/>
          <w:sz w:val="28"/>
          <w:szCs w:val="28"/>
        </w:rPr>
        <w:t>knowledge,</w:t>
      </w:r>
      <w:r w:rsidR="00BF734E">
        <w:rPr>
          <w:rFonts w:ascii="Times New Roman" w:hAnsi="Times New Roman" w:cs="Times New Roman"/>
          <w:spacing w:val="-8"/>
          <w:sz w:val="28"/>
          <w:szCs w:val="28"/>
        </w:rPr>
        <w:t xml:space="preserve"> </w:t>
      </w:r>
      <w:r w:rsidR="00BF734E">
        <w:rPr>
          <w:rFonts w:ascii="Times New Roman" w:hAnsi="Times New Roman" w:cs="Times New Roman"/>
          <w:sz w:val="28"/>
          <w:szCs w:val="28"/>
        </w:rPr>
        <w:t>conclusions</w:t>
      </w:r>
      <w:r w:rsidR="00BF734E">
        <w:rPr>
          <w:rFonts w:ascii="Times New Roman" w:hAnsi="Times New Roman" w:cs="Times New Roman"/>
          <w:spacing w:val="-8"/>
          <w:sz w:val="28"/>
          <w:szCs w:val="28"/>
        </w:rPr>
        <w:t xml:space="preserve"> </w:t>
      </w:r>
      <w:r w:rsidR="00BF734E">
        <w:rPr>
          <w:rFonts w:ascii="Times New Roman" w:hAnsi="Times New Roman" w:cs="Times New Roman"/>
          <w:sz w:val="28"/>
          <w:szCs w:val="28"/>
        </w:rPr>
        <w:t>and</w:t>
      </w:r>
      <w:r w:rsidR="00BF734E">
        <w:rPr>
          <w:rFonts w:ascii="Times New Roman" w:hAnsi="Times New Roman" w:cs="Times New Roman"/>
          <w:spacing w:val="-8"/>
          <w:sz w:val="28"/>
          <w:szCs w:val="28"/>
        </w:rPr>
        <w:t xml:space="preserve"> </w:t>
      </w:r>
      <w:r w:rsidR="00BF734E">
        <w:rPr>
          <w:rFonts w:ascii="Times New Roman" w:hAnsi="Times New Roman" w:cs="Times New Roman"/>
          <w:sz w:val="28"/>
          <w:szCs w:val="28"/>
        </w:rPr>
        <w:t>argumentation</w:t>
      </w:r>
      <w:r w:rsidR="00BF734E">
        <w:rPr>
          <w:rFonts w:ascii="Times New Roman" w:hAnsi="Times New Roman" w:cs="Times New Roman"/>
          <w:spacing w:val="-8"/>
          <w:sz w:val="28"/>
          <w:szCs w:val="28"/>
        </w:rPr>
        <w:t xml:space="preserve"> </w:t>
      </w:r>
      <w:r w:rsidR="00BF734E">
        <w:rPr>
          <w:rFonts w:ascii="Times New Roman" w:hAnsi="Times New Roman" w:cs="Times New Roman"/>
          <w:sz w:val="28"/>
          <w:szCs w:val="28"/>
        </w:rPr>
        <w:t>with</w:t>
      </w:r>
      <w:r w:rsidR="00BF734E">
        <w:rPr>
          <w:rFonts w:ascii="Times New Roman" w:hAnsi="Times New Roman" w:cs="Times New Roman"/>
          <w:spacing w:val="-10"/>
          <w:sz w:val="28"/>
          <w:szCs w:val="28"/>
        </w:rPr>
        <w:t xml:space="preserve"> </w:t>
      </w:r>
      <w:r w:rsidR="00BF734E">
        <w:rPr>
          <w:rFonts w:ascii="Times New Roman" w:hAnsi="Times New Roman" w:cs="Times New Roman"/>
          <w:sz w:val="28"/>
          <w:szCs w:val="28"/>
        </w:rPr>
        <w:t>problems</w:t>
      </w:r>
      <w:r w:rsidR="00BF734E">
        <w:rPr>
          <w:rFonts w:ascii="Times New Roman" w:hAnsi="Times New Roman" w:cs="Times New Roman"/>
          <w:spacing w:val="-9"/>
          <w:sz w:val="28"/>
          <w:szCs w:val="28"/>
        </w:rPr>
        <w:t xml:space="preserve"> </w:t>
      </w:r>
      <w:r w:rsidR="00BF734E">
        <w:rPr>
          <w:rFonts w:ascii="Times New Roman" w:hAnsi="Times New Roman" w:cs="Times New Roman"/>
          <w:sz w:val="28"/>
          <w:szCs w:val="28"/>
        </w:rPr>
        <w:t>security</w:t>
      </w:r>
      <w:r w:rsidR="00BF734E">
        <w:rPr>
          <w:rFonts w:ascii="Times New Roman" w:hAnsi="Times New Roman" w:cs="Times New Roman"/>
          <w:spacing w:val="-8"/>
          <w:sz w:val="28"/>
          <w:szCs w:val="28"/>
        </w:rPr>
        <w:t xml:space="preserve"> </w:t>
      </w:r>
      <w:r w:rsidR="00BF734E">
        <w:rPr>
          <w:rFonts w:ascii="Times New Roman" w:hAnsi="Times New Roman" w:cs="Times New Roman"/>
          <w:sz w:val="28"/>
          <w:szCs w:val="28"/>
        </w:rPr>
        <w:t>health and related issues to specialists and non-specialists.</w:t>
      </w:r>
    </w:p>
    <w:p w14:paraId="7895D3C7" w14:textId="1E24FA83" w:rsidR="003944E5" w:rsidRDefault="00F57760">
      <w:pPr>
        <w:pStyle w:val="TableParagraph"/>
        <w:tabs>
          <w:tab w:val="left" w:pos="694"/>
        </w:tabs>
        <w:spacing w:after="0" w:line="360" w:lineRule="auto"/>
        <w:ind w:firstLineChars="200" w:firstLine="562"/>
        <w:jc w:val="both"/>
        <w:rPr>
          <w:sz w:val="28"/>
          <w:szCs w:val="28"/>
        </w:rPr>
      </w:pPr>
      <w:r w:rsidRPr="000A4A4B">
        <w:rPr>
          <w:b/>
          <w:bCs/>
          <w:sz w:val="28"/>
          <w:szCs w:val="28"/>
        </w:rPr>
        <w:t>P</w:t>
      </w:r>
      <w:r>
        <w:rPr>
          <w:b/>
          <w:bCs/>
          <w:sz w:val="28"/>
          <w:szCs w:val="28"/>
          <w:lang w:val="en-US"/>
        </w:rPr>
        <w:t>LO</w:t>
      </w:r>
      <w:r w:rsidR="00BF734E">
        <w:rPr>
          <w:sz w:val="28"/>
          <w:szCs w:val="28"/>
        </w:rPr>
        <w:t xml:space="preserve"> 27. Communicate fluently in the state language and English, both orally and in writing, to discuss professional activities, research, and projects.</w:t>
      </w:r>
    </w:p>
    <w:p w14:paraId="0AC85FF5" w14:textId="5F46C62C" w:rsidR="003944E5" w:rsidRDefault="00F57760" w:rsidP="007A6C5D">
      <w:pPr>
        <w:spacing w:after="0" w:line="360" w:lineRule="auto"/>
        <w:ind w:firstLineChars="200" w:firstLine="562"/>
        <w:jc w:val="both"/>
        <w:rPr>
          <w:rFonts w:ascii="Times New Roman" w:hAnsi="Times New Roman" w:cs="Times New Roman"/>
          <w:sz w:val="28"/>
          <w:szCs w:val="28"/>
        </w:rPr>
      </w:pPr>
      <w:r w:rsidRPr="000A4A4B">
        <w:rPr>
          <w:b/>
          <w:bCs/>
          <w:sz w:val="28"/>
          <w:szCs w:val="28"/>
        </w:rPr>
        <w:t>P</w:t>
      </w:r>
      <w:r>
        <w:rPr>
          <w:b/>
          <w:bCs/>
          <w:sz w:val="28"/>
          <w:szCs w:val="28"/>
          <w:lang w:val="en-US"/>
        </w:rPr>
        <w:t>LO</w:t>
      </w:r>
      <w:r w:rsidR="00BF734E">
        <w:rPr>
          <w:rFonts w:ascii="Times New Roman" w:hAnsi="Times New Roman" w:cs="Times New Roman"/>
          <w:sz w:val="28"/>
          <w:szCs w:val="28"/>
        </w:rPr>
        <w:t xml:space="preserve"> 29. Plan,</w:t>
      </w:r>
      <w:r w:rsidR="00BF734E">
        <w:rPr>
          <w:rFonts w:ascii="Times New Roman" w:hAnsi="Times New Roman" w:cs="Times New Roman"/>
          <w:spacing w:val="-15"/>
          <w:sz w:val="28"/>
          <w:szCs w:val="28"/>
        </w:rPr>
        <w:t xml:space="preserve"> </w:t>
      </w:r>
      <w:r w:rsidR="00BF734E">
        <w:rPr>
          <w:rFonts w:ascii="Times New Roman" w:hAnsi="Times New Roman" w:cs="Times New Roman"/>
          <w:sz w:val="28"/>
          <w:szCs w:val="28"/>
        </w:rPr>
        <w:t>organize</w:t>
      </w:r>
      <w:r w:rsidR="00BF734E">
        <w:rPr>
          <w:rFonts w:ascii="Times New Roman" w:hAnsi="Times New Roman" w:cs="Times New Roman"/>
          <w:spacing w:val="-15"/>
          <w:sz w:val="28"/>
          <w:szCs w:val="28"/>
        </w:rPr>
        <w:t xml:space="preserve"> </w:t>
      </w:r>
      <w:r w:rsidR="00BF734E">
        <w:rPr>
          <w:rFonts w:ascii="Times New Roman" w:hAnsi="Times New Roman" w:cs="Times New Roman"/>
          <w:sz w:val="28"/>
          <w:szCs w:val="28"/>
        </w:rPr>
        <w:t>and</w:t>
      </w:r>
      <w:r w:rsidR="00BF734E">
        <w:rPr>
          <w:rFonts w:ascii="Times New Roman" w:hAnsi="Times New Roman" w:cs="Times New Roman"/>
          <w:spacing w:val="-15"/>
          <w:sz w:val="28"/>
          <w:szCs w:val="28"/>
        </w:rPr>
        <w:t xml:space="preserve"> </w:t>
      </w:r>
      <w:r w:rsidR="00BF734E">
        <w:rPr>
          <w:rFonts w:ascii="Times New Roman" w:hAnsi="Times New Roman" w:cs="Times New Roman"/>
          <w:sz w:val="28"/>
          <w:szCs w:val="28"/>
        </w:rPr>
        <w:t>conduct</w:t>
      </w:r>
      <w:r w:rsidR="00BF734E">
        <w:rPr>
          <w:rFonts w:ascii="Times New Roman" w:hAnsi="Times New Roman" w:cs="Times New Roman"/>
          <w:spacing w:val="-15"/>
          <w:sz w:val="28"/>
          <w:szCs w:val="28"/>
        </w:rPr>
        <w:t xml:space="preserve"> </w:t>
      </w:r>
      <w:r w:rsidR="00BF734E">
        <w:rPr>
          <w:rFonts w:ascii="Times New Roman" w:hAnsi="Times New Roman" w:cs="Times New Roman"/>
          <w:sz w:val="28"/>
          <w:szCs w:val="28"/>
        </w:rPr>
        <w:t>events</w:t>
      </w:r>
      <w:r w:rsidR="00BF734E">
        <w:rPr>
          <w:rFonts w:ascii="Times New Roman" w:hAnsi="Times New Roman" w:cs="Times New Roman"/>
          <w:spacing w:val="-15"/>
          <w:sz w:val="28"/>
          <w:szCs w:val="28"/>
        </w:rPr>
        <w:t xml:space="preserve"> </w:t>
      </w:r>
      <w:r w:rsidR="00BF734E">
        <w:rPr>
          <w:rFonts w:ascii="Times New Roman" w:hAnsi="Times New Roman" w:cs="Times New Roman"/>
          <w:sz w:val="28"/>
          <w:szCs w:val="28"/>
        </w:rPr>
        <w:t>from</w:t>
      </w:r>
      <w:r w:rsidR="00BF734E">
        <w:rPr>
          <w:rFonts w:ascii="Times New Roman" w:hAnsi="Times New Roman" w:cs="Times New Roman"/>
          <w:spacing w:val="-15"/>
          <w:sz w:val="28"/>
          <w:szCs w:val="28"/>
        </w:rPr>
        <w:t xml:space="preserve"> </w:t>
      </w:r>
      <w:r w:rsidR="00BF734E">
        <w:rPr>
          <w:rFonts w:ascii="Times New Roman" w:hAnsi="Times New Roman" w:cs="Times New Roman"/>
          <w:sz w:val="28"/>
          <w:szCs w:val="28"/>
        </w:rPr>
        <w:t>specific</w:t>
      </w:r>
      <w:r w:rsidR="00BF734E">
        <w:rPr>
          <w:rFonts w:ascii="Times New Roman" w:hAnsi="Times New Roman" w:cs="Times New Roman"/>
          <w:spacing w:val="-15"/>
          <w:sz w:val="28"/>
          <w:szCs w:val="28"/>
        </w:rPr>
        <w:t xml:space="preserve"> </w:t>
      </w:r>
      <w:r w:rsidR="00BF734E">
        <w:rPr>
          <w:rFonts w:ascii="Times New Roman" w:hAnsi="Times New Roman" w:cs="Times New Roman"/>
          <w:sz w:val="28"/>
          <w:szCs w:val="28"/>
        </w:rPr>
        <w:t>prevention</w:t>
      </w:r>
      <w:r w:rsidR="00BF734E">
        <w:rPr>
          <w:rFonts w:ascii="Times New Roman" w:hAnsi="Times New Roman" w:cs="Times New Roman"/>
          <w:spacing w:val="-15"/>
          <w:sz w:val="28"/>
          <w:szCs w:val="28"/>
        </w:rPr>
        <w:t xml:space="preserve"> </w:t>
      </w:r>
      <w:r w:rsidR="00BF734E">
        <w:rPr>
          <w:rFonts w:ascii="Times New Roman" w:hAnsi="Times New Roman" w:cs="Times New Roman"/>
          <w:sz w:val="28"/>
          <w:szCs w:val="28"/>
        </w:rPr>
        <w:t>infectious</w:t>
      </w:r>
      <w:r w:rsidR="00BF734E">
        <w:rPr>
          <w:rFonts w:ascii="Times New Roman" w:hAnsi="Times New Roman" w:cs="Times New Roman"/>
          <w:spacing w:val="-15"/>
          <w:sz w:val="28"/>
          <w:szCs w:val="28"/>
        </w:rPr>
        <w:t xml:space="preserve"> </w:t>
      </w:r>
      <w:r w:rsidR="00BF734E">
        <w:rPr>
          <w:rFonts w:ascii="Times New Roman" w:hAnsi="Times New Roman" w:cs="Times New Roman"/>
          <w:sz w:val="28"/>
          <w:szCs w:val="28"/>
        </w:rPr>
        <w:t xml:space="preserve">diseases, including according to the National Calendar of preventive vaccinations, both mandatory and recommended. Manage vaccine residues, organize additional vaccination campaigns, including </w:t>
      </w:r>
      <w:proofErr w:type="spellStart"/>
      <w:r w:rsidR="00BF734E">
        <w:rPr>
          <w:rFonts w:ascii="Times New Roman" w:hAnsi="Times New Roman" w:cs="Times New Roman"/>
          <w:sz w:val="28"/>
          <w:szCs w:val="28"/>
        </w:rPr>
        <w:t>immunoprophylaxis</w:t>
      </w:r>
      <w:proofErr w:type="spellEnd"/>
      <w:r w:rsidR="00BF734E">
        <w:rPr>
          <w:rFonts w:ascii="Times New Roman" w:hAnsi="Times New Roman" w:cs="Times New Roman"/>
          <w:sz w:val="28"/>
          <w:szCs w:val="28"/>
        </w:rPr>
        <w:t xml:space="preserve"> measures.</w:t>
      </w:r>
    </w:p>
    <w:bookmarkEnd w:id="2"/>
    <w:p w14:paraId="6D3992B1" w14:textId="77777777" w:rsidR="007A6C5D" w:rsidRDefault="007A6C5D" w:rsidP="007A6C5D">
      <w:pPr>
        <w:spacing w:after="0" w:line="360" w:lineRule="auto"/>
        <w:ind w:firstLineChars="200" w:firstLine="560"/>
        <w:jc w:val="both"/>
        <w:rPr>
          <w:rFonts w:ascii="Times New Roman" w:hAnsi="Times New Roman" w:cs="Times New Roman"/>
          <w:sz w:val="28"/>
          <w:szCs w:val="28"/>
        </w:rPr>
      </w:pPr>
    </w:p>
    <w:p w14:paraId="50143440" w14:textId="186B1CFD" w:rsidR="004928A2" w:rsidRPr="004A61E8" w:rsidRDefault="00DF0336" w:rsidP="004A61E8">
      <w:pPr>
        <w:pStyle w:val="af3"/>
        <w:spacing w:after="0" w:line="360" w:lineRule="auto"/>
        <w:ind w:left="0" w:firstLineChars="200" w:firstLine="562"/>
        <w:jc w:val="both"/>
        <w:rPr>
          <w:rFonts w:ascii="Times New Roman" w:eastAsia="Times New Roman" w:hAnsi="Times New Roman" w:cs="Times New Roman"/>
          <w:b/>
          <w:bCs/>
          <w:sz w:val="28"/>
          <w:szCs w:val="28"/>
        </w:rPr>
      </w:pPr>
      <w:r>
        <w:rPr>
          <w:rFonts w:ascii="Times New Roman" w:hAnsi="Times New Roman" w:cs="Times New Roman"/>
          <w:b/>
          <w:bCs/>
          <w:sz w:val="28"/>
          <w:szCs w:val="28"/>
        </w:rPr>
        <w:t>Criteria</w:t>
      </w:r>
      <w:r>
        <w:rPr>
          <w:rFonts w:ascii="Times New Roman" w:hAnsi="Times New Roman" w:cs="Times New Roman"/>
          <w:b/>
          <w:bCs/>
          <w:spacing w:val="-8"/>
          <w:sz w:val="28"/>
          <w:szCs w:val="28"/>
        </w:rPr>
        <w:t xml:space="preserve"> </w:t>
      </w:r>
      <w:r>
        <w:rPr>
          <w:rFonts w:ascii="Times New Roman" w:hAnsi="Times New Roman" w:cs="Times New Roman"/>
          <w:b/>
          <w:bCs/>
          <w:sz w:val="28"/>
          <w:szCs w:val="28"/>
        </w:rPr>
        <w:t>evaluation</w:t>
      </w:r>
      <w:r>
        <w:rPr>
          <w:rFonts w:ascii="Times New Roman" w:hAnsi="Times New Roman" w:cs="Times New Roman"/>
          <w:b/>
          <w:bCs/>
          <w:spacing w:val="-6"/>
          <w:sz w:val="28"/>
          <w:szCs w:val="28"/>
        </w:rPr>
        <w:t xml:space="preserve"> </w:t>
      </w:r>
      <w:r>
        <w:rPr>
          <w:rFonts w:ascii="Times New Roman" w:hAnsi="Times New Roman" w:cs="Times New Roman"/>
          <w:b/>
          <w:bCs/>
          <w:sz w:val="28"/>
          <w:szCs w:val="28"/>
        </w:rPr>
        <w:t>results</w:t>
      </w:r>
      <w:r>
        <w:rPr>
          <w:rFonts w:ascii="Times New Roman" w:hAnsi="Times New Roman" w:cs="Times New Roman"/>
          <w:b/>
          <w:bCs/>
          <w:spacing w:val="-7"/>
          <w:sz w:val="28"/>
          <w:szCs w:val="28"/>
        </w:rPr>
        <w:t xml:space="preserve"> </w:t>
      </w:r>
      <w:r>
        <w:rPr>
          <w:rFonts w:ascii="Times New Roman" w:hAnsi="Times New Roman" w:cs="Times New Roman"/>
          <w:b/>
          <w:bCs/>
          <w:spacing w:val="-2"/>
          <w:sz w:val="28"/>
          <w:szCs w:val="28"/>
        </w:rPr>
        <w:t>teaching</w:t>
      </w:r>
      <w:bookmarkStart w:id="3" w:name="_Hlk208344900"/>
      <w:r w:rsidR="004A61E8">
        <w:rPr>
          <w:rFonts w:ascii="Times New Roman" w:eastAsia="Times New Roman" w:hAnsi="Times New Roman" w:cs="Times New Roman"/>
          <w:b/>
          <w:bCs/>
          <w:sz w:val="28"/>
          <w:szCs w:val="28"/>
        </w:rPr>
        <w:t xml:space="preserve"> </w:t>
      </w:r>
      <w:r w:rsidR="004928A2" w:rsidRPr="004A61E8">
        <w:rPr>
          <w:rFonts w:ascii="Times New Roman" w:eastAsia="Times New Roman" w:hAnsi="Times New Roman" w:cs="Times New Roman"/>
          <w:sz w:val="28"/>
          <w:szCs w:val="28"/>
          <w:lang w:eastAsia="ru-RU"/>
        </w:rPr>
        <w:t xml:space="preserve">are determined </w:t>
      </w:r>
      <w:bookmarkStart w:id="4" w:name="_Hlk206449797"/>
      <w:bookmarkStart w:id="5" w:name="_Hlk205984204"/>
      <w:r w:rsidR="004928A2" w:rsidRPr="006D3783">
        <w:rPr>
          <w:rFonts w:ascii="Times New Roman" w:eastAsia="Times New Roman" w:hAnsi="Times New Roman" w:cs="Times New Roman"/>
          <w:sz w:val="28"/>
          <w:szCs w:val="28"/>
          <w:lang w:eastAsia="ru-RU"/>
        </w:rPr>
        <w:t>by the Regulations</w:t>
      </w:r>
      <w:r w:rsidR="004928A2" w:rsidRPr="006D3783">
        <w:rPr>
          <w:rFonts w:ascii="Times New Roman" w:eastAsia="Times New Roman" w:hAnsi="Times New Roman" w:cs="Times New Roman"/>
          <w:spacing w:val="34"/>
          <w:sz w:val="28"/>
          <w:szCs w:val="28"/>
          <w:lang w:eastAsia="ru-RU"/>
        </w:rPr>
        <w:t xml:space="preserve"> </w:t>
      </w:r>
      <w:r w:rsidR="004928A2" w:rsidRPr="006D3783">
        <w:rPr>
          <w:rFonts w:ascii="Times New Roman" w:eastAsia="Times New Roman" w:hAnsi="Times New Roman" w:cs="Times New Roman"/>
          <w:spacing w:val="-5"/>
          <w:sz w:val="28"/>
          <w:szCs w:val="28"/>
          <w:lang w:eastAsia="ru-RU"/>
        </w:rPr>
        <w:t xml:space="preserve">on </w:t>
      </w:r>
      <w:r w:rsidR="004928A2" w:rsidRPr="006D3783">
        <w:rPr>
          <w:rFonts w:ascii="Times New Roman" w:eastAsia="Times New Roman" w:hAnsi="Times New Roman" w:cs="Times New Roman"/>
          <w:sz w:val="28"/>
          <w:szCs w:val="28"/>
          <w:lang w:eastAsia="ru-RU"/>
        </w:rPr>
        <w:t xml:space="preserve">" </w:t>
      </w:r>
      <w:hyperlink r:id="rId11" w:history="1">
        <w:r w:rsidR="004928A2" w:rsidRPr="006D3783">
          <w:rPr>
            <w:rFonts w:ascii="Times New Roman" w:eastAsia="Times New Roman" w:hAnsi="Times New Roman" w:cs="Times New Roman"/>
            <w:color w:val="0000FF"/>
            <w:sz w:val="28"/>
            <w:szCs w:val="28"/>
            <w:u w:val="single"/>
            <w:lang w:eastAsia="ru-RU"/>
          </w:rPr>
          <w:t xml:space="preserve">The procedure for assessing students' knowledge during current and final control in the discipline at the O.O. Bogomolets National Medical University </w:t>
        </w:r>
      </w:hyperlink>
      <w:r w:rsidR="004928A2" w:rsidRPr="006D3783">
        <w:rPr>
          <w:rFonts w:ascii="Times New Roman" w:eastAsia="Times New Roman" w:hAnsi="Times New Roman" w:cs="Times New Roman"/>
          <w:sz w:val="28"/>
          <w:szCs w:val="28"/>
          <w:lang w:eastAsia="ru-RU"/>
        </w:rPr>
        <w:t>" (with amendments and additions approved by the Academic Council of the O.O. Bogomolets National Medical University No. 4 dated 11/28/2024).</w:t>
      </w:r>
    </w:p>
    <w:bookmarkEnd w:id="3"/>
    <w:bookmarkEnd w:id="4"/>
    <w:bookmarkEnd w:id="5"/>
    <w:p w14:paraId="2CFE050E" w14:textId="25BC73AE" w:rsidR="004928A2" w:rsidRDefault="004928A2" w:rsidP="004928A2">
      <w:pPr>
        <w:spacing w:after="0" w:line="360" w:lineRule="auto"/>
        <w:ind w:firstLineChars="200" w:firstLine="560"/>
        <w:contextualSpacing/>
        <w:jc w:val="both"/>
        <w:rPr>
          <w:rFonts w:ascii="Times New Roman" w:hAnsi="Times New Roman"/>
          <w:sz w:val="28"/>
          <w:szCs w:val="28"/>
        </w:rPr>
      </w:pPr>
      <w:r w:rsidRPr="002569D3">
        <w:rPr>
          <w:rFonts w:ascii="Times New Roman" w:hAnsi="Times New Roman"/>
          <w:bCs/>
          <w:sz w:val="28"/>
          <w:szCs w:val="28"/>
          <w:lang w:eastAsia="ru-RU"/>
        </w:rPr>
        <w:t xml:space="preserve">Assessment of learning outcomes is carried out at each practical session </w:t>
      </w:r>
      <w:r w:rsidRPr="00B4007E">
        <w:rPr>
          <w:rFonts w:ascii="Times New Roman" w:hAnsi="Times New Roman"/>
          <w:sz w:val="28"/>
          <w:szCs w:val="28"/>
          <w:lang w:eastAsia="ru-RU"/>
        </w:rPr>
        <w:t>in accordance with specific objectives for each topic,</w:t>
      </w:r>
      <w:r>
        <w:rPr>
          <w:sz w:val="28"/>
          <w:szCs w:val="28"/>
        </w:rPr>
        <w:t xml:space="preserve"> </w:t>
      </w:r>
      <w:r w:rsidRPr="007D22CC">
        <w:rPr>
          <w:rFonts w:ascii="Times New Roman" w:hAnsi="Times New Roman"/>
          <w:sz w:val="28"/>
          <w:szCs w:val="28"/>
        </w:rPr>
        <w:t>mutually agreed upon</w:t>
      </w:r>
      <w:r w:rsidRPr="007D22CC">
        <w:rPr>
          <w:rFonts w:ascii="Times New Roman" w:hAnsi="Times New Roman"/>
          <w:spacing w:val="25"/>
          <w:sz w:val="28"/>
          <w:szCs w:val="28"/>
        </w:rPr>
        <w:t xml:space="preserve"> </w:t>
      </w:r>
      <w:r w:rsidRPr="007D22CC">
        <w:rPr>
          <w:rFonts w:ascii="Times New Roman" w:hAnsi="Times New Roman"/>
          <w:sz w:val="28"/>
          <w:szCs w:val="28"/>
        </w:rPr>
        <w:t>5</w:t>
      </w:r>
      <w:r w:rsidRPr="007D22CC">
        <w:rPr>
          <w:rFonts w:ascii="Times New Roman" w:hAnsi="Times New Roman"/>
          <w:spacing w:val="27"/>
          <w:sz w:val="28"/>
          <w:szCs w:val="28"/>
        </w:rPr>
        <w:t xml:space="preserve"> </w:t>
      </w:r>
      <w:r w:rsidRPr="007D22CC">
        <w:rPr>
          <w:rFonts w:ascii="Times New Roman" w:hAnsi="Times New Roman"/>
          <w:sz w:val="28"/>
          <w:szCs w:val="28"/>
        </w:rPr>
        <w:t>ballroom</w:t>
      </w:r>
      <w:r w:rsidRPr="007D22CC">
        <w:rPr>
          <w:rFonts w:ascii="Times New Roman" w:hAnsi="Times New Roman"/>
          <w:spacing w:val="26"/>
          <w:sz w:val="28"/>
          <w:szCs w:val="28"/>
        </w:rPr>
        <w:t xml:space="preserve"> </w:t>
      </w:r>
      <w:r w:rsidRPr="007D22CC">
        <w:rPr>
          <w:rFonts w:ascii="Times New Roman" w:hAnsi="Times New Roman"/>
          <w:sz w:val="28"/>
          <w:szCs w:val="28"/>
        </w:rPr>
        <w:t>(5</w:t>
      </w:r>
      <w:r w:rsidRPr="007D22CC">
        <w:rPr>
          <w:rFonts w:ascii="Times New Roman" w:hAnsi="Times New Roman"/>
          <w:spacing w:val="25"/>
          <w:sz w:val="28"/>
          <w:szCs w:val="28"/>
        </w:rPr>
        <w:t xml:space="preserve"> </w:t>
      </w:r>
      <w:r w:rsidRPr="007D22CC">
        <w:rPr>
          <w:rFonts w:ascii="Times New Roman" w:hAnsi="Times New Roman"/>
          <w:sz w:val="28"/>
          <w:szCs w:val="28"/>
        </w:rPr>
        <w:t>–</w:t>
      </w:r>
      <w:r w:rsidRPr="007D22CC">
        <w:rPr>
          <w:rFonts w:ascii="Times New Roman" w:hAnsi="Times New Roman"/>
          <w:spacing w:val="30"/>
          <w:sz w:val="28"/>
          <w:szCs w:val="28"/>
        </w:rPr>
        <w:t xml:space="preserve"> </w:t>
      </w:r>
      <w:r w:rsidRPr="007D22CC">
        <w:rPr>
          <w:rFonts w:ascii="Times New Roman" w:hAnsi="Times New Roman"/>
          <w:sz w:val="28"/>
          <w:szCs w:val="28"/>
        </w:rPr>
        <w:t>"perfectly",</w:t>
      </w:r>
      <w:r w:rsidRPr="007D22CC">
        <w:rPr>
          <w:rFonts w:ascii="Times New Roman" w:hAnsi="Times New Roman"/>
          <w:spacing w:val="25"/>
          <w:sz w:val="28"/>
          <w:szCs w:val="28"/>
        </w:rPr>
        <w:t xml:space="preserve"> </w:t>
      </w:r>
      <w:r w:rsidRPr="007D22CC">
        <w:rPr>
          <w:rFonts w:ascii="Times New Roman" w:hAnsi="Times New Roman"/>
          <w:sz w:val="28"/>
          <w:szCs w:val="28"/>
        </w:rPr>
        <w:t>4</w:t>
      </w:r>
      <w:r w:rsidRPr="007D22CC">
        <w:rPr>
          <w:rFonts w:ascii="Times New Roman" w:hAnsi="Times New Roman"/>
          <w:spacing w:val="28"/>
          <w:sz w:val="28"/>
          <w:szCs w:val="28"/>
        </w:rPr>
        <w:t xml:space="preserve"> </w:t>
      </w:r>
      <w:r w:rsidRPr="007D22CC">
        <w:rPr>
          <w:rFonts w:ascii="Times New Roman" w:hAnsi="Times New Roman"/>
          <w:sz w:val="28"/>
          <w:szCs w:val="28"/>
        </w:rPr>
        <w:t>–</w:t>
      </w:r>
      <w:r w:rsidRPr="007D22CC">
        <w:rPr>
          <w:rFonts w:ascii="Times New Roman" w:hAnsi="Times New Roman"/>
          <w:spacing w:val="30"/>
          <w:sz w:val="28"/>
          <w:szCs w:val="28"/>
        </w:rPr>
        <w:t xml:space="preserve"> </w:t>
      </w:r>
      <w:r w:rsidRPr="007D22CC">
        <w:rPr>
          <w:rFonts w:ascii="Times New Roman" w:hAnsi="Times New Roman"/>
          <w:sz w:val="28"/>
          <w:szCs w:val="28"/>
        </w:rPr>
        <w:t>"good",</w:t>
      </w:r>
      <w:r w:rsidRPr="007D22CC">
        <w:rPr>
          <w:rFonts w:ascii="Times New Roman" w:hAnsi="Times New Roman"/>
          <w:spacing w:val="27"/>
          <w:sz w:val="28"/>
          <w:szCs w:val="28"/>
        </w:rPr>
        <w:t xml:space="preserve"> </w:t>
      </w:r>
      <w:r w:rsidRPr="007D22CC">
        <w:rPr>
          <w:rFonts w:ascii="Times New Roman" w:hAnsi="Times New Roman"/>
          <w:sz w:val="28"/>
          <w:szCs w:val="28"/>
        </w:rPr>
        <w:t>3</w:t>
      </w:r>
      <w:r w:rsidRPr="007D22CC">
        <w:rPr>
          <w:rFonts w:ascii="Times New Roman" w:hAnsi="Times New Roman"/>
          <w:spacing w:val="27"/>
          <w:sz w:val="28"/>
          <w:szCs w:val="28"/>
        </w:rPr>
        <w:t xml:space="preserve"> </w:t>
      </w:r>
      <w:r w:rsidRPr="007D22CC">
        <w:rPr>
          <w:rFonts w:ascii="Times New Roman" w:hAnsi="Times New Roman"/>
          <w:spacing w:val="-10"/>
          <w:sz w:val="28"/>
          <w:szCs w:val="28"/>
        </w:rPr>
        <w:t xml:space="preserve">– </w:t>
      </w:r>
      <w:r w:rsidRPr="007D22CC">
        <w:rPr>
          <w:rFonts w:ascii="Times New Roman" w:hAnsi="Times New Roman"/>
          <w:sz w:val="28"/>
          <w:szCs w:val="28"/>
        </w:rPr>
        <w:t xml:space="preserve">“satisfactory”, 2 – “unsatisfactory”) and a 200-point scale. The grade for the discipline is determined as the sum of the points for the current control and </w:t>
      </w:r>
      <w:r>
        <w:rPr>
          <w:rFonts w:ascii="Times New Roman" w:hAnsi="Times New Roman"/>
          <w:sz w:val="28"/>
          <w:szCs w:val="28"/>
        </w:rPr>
        <w:t>is ranked according to the ECTS scale and the national assessment scale.</w:t>
      </w:r>
    </w:p>
    <w:p w14:paraId="2814AAFA" w14:textId="3C20E246" w:rsidR="004928A2" w:rsidRPr="007D22CC" w:rsidRDefault="004928A2" w:rsidP="004928A2">
      <w:pPr>
        <w:spacing w:after="0" w:line="360" w:lineRule="auto"/>
        <w:ind w:firstLineChars="200" w:firstLine="560"/>
        <w:contextualSpacing/>
        <w:jc w:val="both"/>
        <w:rPr>
          <w:rFonts w:ascii="Times New Roman" w:hAnsi="Times New Roman"/>
          <w:sz w:val="28"/>
          <w:szCs w:val="28"/>
        </w:rPr>
      </w:pPr>
      <w:r>
        <w:rPr>
          <w:rFonts w:ascii="Times New Roman" w:hAnsi="Times New Roman"/>
          <w:sz w:val="28"/>
          <w:szCs w:val="28"/>
        </w:rPr>
        <w:t xml:space="preserve">Type of control – differentiated </w:t>
      </w:r>
      <w:r w:rsidR="00F217F1">
        <w:rPr>
          <w:rFonts w:ascii="Times New Roman" w:hAnsi="Times New Roman"/>
          <w:sz w:val="28"/>
          <w:szCs w:val="28"/>
        </w:rPr>
        <w:t>credit</w:t>
      </w:r>
    </w:p>
    <w:p w14:paraId="2C60DBE1" w14:textId="77777777" w:rsidR="003944E5" w:rsidRDefault="003944E5" w:rsidP="00DF0336">
      <w:pPr>
        <w:spacing w:after="0" w:line="360" w:lineRule="auto"/>
        <w:jc w:val="both"/>
        <w:rPr>
          <w:rFonts w:ascii="Times New Roman" w:eastAsia="Times New Roman" w:hAnsi="Times New Roman" w:cs="Times New Roman"/>
          <w:b/>
          <w:sz w:val="28"/>
          <w:szCs w:val="28"/>
        </w:rPr>
      </w:pPr>
    </w:p>
    <w:p w14:paraId="626B45FF" w14:textId="31DA3DC7" w:rsidR="003944E5" w:rsidRDefault="00BF734E">
      <w:pPr>
        <w:pStyle w:val="af3"/>
        <w:spacing w:after="0" w:line="360" w:lineRule="auto"/>
        <w:ind w:left="0"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ELECTIVE DISCIPLINE PROGRAM</w:t>
      </w:r>
    </w:p>
    <w:p w14:paraId="486945AA" w14:textId="77777777" w:rsidR="003944E5" w:rsidRPr="00DF0336" w:rsidRDefault="00BF734E">
      <w:pPr>
        <w:spacing w:after="0" w:line="360" w:lineRule="auto"/>
        <w:ind w:firstLineChars="200" w:firstLine="562"/>
        <w:jc w:val="center"/>
        <w:rPr>
          <w:rFonts w:ascii="Times New Roman" w:eastAsia="Times New Roman" w:hAnsi="Times New Roman" w:cs="Times New Roman"/>
          <w:b/>
          <w:bCs/>
          <w:sz w:val="28"/>
          <w:szCs w:val="28"/>
        </w:rPr>
      </w:pPr>
      <w:r w:rsidRPr="00DF0336">
        <w:rPr>
          <w:rFonts w:ascii="Times New Roman" w:eastAsia="Times New Roman" w:hAnsi="Times New Roman" w:cs="Times New Roman"/>
          <w:b/>
          <w:bCs/>
          <w:sz w:val="28"/>
          <w:szCs w:val="28"/>
        </w:rPr>
        <w:t>"Pediatric gastroenterology, pulmonology and nephrology"</w:t>
      </w:r>
    </w:p>
    <w:p w14:paraId="68571086" w14:textId="4B173399" w:rsidR="003944E5" w:rsidRDefault="004928A2">
      <w:pPr>
        <w:pStyle w:val="ad"/>
        <w:spacing w:after="0" w:line="360" w:lineRule="auto"/>
        <w:ind w:left="0" w:firstLineChars="200" w:firstLine="562"/>
        <w:jc w:val="both"/>
        <w:rPr>
          <w:rFonts w:ascii="Times New Roman" w:eastAsia="MS Mincho" w:hAnsi="Times New Roman" w:cs="Times New Roman"/>
          <w:bCs/>
          <w:sz w:val="28"/>
          <w:szCs w:val="28"/>
        </w:rPr>
      </w:pPr>
      <w:r w:rsidRPr="004928A2">
        <w:rPr>
          <w:rFonts w:ascii="Times New Roman" w:hAnsi="Times New Roman" w:cs="Times New Roman"/>
          <w:b/>
          <w:sz w:val="28"/>
          <w:szCs w:val="28"/>
        </w:rPr>
        <w:lastRenderedPageBreak/>
        <w:t>Content module 1.</w:t>
      </w:r>
      <w:r w:rsidR="00BF734E">
        <w:rPr>
          <w:rFonts w:ascii="Times New Roman" w:hAnsi="Times New Roman" w:cs="Times New Roman"/>
          <w:bCs/>
          <w:sz w:val="28"/>
          <w:szCs w:val="28"/>
        </w:rPr>
        <w:t xml:space="preserve"> </w:t>
      </w:r>
      <w:r w:rsidR="00BF734E">
        <w:rPr>
          <w:rFonts w:ascii="Times New Roman" w:eastAsia="MS Mincho" w:hAnsi="Times New Roman" w:cs="Times New Roman"/>
          <w:bCs/>
          <w:sz w:val="28"/>
          <w:szCs w:val="28"/>
        </w:rPr>
        <w:t>CHILDREN'S GASTROENTEROLOGY</w:t>
      </w:r>
    </w:p>
    <w:p w14:paraId="6F21C6E8" w14:textId="28170CEC" w:rsidR="003944E5" w:rsidRDefault="00BF734E">
      <w:pPr>
        <w:pStyle w:val="af3"/>
        <w:shd w:val="clear" w:color="auto" w:fill="FFFFFF"/>
        <w:spacing w:after="0" w:line="360" w:lineRule="auto"/>
        <w:ind w:left="0" w:firstLineChars="200" w:firstLine="560"/>
        <w:jc w:val="both"/>
        <w:rPr>
          <w:rFonts w:ascii="Times New Roman" w:hAnsi="Times New Roman" w:cs="Times New Roman"/>
          <w:bCs/>
          <w:sz w:val="28"/>
          <w:szCs w:val="28"/>
        </w:rPr>
      </w:pPr>
      <w:r>
        <w:rPr>
          <w:rFonts w:ascii="Times New Roman" w:hAnsi="Times New Roman" w:cs="Times New Roman"/>
          <w:bCs/>
          <w:sz w:val="28"/>
          <w:szCs w:val="28"/>
        </w:rPr>
        <w:t xml:space="preserve">Topic 1. The most common diseases of the esophagus, stomach and duodenum (DUP) in children ( </w:t>
      </w:r>
      <w:r w:rsidR="005063F1">
        <w:rPr>
          <w:rFonts w:ascii="Times New Roman" w:hAnsi="Times New Roman" w:cs="Times New Roman"/>
          <w:bCs/>
          <w:sz w:val="28"/>
          <w:szCs w:val="28"/>
        </w:rPr>
        <w:t xml:space="preserve">gastroesophageal reflux disease ) reflux disease ( </w:t>
      </w:r>
      <w:r>
        <w:rPr>
          <w:rFonts w:ascii="Times New Roman" w:hAnsi="Times New Roman" w:cs="Times New Roman"/>
          <w:bCs/>
          <w:sz w:val="28"/>
          <w:szCs w:val="28"/>
        </w:rPr>
        <w:t xml:space="preserve">GERD), cyclic vomiting syndrome (CVS), chronic gastritis, chronic duodenitis). Definition, classification, etiology, pathogenesis, clinical features, diagnostics, treatment, prevention of </w:t>
      </w:r>
      <w:r>
        <w:rPr>
          <w:rFonts w:ascii="Times New Roman" w:hAnsi="Times New Roman" w:cs="Times New Roman"/>
          <w:bCs/>
          <w:snapToGrid w:val="0"/>
          <w:sz w:val="28"/>
          <w:szCs w:val="28"/>
        </w:rPr>
        <w:t xml:space="preserve">functional and organic diseases </w:t>
      </w:r>
      <w:r>
        <w:rPr>
          <w:rFonts w:ascii="Times New Roman" w:hAnsi="Times New Roman" w:cs="Times New Roman"/>
          <w:bCs/>
          <w:sz w:val="28"/>
          <w:szCs w:val="28"/>
        </w:rPr>
        <w:t xml:space="preserve">of the esophagus, stomach and duodenum </w:t>
      </w:r>
      <w:r>
        <w:rPr>
          <w:rFonts w:ascii="Times New Roman" w:hAnsi="Times New Roman" w:cs="Times New Roman"/>
          <w:bCs/>
          <w:snapToGrid w:val="0"/>
          <w:sz w:val="28"/>
          <w:szCs w:val="28"/>
        </w:rPr>
        <w:t xml:space="preserve">in children: GERD, CVS, chronic gastritis and duodenitis. </w:t>
      </w:r>
      <w:r>
        <w:rPr>
          <w:rFonts w:ascii="Times New Roman" w:hAnsi="Times New Roman" w:cs="Times New Roman"/>
          <w:bCs/>
          <w:sz w:val="28"/>
          <w:szCs w:val="28"/>
        </w:rPr>
        <w:t>Laboratory and instrumental diagnostics in gastroenterology.</w:t>
      </w:r>
    </w:p>
    <w:p w14:paraId="7DD8B780" w14:textId="0CF5C43F" w:rsidR="003944E5" w:rsidRDefault="00BF734E">
      <w:pPr>
        <w:pStyle w:val="af3"/>
        <w:shd w:val="clear" w:color="auto" w:fill="FFFFFF"/>
        <w:spacing w:after="0" w:line="360" w:lineRule="auto"/>
        <w:ind w:left="0" w:firstLineChars="200" w:firstLine="560"/>
        <w:jc w:val="both"/>
        <w:rPr>
          <w:rFonts w:ascii="Times New Roman" w:hAnsi="Times New Roman" w:cs="Times New Roman"/>
          <w:bCs/>
          <w:sz w:val="28"/>
          <w:szCs w:val="28"/>
        </w:rPr>
      </w:pPr>
      <w:r>
        <w:rPr>
          <w:rFonts w:ascii="Times New Roman" w:hAnsi="Times New Roman" w:cs="Times New Roman"/>
          <w:bCs/>
          <w:sz w:val="28"/>
          <w:szCs w:val="28"/>
        </w:rPr>
        <w:t>Topic 2. Gallbladder and pancreas diseases in children ( cholelithiasis (CGL), absolute and relative exocrine pancreatic insufficiency in children). GCH in children. Features of the course, diagnosis and treatment. Absolute and relative exocrine pancreatic insufficiency. Definition, classification, etiology, pathogenesis, clinical features, diagnostics, treatment, prevention</w:t>
      </w:r>
    </w:p>
    <w:p w14:paraId="7E04A833" w14:textId="77777777" w:rsidR="003944E5" w:rsidRDefault="00BF734E">
      <w:pPr>
        <w:pStyle w:val="af3"/>
        <w:shd w:val="clear" w:color="auto" w:fill="FFFFFF"/>
        <w:spacing w:after="0" w:line="360" w:lineRule="auto"/>
        <w:ind w:left="0" w:firstLineChars="200" w:firstLine="560"/>
        <w:jc w:val="both"/>
        <w:rPr>
          <w:rFonts w:ascii="Times New Roman" w:hAnsi="Times New Roman" w:cs="Times New Roman"/>
          <w:bCs/>
          <w:sz w:val="28"/>
          <w:szCs w:val="28"/>
        </w:rPr>
      </w:pPr>
      <w:r>
        <w:rPr>
          <w:rFonts w:ascii="Times New Roman" w:hAnsi="Times New Roman" w:cs="Times New Roman"/>
          <w:bCs/>
          <w:sz w:val="28"/>
          <w:szCs w:val="28"/>
        </w:rPr>
        <w:t>Topic 3. Intestinal diseases in children (functional constipation in children, celiac disease). Definition, classification, etiology, pathogenesis, clinical features, diagnostics, treatment, prevention of functional constipation in children. Definition, classification, etiology, laboratory and instrumental diagnostics of celiac disease.</w:t>
      </w:r>
    </w:p>
    <w:p w14:paraId="13B5B2BA" w14:textId="19C2D5AB" w:rsidR="003944E5" w:rsidRDefault="00BF734E">
      <w:pPr>
        <w:spacing w:after="0" w:line="360" w:lineRule="auto"/>
        <w:ind w:firstLineChars="200" w:firstLine="560"/>
        <w:jc w:val="both"/>
        <w:rPr>
          <w:rFonts w:ascii="Times New Roman" w:hAnsi="Times New Roman" w:cs="Times New Roman"/>
          <w:bCs/>
          <w:i/>
          <w:sz w:val="28"/>
          <w:szCs w:val="28"/>
        </w:rPr>
      </w:pPr>
      <w:r>
        <w:rPr>
          <w:rFonts w:ascii="Times New Roman" w:hAnsi="Times New Roman" w:cs="Times New Roman"/>
          <w:bCs/>
          <w:sz w:val="28"/>
          <w:szCs w:val="28"/>
        </w:rPr>
        <w:t xml:space="preserve">Topic 4. The most common hereditary liver diseases in children (Wilson's disease - </w:t>
      </w:r>
      <w:r w:rsidR="00F217F1">
        <w:rPr>
          <w:rFonts w:ascii="Times New Roman" w:hAnsi="Times New Roman" w:cs="Times New Roman"/>
          <w:bCs/>
          <w:sz w:val="28"/>
          <w:szCs w:val="28"/>
        </w:rPr>
        <w:t>WD</w:t>
      </w:r>
      <w:r>
        <w:rPr>
          <w:rFonts w:ascii="Times New Roman" w:hAnsi="Times New Roman" w:cs="Times New Roman"/>
          <w:bCs/>
          <w:sz w:val="28"/>
          <w:szCs w:val="28"/>
        </w:rPr>
        <w:t>, glycogenosis , etc.).</w:t>
      </w:r>
      <w:r>
        <w:rPr>
          <w:rFonts w:ascii="Times New Roman" w:hAnsi="Times New Roman" w:cs="Times New Roman"/>
          <w:bCs/>
          <w:color w:val="000000"/>
          <w:spacing w:val="1"/>
          <w:sz w:val="28"/>
          <w:szCs w:val="28"/>
        </w:rPr>
        <w:t xml:space="preserve"> </w:t>
      </w:r>
      <w:r>
        <w:rPr>
          <w:rFonts w:ascii="Times New Roman" w:hAnsi="Times New Roman" w:cs="Times New Roman"/>
          <w:bCs/>
          <w:sz w:val="28"/>
          <w:szCs w:val="28"/>
        </w:rPr>
        <w:t xml:space="preserve">Definition, classification, etiology, pathogenesis, diagnosis, treatment, prevention of the most common hereditary liver diseases in children. </w:t>
      </w:r>
      <w:r>
        <w:rPr>
          <w:rFonts w:ascii="Times New Roman" w:hAnsi="Times New Roman" w:cs="Times New Roman"/>
          <w:bCs/>
          <w:color w:val="000000"/>
          <w:spacing w:val="1"/>
          <w:sz w:val="28"/>
          <w:szCs w:val="28"/>
        </w:rPr>
        <w:t xml:space="preserve">Typical clinical manifestations of the hepatic form of </w:t>
      </w:r>
      <w:r w:rsidR="00F217F1">
        <w:rPr>
          <w:rFonts w:ascii="Times New Roman" w:hAnsi="Times New Roman" w:cs="Times New Roman"/>
          <w:bCs/>
          <w:color w:val="000000"/>
          <w:spacing w:val="1"/>
          <w:sz w:val="28"/>
          <w:szCs w:val="28"/>
        </w:rPr>
        <w:t>WD</w:t>
      </w:r>
      <w:r>
        <w:rPr>
          <w:rFonts w:ascii="Times New Roman" w:hAnsi="Times New Roman" w:cs="Times New Roman"/>
          <w:bCs/>
          <w:color w:val="000000"/>
          <w:spacing w:val="1"/>
          <w:sz w:val="28"/>
          <w:szCs w:val="28"/>
        </w:rPr>
        <w:t>,</w:t>
      </w:r>
      <w:r>
        <w:rPr>
          <w:rFonts w:ascii="Times New Roman" w:hAnsi="Times New Roman" w:cs="Times New Roman"/>
          <w:bCs/>
          <w:sz w:val="28"/>
          <w:szCs w:val="28"/>
        </w:rPr>
        <w:t xml:space="preserve"> glycogenosis </w:t>
      </w:r>
      <w:r>
        <w:rPr>
          <w:rFonts w:ascii="Times New Roman" w:hAnsi="Times New Roman" w:cs="Times New Roman"/>
          <w:bCs/>
          <w:color w:val="000000"/>
          <w:spacing w:val="1"/>
          <w:sz w:val="28"/>
          <w:szCs w:val="28"/>
        </w:rPr>
        <w:t xml:space="preserve">, </w:t>
      </w:r>
      <w:r>
        <w:rPr>
          <w:rFonts w:ascii="Times New Roman" w:hAnsi="Times New Roman" w:cs="Times New Roman"/>
          <w:bCs/>
          <w:sz w:val="28"/>
          <w:szCs w:val="28"/>
        </w:rPr>
        <w:t xml:space="preserve">etc. </w:t>
      </w:r>
      <w:r>
        <w:rPr>
          <w:rFonts w:ascii="Times New Roman" w:hAnsi="Times New Roman" w:cs="Times New Roman"/>
          <w:bCs/>
          <w:color w:val="000000"/>
          <w:sz w:val="28"/>
          <w:szCs w:val="28"/>
        </w:rPr>
        <w:t xml:space="preserve">Drug treatment of </w:t>
      </w:r>
      <w:r w:rsidR="00F217F1">
        <w:rPr>
          <w:rFonts w:ascii="Times New Roman" w:hAnsi="Times New Roman" w:cs="Times New Roman"/>
          <w:bCs/>
          <w:color w:val="000000"/>
          <w:sz w:val="28"/>
          <w:szCs w:val="28"/>
        </w:rPr>
        <w:t>WD</w:t>
      </w:r>
      <w:r>
        <w:rPr>
          <w:rFonts w:ascii="Times New Roman" w:hAnsi="Times New Roman" w:cs="Times New Roman"/>
          <w:bCs/>
          <w:color w:val="000000"/>
          <w:sz w:val="28"/>
          <w:szCs w:val="28"/>
        </w:rPr>
        <w:t>. Liver transplantation. Prognosis.</w:t>
      </w:r>
    </w:p>
    <w:p w14:paraId="6C8831D2" w14:textId="0F06F32A" w:rsidR="003944E5" w:rsidRDefault="004928A2">
      <w:pPr>
        <w:pStyle w:val="ad"/>
        <w:spacing w:after="0" w:line="360" w:lineRule="auto"/>
        <w:ind w:left="0" w:firstLineChars="200" w:firstLine="562"/>
        <w:jc w:val="both"/>
        <w:rPr>
          <w:rFonts w:ascii="Times New Roman" w:eastAsia="MS Mincho" w:hAnsi="Times New Roman" w:cs="Times New Roman"/>
          <w:bCs/>
          <w:sz w:val="28"/>
          <w:szCs w:val="28"/>
        </w:rPr>
      </w:pPr>
      <w:r w:rsidRPr="004928A2">
        <w:rPr>
          <w:rFonts w:ascii="Times New Roman" w:hAnsi="Times New Roman" w:cs="Times New Roman"/>
          <w:b/>
          <w:sz w:val="28"/>
          <w:szCs w:val="28"/>
        </w:rPr>
        <w:t>Content module 2.</w:t>
      </w:r>
      <w:r w:rsidR="00BF734E">
        <w:rPr>
          <w:rFonts w:ascii="Times New Roman" w:hAnsi="Times New Roman" w:cs="Times New Roman"/>
          <w:bCs/>
          <w:sz w:val="28"/>
          <w:szCs w:val="28"/>
        </w:rPr>
        <w:t xml:space="preserve"> </w:t>
      </w:r>
      <w:r w:rsidR="00BF734E">
        <w:rPr>
          <w:rFonts w:ascii="Times New Roman" w:eastAsia="MS Mincho" w:hAnsi="Times New Roman" w:cs="Times New Roman"/>
          <w:bCs/>
          <w:sz w:val="28"/>
          <w:szCs w:val="28"/>
        </w:rPr>
        <w:t>PEDIATRIC PULMONOLOGY</w:t>
      </w:r>
    </w:p>
    <w:p w14:paraId="62952E29" w14:textId="77777777" w:rsidR="003944E5" w:rsidRDefault="00BF734E">
      <w:pPr>
        <w:pStyle w:val="af3"/>
        <w:shd w:val="clear" w:color="auto" w:fill="FFFFFF"/>
        <w:spacing w:after="0" w:line="360" w:lineRule="auto"/>
        <w:ind w:left="0" w:firstLineChars="200" w:firstLine="560"/>
        <w:jc w:val="both"/>
        <w:rPr>
          <w:rFonts w:ascii="Times New Roman" w:hAnsi="Times New Roman" w:cs="Times New Roman"/>
          <w:bCs/>
          <w:color w:val="202122"/>
          <w:sz w:val="28"/>
          <w:szCs w:val="28"/>
          <w:shd w:val="clear" w:color="auto" w:fill="FFFFFF"/>
        </w:rPr>
      </w:pPr>
      <w:r>
        <w:rPr>
          <w:rFonts w:ascii="Times New Roman" w:hAnsi="Times New Roman" w:cs="Times New Roman"/>
          <w:bCs/>
          <w:sz w:val="28"/>
          <w:szCs w:val="28"/>
        </w:rPr>
        <w:t xml:space="preserve">Topic 5. Upper respiratory tract infections in children. </w:t>
      </w:r>
      <w:r>
        <w:rPr>
          <w:rFonts w:ascii="Times New Roman" w:hAnsi="Times New Roman" w:cs="Times New Roman"/>
          <w:bCs/>
          <w:color w:val="202122"/>
          <w:sz w:val="28"/>
          <w:szCs w:val="28"/>
          <w:shd w:val="clear" w:color="auto" w:fill="FFFFFF"/>
        </w:rPr>
        <w:t xml:space="preserve">Acute infections of the nose, sinuses, throat, or larynx. </w:t>
      </w:r>
      <w:r>
        <w:rPr>
          <w:rFonts w:ascii="Times New Roman" w:hAnsi="Times New Roman" w:cs="Times New Roman"/>
          <w:bCs/>
          <w:sz w:val="28"/>
          <w:szCs w:val="28"/>
        </w:rPr>
        <w:t xml:space="preserve">Etiology, epidemiology, pathogenesis, clinical signs, prognosis, diagnosis, treatment, prevention, </w:t>
      </w:r>
      <w:r>
        <w:rPr>
          <w:rFonts w:ascii="Times New Roman" w:hAnsi="Times New Roman" w:cs="Times New Roman"/>
          <w:bCs/>
          <w:snapToGrid w:val="0"/>
          <w:sz w:val="28"/>
          <w:szCs w:val="28"/>
        </w:rPr>
        <w:t xml:space="preserve">and emergency care </w:t>
      </w:r>
      <w:r>
        <w:rPr>
          <w:rFonts w:ascii="Times New Roman" w:hAnsi="Times New Roman" w:cs="Times New Roman"/>
          <w:bCs/>
          <w:sz w:val="28"/>
          <w:szCs w:val="28"/>
        </w:rPr>
        <w:t>for complications.</w:t>
      </w:r>
    </w:p>
    <w:p w14:paraId="1018D1E2" w14:textId="77777777" w:rsidR="003944E5" w:rsidRDefault="00BF734E">
      <w:pPr>
        <w:tabs>
          <w:tab w:val="left" w:pos="284"/>
        </w:tabs>
        <w:suppressAutoHyphens/>
        <w:adjustRightInd w:val="0"/>
        <w:spacing w:after="0" w:line="360" w:lineRule="auto"/>
        <w:ind w:firstLineChars="200" w:firstLine="560"/>
        <w:jc w:val="both"/>
        <w:rPr>
          <w:rFonts w:ascii="Times New Roman" w:hAnsi="Times New Roman" w:cs="Times New Roman"/>
          <w:bCs/>
          <w:sz w:val="28"/>
          <w:szCs w:val="28"/>
        </w:rPr>
      </w:pPr>
      <w:r>
        <w:rPr>
          <w:rFonts w:ascii="Times New Roman" w:hAnsi="Times New Roman" w:cs="Times New Roman"/>
          <w:bCs/>
          <w:sz w:val="28"/>
          <w:szCs w:val="28"/>
        </w:rPr>
        <w:t xml:space="preserve">Topic 6. Wheezing syndrome in children. Foreign bodies in the respiratory tract in children. Etiology, pathogenesis, clinical features, diagnostics, treatment, prevention </w:t>
      </w:r>
      <w:r>
        <w:rPr>
          <w:rFonts w:ascii="Times New Roman" w:hAnsi="Times New Roman" w:cs="Times New Roman"/>
          <w:bCs/>
          <w:snapToGrid w:val="0"/>
          <w:sz w:val="28"/>
          <w:szCs w:val="28"/>
        </w:rPr>
        <w:t xml:space="preserve">and emergency care </w:t>
      </w:r>
      <w:r>
        <w:rPr>
          <w:rFonts w:ascii="Times New Roman" w:hAnsi="Times New Roman" w:cs="Times New Roman"/>
          <w:bCs/>
          <w:sz w:val="28"/>
          <w:szCs w:val="28"/>
        </w:rPr>
        <w:t xml:space="preserve">for wheezing syndrome in children: episodic viral wheezing ( EVW , episodic viral wheezing ) and multi-trigger wheezing (MTW, </w:t>
      </w:r>
      <w:r>
        <w:rPr>
          <w:rFonts w:ascii="Times New Roman" w:hAnsi="Times New Roman" w:cs="Times New Roman"/>
          <w:bCs/>
          <w:sz w:val="28"/>
          <w:szCs w:val="28"/>
        </w:rPr>
        <w:lastRenderedPageBreak/>
        <w:t>multiple trigger wheezing ). Foreign bodies in the respiratory tract in children, emergency care for foreign bodies in the respiratory tract.</w:t>
      </w:r>
      <w:r>
        <w:rPr>
          <w:rFonts w:ascii="Times New Roman" w:hAnsi="Times New Roman" w:cs="Times New Roman"/>
          <w:bCs/>
          <w:sz w:val="28"/>
          <w:szCs w:val="28"/>
          <w:shd w:val="clear" w:color="auto" w:fill="FFFFFF"/>
        </w:rPr>
        <w:t xml:space="preserve"> </w:t>
      </w:r>
      <w:r>
        <w:rPr>
          <w:rStyle w:val="af1"/>
          <w:rFonts w:ascii="Times New Roman" w:hAnsi="Times New Roman" w:cs="Times New Roman"/>
          <w:b w:val="0"/>
          <w:sz w:val="28"/>
          <w:szCs w:val="28"/>
          <w:shd w:val="clear" w:color="auto" w:fill="FFFFFF"/>
        </w:rPr>
        <w:t>Organization and provision of medical care at the pre-hospital stage</w:t>
      </w:r>
    </w:p>
    <w:p w14:paraId="23388FAA" w14:textId="77777777" w:rsidR="003944E5" w:rsidRDefault="00BF734E">
      <w:pPr>
        <w:spacing w:after="0" w:line="360" w:lineRule="auto"/>
        <w:ind w:firstLineChars="200" w:firstLine="560"/>
        <w:jc w:val="both"/>
        <w:rPr>
          <w:rFonts w:ascii="Times New Roman" w:hAnsi="Times New Roman" w:cs="Times New Roman"/>
          <w:bCs/>
          <w:sz w:val="28"/>
          <w:szCs w:val="28"/>
        </w:rPr>
      </w:pPr>
      <w:r>
        <w:rPr>
          <w:rFonts w:ascii="Times New Roman" w:hAnsi="Times New Roman" w:cs="Times New Roman"/>
          <w:bCs/>
          <w:sz w:val="28"/>
          <w:szCs w:val="28"/>
        </w:rPr>
        <w:t>Topic 7. Complications of pneumonia in children. Definition, classification, etiology</w:t>
      </w:r>
      <w:r>
        <w:rPr>
          <w:rFonts w:ascii="Times New Roman" w:hAnsi="Times New Roman" w:cs="Times New Roman"/>
          <w:bCs/>
          <w:color w:val="212529"/>
          <w:sz w:val="28"/>
          <w:szCs w:val="28"/>
          <w:shd w:val="clear" w:color="auto" w:fill="FFFFFF"/>
        </w:rPr>
        <w:t xml:space="preserve"> </w:t>
      </w:r>
      <w:r>
        <w:rPr>
          <w:rFonts w:ascii="Times New Roman" w:hAnsi="Times New Roman" w:cs="Times New Roman"/>
          <w:bCs/>
          <w:sz w:val="28"/>
          <w:szCs w:val="28"/>
        </w:rPr>
        <w:t xml:space="preserve">pathogenesis, clinical features, diagnostics and prevention </w:t>
      </w:r>
      <w:r>
        <w:rPr>
          <w:rFonts w:ascii="Times New Roman" w:hAnsi="Times New Roman" w:cs="Times New Roman"/>
          <w:bCs/>
          <w:color w:val="212529"/>
          <w:sz w:val="28"/>
          <w:szCs w:val="28"/>
          <w:shd w:val="clear" w:color="auto" w:fill="FFFFFF"/>
        </w:rPr>
        <w:t xml:space="preserve">of DN </w:t>
      </w:r>
      <w:r>
        <w:rPr>
          <w:rFonts w:ascii="Times New Roman" w:hAnsi="Times New Roman" w:cs="Times New Roman"/>
          <w:bCs/>
          <w:sz w:val="28"/>
          <w:szCs w:val="28"/>
        </w:rPr>
        <w:t xml:space="preserve">. Definition, classification, etiology </w:t>
      </w:r>
      <w:r>
        <w:rPr>
          <w:rFonts w:ascii="Times New Roman" w:hAnsi="Times New Roman" w:cs="Times New Roman"/>
          <w:bCs/>
          <w:color w:val="212529"/>
          <w:sz w:val="28"/>
          <w:szCs w:val="28"/>
          <w:shd w:val="clear" w:color="auto" w:fill="FFFFFF"/>
        </w:rPr>
        <w:t xml:space="preserve">of infectious and non-infectious (aseptic) pleurisy </w:t>
      </w:r>
      <w:r>
        <w:rPr>
          <w:rFonts w:ascii="Times New Roman" w:hAnsi="Times New Roman" w:cs="Times New Roman"/>
          <w:bCs/>
          <w:sz w:val="28"/>
          <w:szCs w:val="28"/>
        </w:rPr>
        <w:t xml:space="preserve">, pathogenesis, clinical features, diagnostics and prevention of various types of pleurisy. Diagnostic criteria for various types of pleurisy ( </w:t>
      </w:r>
      <w:r>
        <w:rPr>
          <w:rFonts w:ascii="Times New Roman" w:hAnsi="Times New Roman" w:cs="Times New Roman"/>
          <w:bCs/>
          <w:color w:val="212529"/>
          <w:sz w:val="28"/>
          <w:szCs w:val="28"/>
          <w:shd w:val="clear" w:color="auto" w:fill="FFFFFF"/>
        </w:rPr>
        <w:t xml:space="preserve">clinical, laboratory, radiological). Treatment </w:t>
      </w:r>
      <w:r>
        <w:rPr>
          <w:rFonts w:ascii="Times New Roman" w:hAnsi="Times New Roman" w:cs="Times New Roman"/>
          <w:bCs/>
          <w:sz w:val="28"/>
          <w:szCs w:val="28"/>
        </w:rPr>
        <w:t xml:space="preserve">of various types of pleurisy. </w:t>
      </w:r>
      <w:r>
        <w:rPr>
          <w:rFonts w:ascii="Times New Roman" w:hAnsi="Times New Roman" w:cs="Times New Roman"/>
          <w:bCs/>
          <w:color w:val="212529"/>
          <w:sz w:val="28"/>
          <w:szCs w:val="28"/>
          <w:shd w:val="clear" w:color="auto" w:fill="FFFFFF"/>
        </w:rPr>
        <w:t>Indications for pleural puncture with evacuation of fluid and for surgical treatment.</w:t>
      </w:r>
    </w:p>
    <w:p w14:paraId="4BEC27F3" w14:textId="390FDC93" w:rsidR="003944E5" w:rsidRDefault="00BF734E">
      <w:pPr>
        <w:pStyle w:val="af3"/>
        <w:pBdr>
          <w:top w:val="none" w:sz="0" w:space="0" w:color="000000"/>
          <w:left w:val="none" w:sz="0" w:space="0" w:color="000000"/>
          <w:bottom w:val="none" w:sz="0" w:space="0" w:color="000000"/>
          <w:right w:val="none" w:sz="0" w:space="0" w:color="000000"/>
          <w:between w:val="none" w:sz="0" w:space="0" w:color="000000"/>
        </w:pBdr>
        <w:spacing w:after="0" w:line="360" w:lineRule="auto"/>
        <w:ind w:left="0" w:firstLineChars="200" w:firstLine="560"/>
        <w:jc w:val="both"/>
        <w:rPr>
          <w:rFonts w:ascii="Times New Roman" w:hAnsi="Times New Roman" w:cs="Times New Roman"/>
          <w:bCs/>
          <w:sz w:val="28"/>
          <w:szCs w:val="28"/>
        </w:rPr>
      </w:pPr>
      <w:r>
        <w:rPr>
          <w:rFonts w:ascii="Times New Roman" w:hAnsi="Times New Roman" w:cs="Times New Roman"/>
          <w:bCs/>
          <w:sz w:val="28"/>
          <w:szCs w:val="28"/>
        </w:rPr>
        <w:t>Topic 8. Cystic fibrosis . Protein-energy malnutrition in children. Definition, classification, etiology</w:t>
      </w:r>
      <w:r>
        <w:rPr>
          <w:rFonts w:ascii="Times New Roman" w:hAnsi="Times New Roman" w:cs="Times New Roman"/>
          <w:bCs/>
          <w:color w:val="212529"/>
          <w:sz w:val="28"/>
          <w:szCs w:val="28"/>
          <w:shd w:val="clear" w:color="auto" w:fill="FFFFFF"/>
        </w:rPr>
        <w:t xml:space="preserve"> </w:t>
      </w:r>
      <w:r>
        <w:rPr>
          <w:rFonts w:ascii="Times New Roman" w:hAnsi="Times New Roman" w:cs="Times New Roman"/>
          <w:bCs/>
          <w:sz w:val="28"/>
          <w:szCs w:val="28"/>
        </w:rPr>
        <w:t>pathogenesis, clinical features, diagnostics and prevention of absolute insufficiency of exocrine pancreatic function. Main syndromes of pancreatic damage. Treatment of patients with cystic fibrosis taking into account the leading syndromes. Protein-energy malnutrition (PEM) in children: definition, classification, etiology</w:t>
      </w:r>
      <w:r>
        <w:rPr>
          <w:rFonts w:ascii="Times New Roman" w:hAnsi="Times New Roman" w:cs="Times New Roman"/>
          <w:bCs/>
          <w:color w:val="212529"/>
          <w:sz w:val="28"/>
          <w:szCs w:val="28"/>
          <w:shd w:val="clear" w:color="auto" w:fill="FFFFFF"/>
        </w:rPr>
        <w:t xml:space="preserve"> </w:t>
      </w:r>
      <w:r>
        <w:rPr>
          <w:rFonts w:ascii="Times New Roman" w:hAnsi="Times New Roman" w:cs="Times New Roman"/>
          <w:bCs/>
          <w:sz w:val="28"/>
          <w:szCs w:val="28"/>
        </w:rPr>
        <w:t xml:space="preserve">Pathogenesis, clinical features, diagnostics and prevention of </w:t>
      </w:r>
      <w:r w:rsidR="00F217F1">
        <w:rPr>
          <w:rFonts w:ascii="Times New Roman" w:hAnsi="Times New Roman" w:cs="Times New Roman"/>
          <w:bCs/>
          <w:sz w:val="28"/>
          <w:szCs w:val="28"/>
        </w:rPr>
        <w:t>PEM</w:t>
      </w:r>
      <w:r>
        <w:rPr>
          <w:rFonts w:ascii="Times New Roman" w:hAnsi="Times New Roman" w:cs="Times New Roman"/>
          <w:bCs/>
          <w:sz w:val="28"/>
          <w:szCs w:val="28"/>
        </w:rPr>
        <w:t xml:space="preserve">. Treatment of patients with </w:t>
      </w:r>
      <w:r w:rsidR="00F217F1">
        <w:rPr>
          <w:rFonts w:ascii="Times New Roman" w:hAnsi="Times New Roman" w:cs="Times New Roman"/>
          <w:bCs/>
          <w:sz w:val="28"/>
          <w:szCs w:val="28"/>
        </w:rPr>
        <w:t>PEM</w:t>
      </w:r>
      <w:r>
        <w:rPr>
          <w:rFonts w:ascii="Times New Roman" w:hAnsi="Times New Roman" w:cs="Times New Roman"/>
          <w:bCs/>
          <w:sz w:val="28"/>
          <w:szCs w:val="28"/>
        </w:rPr>
        <w:t>. Fundamentals of diet therapy.</w:t>
      </w:r>
    </w:p>
    <w:p w14:paraId="5D1EC2B8" w14:textId="6CECE440" w:rsidR="003944E5" w:rsidRDefault="004928A2">
      <w:pPr>
        <w:pStyle w:val="ad"/>
        <w:spacing w:after="0" w:line="360" w:lineRule="auto"/>
        <w:ind w:left="0" w:firstLineChars="200" w:firstLine="562"/>
        <w:jc w:val="both"/>
        <w:rPr>
          <w:rFonts w:ascii="Times New Roman" w:hAnsi="Times New Roman" w:cs="Times New Roman"/>
          <w:bCs/>
          <w:sz w:val="28"/>
          <w:szCs w:val="28"/>
        </w:rPr>
      </w:pPr>
      <w:r w:rsidRPr="004928A2">
        <w:rPr>
          <w:rFonts w:ascii="Times New Roman" w:hAnsi="Times New Roman" w:cs="Times New Roman"/>
          <w:b/>
          <w:sz w:val="28"/>
          <w:szCs w:val="28"/>
        </w:rPr>
        <w:t>Content module 3.</w:t>
      </w:r>
      <w:r w:rsidR="00BF734E">
        <w:rPr>
          <w:rFonts w:ascii="Times New Roman" w:hAnsi="Times New Roman" w:cs="Times New Roman"/>
          <w:bCs/>
          <w:sz w:val="28"/>
          <w:szCs w:val="28"/>
        </w:rPr>
        <w:t xml:space="preserve"> </w:t>
      </w:r>
      <w:r w:rsidR="00BF734E">
        <w:rPr>
          <w:rFonts w:ascii="Times New Roman" w:eastAsia="MS Mincho" w:hAnsi="Times New Roman" w:cs="Times New Roman"/>
          <w:bCs/>
          <w:sz w:val="28"/>
          <w:szCs w:val="28"/>
        </w:rPr>
        <w:t>PEDIATRIC NEPHROLOGY</w:t>
      </w:r>
      <w:r w:rsidR="00BF734E">
        <w:rPr>
          <w:rFonts w:ascii="Times New Roman" w:hAnsi="Times New Roman" w:cs="Times New Roman"/>
          <w:bCs/>
          <w:sz w:val="28"/>
          <w:szCs w:val="28"/>
        </w:rPr>
        <w:t xml:space="preserve"> </w:t>
      </w:r>
    </w:p>
    <w:p w14:paraId="0D496AB1" w14:textId="1F6573A6" w:rsidR="003944E5" w:rsidRDefault="00BF734E">
      <w:pPr>
        <w:pStyle w:val="af3"/>
        <w:spacing w:after="0" w:line="360" w:lineRule="auto"/>
        <w:ind w:left="0" w:firstLineChars="200" w:firstLine="560"/>
        <w:jc w:val="both"/>
        <w:rPr>
          <w:rFonts w:ascii="Times New Roman" w:hAnsi="Times New Roman" w:cs="Times New Roman"/>
          <w:bCs/>
          <w:sz w:val="28"/>
          <w:szCs w:val="28"/>
        </w:rPr>
      </w:pPr>
      <w:r>
        <w:rPr>
          <w:rFonts w:ascii="Times New Roman" w:hAnsi="Times New Roman" w:cs="Times New Roman"/>
          <w:bCs/>
          <w:sz w:val="28"/>
          <w:szCs w:val="28"/>
        </w:rPr>
        <w:t xml:space="preserve">Topic 9. Neurogenic bladder (NB) in children. Dysmetabolic nephropathies in children. Definition, classification, etiology, pathogenesis, clinical features, diagnostics, treatment and prevention of NB in children; differential diagnosis of different types of NB ( </w:t>
      </w:r>
      <w:proofErr w:type="spellStart"/>
      <w:r>
        <w:rPr>
          <w:rFonts w:ascii="Times New Roman" w:hAnsi="Times New Roman" w:cs="Times New Roman"/>
          <w:bCs/>
          <w:sz w:val="28"/>
          <w:szCs w:val="28"/>
        </w:rPr>
        <w:t>hyporeflexor</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hyperreflexor</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areflexor</w:t>
      </w:r>
      <w:proofErr w:type="spellEnd"/>
      <w:r>
        <w:rPr>
          <w:rFonts w:ascii="Times New Roman" w:hAnsi="Times New Roman" w:cs="Times New Roman"/>
          <w:bCs/>
          <w:sz w:val="28"/>
          <w:szCs w:val="28"/>
        </w:rPr>
        <w:t>). Prevention of possible complications of NB ( vesicoureteral reflux of varying degrees, peritonitis, hydronephrosis, arterial hypertension, nephrosclerosis, impaired blood flow in the kidneys and their shrinkage, cystitis, psychological problems). Definition, classification, etiology, pathogenesis, classification, clinical features, diagnostics and prognosis of various dysmetabolic nephropathies in children (primary and secondary; oxalate, phosphate, urate , mixed; preclinical (salt diathesis), clinical ( dysmetabolic nephropathy).</w:t>
      </w:r>
    </w:p>
    <w:p w14:paraId="548EC7EA" w14:textId="0B23B829" w:rsidR="003944E5" w:rsidRDefault="00BF734E">
      <w:pPr>
        <w:spacing w:after="0" w:line="360" w:lineRule="auto"/>
        <w:ind w:firstLineChars="200" w:firstLine="560"/>
        <w:jc w:val="both"/>
        <w:rPr>
          <w:rFonts w:ascii="Times New Roman" w:hAnsi="Times New Roman" w:cs="Times New Roman"/>
          <w:bCs/>
          <w:sz w:val="28"/>
          <w:szCs w:val="28"/>
        </w:rPr>
      </w:pPr>
      <w:r>
        <w:rPr>
          <w:rFonts w:ascii="Times New Roman" w:hAnsi="Times New Roman" w:cs="Times New Roman"/>
          <w:bCs/>
          <w:sz w:val="28"/>
          <w:szCs w:val="28"/>
        </w:rPr>
        <w:lastRenderedPageBreak/>
        <w:t>Topic 10. Chronic kidney disease (CKD) in children. Definition, classification, etiology, risk factors, stages of the disease, pathogenesis, clinical features, diagnostics, treatment, prevention, prognosis in chronic renal failure and CKD in children. To draw up an examination plan and analyze data from laboratory and instrumental examinations in CKD in children.</w:t>
      </w:r>
    </w:p>
    <w:p w14:paraId="04984C65" w14:textId="77777777" w:rsidR="003944E5" w:rsidRDefault="003944E5">
      <w:pPr>
        <w:pStyle w:val="1"/>
        <w:spacing w:before="0" w:after="0" w:line="360" w:lineRule="auto"/>
        <w:ind w:firstLineChars="200" w:firstLine="560"/>
        <w:jc w:val="center"/>
        <w:rPr>
          <w:rFonts w:ascii="Times New Roman" w:hAnsi="Times New Roman" w:cs="Times New Roman"/>
          <w:b w:val="0"/>
          <w:sz w:val="28"/>
          <w:szCs w:val="28"/>
          <w:lang w:val="uk-UA"/>
        </w:rPr>
      </w:pPr>
    </w:p>
    <w:p w14:paraId="61B77490" w14:textId="77777777" w:rsidR="003944E5" w:rsidRPr="00E91157" w:rsidRDefault="00BF734E">
      <w:pPr>
        <w:pStyle w:val="1"/>
        <w:spacing w:before="0" w:after="0" w:line="360" w:lineRule="auto"/>
        <w:ind w:firstLineChars="200" w:firstLine="562"/>
        <w:jc w:val="center"/>
        <w:rPr>
          <w:rFonts w:ascii="Times New Roman" w:hAnsi="Times New Roman" w:cs="Times New Roman"/>
          <w:bCs w:val="0"/>
          <w:sz w:val="28"/>
          <w:szCs w:val="28"/>
          <w:lang w:val="uk-UA"/>
        </w:rPr>
      </w:pPr>
      <w:r w:rsidRPr="00E91157">
        <w:rPr>
          <w:rFonts w:ascii="Times New Roman" w:hAnsi="Times New Roman" w:cs="Times New Roman"/>
          <w:bCs w:val="0"/>
          <w:sz w:val="28"/>
          <w:szCs w:val="28"/>
          <w:lang w:val="uk-UA"/>
        </w:rPr>
        <w:t>STRUCTURE OF ELECTIVE DISCIPLINE</w:t>
      </w:r>
    </w:p>
    <w:p w14:paraId="55FFA927" w14:textId="53A2AC5E" w:rsidR="003944E5" w:rsidRPr="00E91157" w:rsidRDefault="00BF734E">
      <w:pPr>
        <w:pStyle w:val="1"/>
        <w:spacing w:before="0" w:after="0" w:line="360" w:lineRule="auto"/>
        <w:ind w:firstLineChars="200" w:firstLine="562"/>
        <w:jc w:val="center"/>
        <w:rPr>
          <w:rFonts w:ascii="Times New Roman" w:hAnsi="Times New Roman" w:cs="Times New Roman"/>
          <w:bCs w:val="0"/>
          <w:sz w:val="28"/>
          <w:szCs w:val="28"/>
          <w:lang w:val="uk-UA"/>
        </w:rPr>
      </w:pPr>
      <w:r w:rsidRPr="00E91157">
        <w:rPr>
          <w:rFonts w:ascii="Times New Roman" w:hAnsi="Times New Roman" w:cs="Times New Roman"/>
          <w:bCs w:val="0"/>
          <w:iCs/>
          <w:sz w:val="28"/>
          <w:szCs w:val="28"/>
          <w:lang w:val="uk-UA"/>
        </w:rPr>
        <w:t xml:space="preserve">"Pediatric </w:t>
      </w:r>
      <w:r w:rsidRPr="00E91157">
        <w:rPr>
          <w:rFonts w:ascii="Times New Roman" w:eastAsia="Microsoft Sans Serif" w:hAnsi="Times New Roman" w:cs="Times New Roman"/>
          <w:bCs w:val="0"/>
          <w:sz w:val="28"/>
          <w:szCs w:val="28"/>
          <w:lang w:val="uk-UA"/>
        </w:rPr>
        <w:t>gastroenterology, pulmonology and nephrology"</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4931"/>
        <w:gridCol w:w="1039"/>
        <w:gridCol w:w="21"/>
        <w:gridCol w:w="1022"/>
        <w:gridCol w:w="39"/>
        <w:gridCol w:w="1002"/>
        <w:gridCol w:w="60"/>
        <w:gridCol w:w="702"/>
      </w:tblGrid>
      <w:tr w:rsidR="003944E5" w14:paraId="1D0A97D2" w14:textId="77777777" w:rsidTr="007C56A2">
        <w:trPr>
          <w:trHeight w:val="530"/>
        </w:trPr>
        <w:tc>
          <w:tcPr>
            <w:tcW w:w="300" w:type="pct"/>
            <w:vMerge w:val="restart"/>
          </w:tcPr>
          <w:p w14:paraId="4C092C23" w14:textId="77777777" w:rsidR="003944E5" w:rsidRDefault="003944E5">
            <w:pPr>
              <w:spacing w:after="0" w:line="360" w:lineRule="auto"/>
              <w:jc w:val="center"/>
              <w:rPr>
                <w:rFonts w:ascii="Times New Roman" w:hAnsi="Times New Roman" w:cs="Times New Roman"/>
                <w:bCs/>
                <w:sz w:val="28"/>
                <w:szCs w:val="28"/>
              </w:rPr>
            </w:pPr>
            <w:bookmarkStart w:id="6" w:name="_Hlk210036917"/>
          </w:p>
        </w:tc>
        <w:tc>
          <w:tcPr>
            <w:tcW w:w="2629" w:type="pct"/>
            <w:vMerge w:val="restart"/>
            <w:vAlign w:val="center"/>
          </w:tcPr>
          <w:p w14:paraId="16EF14EE" w14:textId="77777777"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Topic names</w:t>
            </w:r>
          </w:p>
        </w:tc>
        <w:tc>
          <w:tcPr>
            <w:tcW w:w="2071" w:type="pct"/>
            <w:gridSpan w:val="7"/>
            <w:vAlign w:val="center"/>
          </w:tcPr>
          <w:p w14:paraId="6D02BC9C" w14:textId="77777777"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Number of hours</w:t>
            </w:r>
          </w:p>
        </w:tc>
      </w:tr>
      <w:tr w:rsidR="003944E5" w14:paraId="69210C91" w14:textId="77777777" w:rsidTr="007C56A2">
        <w:trPr>
          <w:trHeight w:val="530"/>
        </w:trPr>
        <w:tc>
          <w:tcPr>
            <w:tcW w:w="300" w:type="pct"/>
            <w:vMerge/>
          </w:tcPr>
          <w:p w14:paraId="3A6F238A" w14:textId="77777777" w:rsidR="003944E5" w:rsidRDefault="003944E5">
            <w:pPr>
              <w:spacing w:after="0" w:line="360" w:lineRule="auto"/>
              <w:jc w:val="center"/>
              <w:rPr>
                <w:rFonts w:ascii="Times New Roman" w:hAnsi="Times New Roman" w:cs="Times New Roman"/>
                <w:bCs/>
                <w:sz w:val="28"/>
                <w:szCs w:val="28"/>
              </w:rPr>
            </w:pPr>
          </w:p>
        </w:tc>
        <w:tc>
          <w:tcPr>
            <w:tcW w:w="2629" w:type="pct"/>
            <w:vMerge/>
            <w:vAlign w:val="center"/>
          </w:tcPr>
          <w:p w14:paraId="54B32D37" w14:textId="77777777" w:rsidR="003944E5" w:rsidRDefault="003944E5">
            <w:pPr>
              <w:spacing w:after="0" w:line="360" w:lineRule="auto"/>
              <w:jc w:val="center"/>
              <w:rPr>
                <w:rFonts w:ascii="Times New Roman" w:hAnsi="Times New Roman" w:cs="Times New Roman"/>
                <w:bCs/>
                <w:sz w:val="28"/>
                <w:szCs w:val="28"/>
              </w:rPr>
            </w:pPr>
          </w:p>
        </w:tc>
        <w:tc>
          <w:tcPr>
            <w:tcW w:w="554" w:type="pct"/>
          </w:tcPr>
          <w:p w14:paraId="78DA66C7" w14:textId="77777777"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Total</w:t>
            </w:r>
          </w:p>
        </w:tc>
        <w:tc>
          <w:tcPr>
            <w:tcW w:w="556" w:type="pct"/>
            <w:gridSpan w:val="2"/>
          </w:tcPr>
          <w:p w14:paraId="6DA5CB4A" w14:textId="77777777"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Lectures</w:t>
            </w:r>
          </w:p>
        </w:tc>
        <w:tc>
          <w:tcPr>
            <w:tcW w:w="555" w:type="pct"/>
            <w:gridSpan w:val="2"/>
          </w:tcPr>
          <w:p w14:paraId="0C74BE69" w14:textId="77777777"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Practical exercises</w:t>
            </w:r>
          </w:p>
        </w:tc>
        <w:tc>
          <w:tcPr>
            <w:tcW w:w="406" w:type="pct"/>
            <w:gridSpan w:val="2"/>
          </w:tcPr>
          <w:p w14:paraId="75B9849A" w14:textId="77777777"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CRC</w:t>
            </w:r>
          </w:p>
        </w:tc>
      </w:tr>
      <w:tr w:rsidR="003944E5" w14:paraId="00622801" w14:textId="77777777" w:rsidTr="007C56A2">
        <w:tc>
          <w:tcPr>
            <w:tcW w:w="5000" w:type="pct"/>
            <w:gridSpan w:val="9"/>
          </w:tcPr>
          <w:p w14:paraId="33EC03FF" w14:textId="680966C7" w:rsidR="003944E5" w:rsidRDefault="00E91157">
            <w:pPr>
              <w:spacing w:after="0" w:line="360" w:lineRule="auto"/>
              <w:jc w:val="center"/>
              <w:rPr>
                <w:rFonts w:ascii="Times New Roman" w:hAnsi="Times New Roman" w:cs="Times New Roman"/>
                <w:bCs/>
                <w:iCs/>
                <w:sz w:val="28"/>
                <w:szCs w:val="28"/>
              </w:rPr>
            </w:pPr>
            <w:r>
              <w:rPr>
                <w:rFonts w:ascii="Times New Roman" w:hAnsi="Times New Roman" w:cs="Times New Roman"/>
                <w:bCs/>
                <w:iCs/>
                <w:sz w:val="28"/>
                <w:szCs w:val="28"/>
              </w:rPr>
              <w:t xml:space="preserve">Content module 1. Pediatric </w:t>
            </w:r>
            <w:r w:rsidR="00BF734E">
              <w:rPr>
                <w:rFonts w:ascii="Times New Roman" w:eastAsia="Microsoft Sans Serif" w:hAnsi="Times New Roman" w:cs="Times New Roman"/>
                <w:bCs/>
                <w:sz w:val="28"/>
                <w:szCs w:val="28"/>
              </w:rPr>
              <w:t>gastroenterology</w:t>
            </w:r>
          </w:p>
        </w:tc>
      </w:tr>
      <w:tr w:rsidR="003944E5" w14:paraId="7C87A1EC" w14:textId="77777777" w:rsidTr="007C56A2">
        <w:tc>
          <w:tcPr>
            <w:tcW w:w="300" w:type="pct"/>
            <w:vAlign w:val="center"/>
          </w:tcPr>
          <w:p w14:paraId="50A56416" w14:textId="77777777" w:rsidR="003944E5" w:rsidRDefault="00BF734E">
            <w:pPr>
              <w:spacing w:after="0" w:line="360" w:lineRule="auto"/>
              <w:rPr>
                <w:rFonts w:ascii="Times New Roman" w:hAnsi="Times New Roman" w:cs="Times New Roman"/>
                <w:bCs/>
                <w:sz w:val="28"/>
                <w:szCs w:val="28"/>
              </w:rPr>
            </w:pPr>
            <w:r>
              <w:rPr>
                <w:rFonts w:ascii="Times New Roman" w:hAnsi="Times New Roman" w:cs="Times New Roman"/>
                <w:bCs/>
                <w:sz w:val="28"/>
                <w:szCs w:val="28"/>
              </w:rPr>
              <w:t>1</w:t>
            </w:r>
          </w:p>
        </w:tc>
        <w:tc>
          <w:tcPr>
            <w:tcW w:w="2629" w:type="pct"/>
            <w:vAlign w:val="center"/>
          </w:tcPr>
          <w:p w14:paraId="73FD82E5" w14:textId="5FCDA9F2" w:rsidR="003944E5" w:rsidRDefault="00BF734E">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The most common diseases of the esophagus, stomach, and duodenum in children.</w:t>
            </w:r>
          </w:p>
        </w:tc>
        <w:tc>
          <w:tcPr>
            <w:tcW w:w="554" w:type="pct"/>
            <w:vAlign w:val="center"/>
          </w:tcPr>
          <w:p w14:paraId="5F9390C9" w14:textId="77777777"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9</w:t>
            </w:r>
          </w:p>
        </w:tc>
        <w:tc>
          <w:tcPr>
            <w:tcW w:w="556" w:type="pct"/>
            <w:gridSpan w:val="2"/>
            <w:vAlign w:val="center"/>
          </w:tcPr>
          <w:p w14:paraId="3B266A21" w14:textId="77777777" w:rsidR="003944E5" w:rsidRDefault="003944E5">
            <w:pPr>
              <w:spacing w:after="0" w:line="360" w:lineRule="auto"/>
              <w:jc w:val="center"/>
              <w:rPr>
                <w:rFonts w:ascii="Times New Roman" w:hAnsi="Times New Roman" w:cs="Times New Roman"/>
                <w:bCs/>
                <w:sz w:val="28"/>
                <w:szCs w:val="28"/>
              </w:rPr>
            </w:pPr>
          </w:p>
        </w:tc>
        <w:tc>
          <w:tcPr>
            <w:tcW w:w="555" w:type="pct"/>
            <w:gridSpan w:val="2"/>
            <w:vAlign w:val="center"/>
          </w:tcPr>
          <w:p w14:paraId="4BC2382C" w14:textId="0282EAB1" w:rsidR="003944E5" w:rsidRDefault="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c>
          <w:tcPr>
            <w:tcW w:w="406" w:type="pct"/>
            <w:gridSpan w:val="2"/>
            <w:vAlign w:val="center"/>
          </w:tcPr>
          <w:p w14:paraId="74F1D50F" w14:textId="7E106E1F" w:rsidR="003944E5" w:rsidRDefault="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6</w:t>
            </w:r>
          </w:p>
        </w:tc>
      </w:tr>
      <w:tr w:rsidR="003944E5" w14:paraId="49357A13" w14:textId="77777777" w:rsidTr="007C56A2">
        <w:trPr>
          <w:trHeight w:val="527"/>
        </w:trPr>
        <w:tc>
          <w:tcPr>
            <w:tcW w:w="300" w:type="pct"/>
            <w:vAlign w:val="center"/>
          </w:tcPr>
          <w:p w14:paraId="7A5BD623" w14:textId="77777777" w:rsidR="003944E5" w:rsidRDefault="00BF734E">
            <w:pPr>
              <w:spacing w:after="0" w:line="360" w:lineRule="auto"/>
              <w:rPr>
                <w:rFonts w:ascii="Times New Roman" w:hAnsi="Times New Roman" w:cs="Times New Roman"/>
                <w:bCs/>
                <w:sz w:val="28"/>
                <w:szCs w:val="28"/>
              </w:rPr>
            </w:pPr>
            <w:r>
              <w:rPr>
                <w:rFonts w:ascii="Times New Roman" w:hAnsi="Times New Roman" w:cs="Times New Roman"/>
                <w:bCs/>
                <w:sz w:val="28"/>
                <w:szCs w:val="28"/>
              </w:rPr>
              <w:t>2</w:t>
            </w:r>
          </w:p>
        </w:tc>
        <w:tc>
          <w:tcPr>
            <w:tcW w:w="2629" w:type="pct"/>
            <w:vAlign w:val="center"/>
          </w:tcPr>
          <w:p w14:paraId="30330336" w14:textId="77777777" w:rsidR="003944E5" w:rsidRDefault="00BF734E">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Diseases of the gallbladder and pancreas in children.</w:t>
            </w:r>
          </w:p>
        </w:tc>
        <w:tc>
          <w:tcPr>
            <w:tcW w:w="554" w:type="pct"/>
            <w:vAlign w:val="center"/>
          </w:tcPr>
          <w:p w14:paraId="300F0A41" w14:textId="77777777"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9</w:t>
            </w:r>
          </w:p>
        </w:tc>
        <w:tc>
          <w:tcPr>
            <w:tcW w:w="556" w:type="pct"/>
            <w:gridSpan w:val="2"/>
            <w:vAlign w:val="center"/>
          </w:tcPr>
          <w:p w14:paraId="4C093F12" w14:textId="77777777" w:rsidR="003944E5" w:rsidRDefault="003944E5">
            <w:pPr>
              <w:spacing w:after="0" w:line="360" w:lineRule="auto"/>
              <w:jc w:val="center"/>
              <w:rPr>
                <w:rFonts w:ascii="Times New Roman" w:hAnsi="Times New Roman" w:cs="Times New Roman"/>
                <w:bCs/>
                <w:sz w:val="28"/>
                <w:szCs w:val="28"/>
              </w:rPr>
            </w:pPr>
          </w:p>
        </w:tc>
        <w:tc>
          <w:tcPr>
            <w:tcW w:w="555" w:type="pct"/>
            <w:gridSpan w:val="2"/>
            <w:vAlign w:val="center"/>
          </w:tcPr>
          <w:p w14:paraId="19C57F1E" w14:textId="3DFC6C26" w:rsidR="003944E5" w:rsidRDefault="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c>
          <w:tcPr>
            <w:tcW w:w="406" w:type="pct"/>
            <w:gridSpan w:val="2"/>
            <w:vAlign w:val="center"/>
          </w:tcPr>
          <w:p w14:paraId="48AA52C0" w14:textId="4C79763A" w:rsidR="003944E5" w:rsidRDefault="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6</w:t>
            </w:r>
          </w:p>
        </w:tc>
      </w:tr>
      <w:tr w:rsidR="007C56A2" w14:paraId="412674C4" w14:textId="77777777" w:rsidTr="007C56A2">
        <w:trPr>
          <w:trHeight w:val="348"/>
        </w:trPr>
        <w:tc>
          <w:tcPr>
            <w:tcW w:w="300" w:type="pct"/>
            <w:vAlign w:val="center"/>
          </w:tcPr>
          <w:p w14:paraId="2398FB14" w14:textId="77777777" w:rsidR="007C56A2" w:rsidRDefault="007C56A2" w:rsidP="007C56A2">
            <w:pPr>
              <w:spacing w:after="0" w:line="360" w:lineRule="auto"/>
              <w:rPr>
                <w:rFonts w:ascii="Times New Roman" w:hAnsi="Times New Roman" w:cs="Times New Roman"/>
                <w:bCs/>
                <w:sz w:val="28"/>
                <w:szCs w:val="28"/>
              </w:rPr>
            </w:pPr>
            <w:r>
              <w:rPr>
                <w:rFonts w:ascii="Times New Roman" w:hAnsi="Times New Roman" w:cs="Times New Roman"/>
                <w:bCs/>
                <w:sz w:val="28"/>
                <w:szCs w:val="28"/>
              </w:rPr>
              <w:t>3</w:t>
            </w:r>
          </w:p>
        </w:tc>
        <w:tc>
          <w:tcPr>
            <w:tcW w:w="2629" w:type="pct"/>
            <w:vAlign w:val="center"/>
          </w:tcPr>
          <w:p w14:paraId="3EE4EF61" w14:textId="77777777" w:rsidR="007C56A2" w:rsidRDefault="007C56A2" w:rsidP="007C56A2">
            <w:pPr>
              <w:pStyle w:val="af3"/>
              <w:shd w:val="clear" w:color="auto" w:fill="FFFFFF"/>
              <w:spacing w:after="0" w:line="360" w:lineRule="auto"/>
              <w:ind w:left="0"/>
              <w:jc w:val="both"/>
              <w:rPr>
                <w:rFonts w:ascii="Times New Roman" w:hAnsi="Times New Roman" w:cs="Times New Roman"/>
                <w:bCs/>
                <w:sz w:val="28"/>
                <w:szCs w:val="28"/>
              </w:rPr>
            </w:pPr>
            <w:r>
              <w:rPr>
                <w:rFonts w:ascii="Times New Roman" w:hAnsi="Times New Roman" w:cs="Times New Roman"/>
                <w:bCs/>
                <w:sz w:val="28"/>
                <w:szCs w:val="28"/>
              </w:rPr>
              <w:t>Intestinal diseases in children. Functional constipation in children. Celiac disease.</w:t>
            </w:r>
          </w:p>
        </w:tc>
        <w:tc>
          <w:tcPr>
            <w:tcW w:w="554" w:type="pct"/>
            <w:vAlign w:val="center"/>
          </w:tcPr>
          <w:p w14:paraId="6FC03028" w14:textId="77777777"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9</w:t>
            </w:r>
          </w:p>
        </w:tc>
        <w:tc>
          <w:tcPr>
            <w:tcW w:w="556" w:type="pct"/>
            <w:gridSpan w:val="2"/>
            <w:vAlign w:val="center"/>
          </w:tcPr>
          <w:p w14:paraId="3B045928" w14:textId="77777777" w:rsidR="007C56A2" w:rsidRDefault="007C56A2" w:rsidP="007C56A2">
            <w:pPr>
              <w:spacing w:after="0" w:line="360" w:lineRule="auto"/>
              <w:jc w:val="center"/>
              <w:rPr>
                <w:rFonts w:ascii="Times New Roman" w:hAnsi="Times New Roman" w:cs="Times New Roman"/>
                <w:bCs/>
                <w:sz w:val="28"/>
                <w:szCs w:val="28"/>
              </w:rPr>
            </w:pPr>
          </w:p>
        </w:tc>
        <w:tc>
          <w:tcPr>
            <w:tcW w:w="555" w:type="pct"/>
            <w:gridSpan w:val="2"/>
            <w:vAlign w:val="center"/>
          </w:tcPr>
          <w:p w14:paraId="30DD194A" w14:textId="56829D66"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c>
          <w:tcPr>
            <w:tcW w:w="406" w:type="pct"/>
            <w:gridSpan w:val="2"/>
            <w:vAlign w:val="center"/>
          </w:tcPr>
          <w:p w14:paraId="2D2009D8" w14:textId="22A1370F"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6</w:t>
            </w:r>
          </w:p>
        </w:tc>
      </w:tr>
      <w:tr w:rsidR="007C56A2" w14:paraId="7AE9AC05" w14:textId="77777777" w:rsidTr="007C56A2">
        <w:trPr>
          <w:trHeight w:val="348"/>
        </w:trPr>
        <w:tc>
          <w:tcPr>
            <w:tcW w:w="300" w:type="pct"/>
            <w:vAlign w:val="center"/>
          </w:tcPr>
          <w:p w14:paraId="7B5A601C" w14:textId="77777777" w:rsidR="007C56A2" w:rsidRDefault="007C56A2" w:rsidP="007C56A2">
            <w:pPr>
              <w:spacing w:after="0" w:line="360" w:lineRule="auto"/>
              <w:rPr>
                <w:rFonts w:ascii="Times New Roman" w:hAnsi="Times New Roman" w:cs="Times New Roman"/>
                <w:bCs/>
                <w:sz w:val="28"/>
                <w:szCs w:val="28"/>
              </w:rPr>
            </w:pPr>
            <w:r>
              <w:rPr>
                <w:rFonts w:ascii="Times New Roman" w:hAnsi="Times New Roman" w:cs="Times New Roman"/>
                <w:bCs/>
                <w:sz w:val="28"/>
                <w:szCs w:val="28"/>
              </w:rPr>
              <w:t>4</w:t>
            </w:r>
          </w:p>
        </w:tc>
        <w:tc>
          <w:tcPr>
            <w:tcW w:w="2629" w:type="pct"/>
            <w:vAlign w:val="center"/>
          </w:tcPr>
          <w:p w14:paraId="55261B5D" w14:textId="77777777" w:rsidR="007C56A2" w:rsidRDefault="007C56A2" w:rsidP="007C56A2">
            <w:pPr>
              <w:pStyle w:val="af3"/>
              <w:shd w:val="clear" w:color="auto" w:fill="FFFFFF"/>
              <w:spacing w:after="0" w:line="360" w:lineRule="auto"/>
              <w:ind w:left="0"/>
              <w:jc w:val="both"/>
              <w:rPr>
                <w:rFonts w:ascii="Times New Roman" w:hAnsi="Times New Roman" w:cs="Times New Roman"/>
                <w:bCs/>
                <w:sz w:val="28"/>
                <w:szCs w:val="28"/>
              </w:rPr>
            </w:pPr>
            <w:r>
              <w:rPr>
                <w:rFonts w:ascii="Times New Roman" w:hAnsi="Times New Roman" w:cs="Times New Roman"/>
                <w:bCs/>
                <w:sz w:val="28"/>
                <w:szCs w:val="28"/>
              </w:rPr>
              <w:t>The most common hereditary liver diseases in children</w:t>
            </w:r>
          </w:p>
        </w:tc>
        <w:tc>
          <w:tcPr>
            <w:tcW w:w="554" w:type="pct"/>
            <w:vAlign w:val="center"/>
          </w:tcPr>
          <w:p w14:paraId="31F4AF1B" w14:textId="77777777"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9</w:t>
            </w:r>
          </w:p>
        </w:tc>
        <w:tc>
          <w:tcPr>
            <w:tcW w:w="556" w:type="pct"/>
            <w:gridSpan w:val="2"/>
            <w:vAlign w:val="center"/>
          </w:tcPr>
          <w:p w14:paraId="12EE5D01" w14:textId="77777777" w:rsidR="007C56A2" w:rsidRDefault="007C56A2" w:rsidP="007C56A2">
            <w:pPr>
              <w:spacing w:after="0" w:line="360" w:lineRule="auto"/>
              <w:jc w:val="center"/>
              <w:rPr>
                <w:rFonts w:ascii="Times New Roman" w:hAnsi="Times New Roman" w:cs="Times New Roman"/>
                <w:bCs/>
                <w:sz w:val="28"/>
                <w:szCs w:val="28"/>
              </w:rPr>
            </w:pPr>
          </w:p>
        </w:tc>
        <w:tc>
          <w:tcPr>
            <w:tcW w:w="555" w:type="pct"/>
            <w:gridSpan w:val="2"/>
            <w:vAlign w:val="center"/>
          </w:tcPr>
          <w:p w14:paraId="5D7299B2" w14:textId="6937920F"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c>
          <w:tcPr>
            <w:tcW w:w="406" w:type="pct"/>
            <w:gridSpan w:val="2"/>
            <w:vAlign w:val="center"/>
          </w:tcPr>
          <w:p w14:paraId="107F338F" w14:textId="3F84963E"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6</w:t>
            </w:r>
          </w:p>
        </w:tc>
      </w:tr>
      <w:tr w:rsidR="003944E5" w14:paraId="50291E5B" w14:textId="77777777" w:rsidTr="007C56A2">
        <w:trPr>
          <w:trHeight w:val="348"/>
        </w:trPr>
        <w:tc>
          <w:tcPr>
            <w:tcW w:w="5000" w:type="pct"/>
            <w:gridSpan w:val="9"/>
          </w:tcPr>
          <w:p w14:paraId="7179290F" w14:textId="699F92D7" w:rsidR="003944E5" w:rsidRDefault="00E91157">
            <w:pPr>
              <w:spacing w:after="0" w:line="360" w:lineRule="auto"/>
              <w:jc w:val="center"/>
              <w:rPr>
                <w:rFonts w:ascii="Times New Roman" w:hAnsi="Times New Roman" w:cs="Times New Roman"/>
                <w:bCs/>
                <w:iCs/>
                <w:sz w:val="28"/>
                <w:szCs w:val="28"/>
              </w:rPr>
            </w:pPr>
            <w:r>
              <w:rPr>
                <w:rFonts w:ascii="Times New Roman" w:hAnsi="Times New Roman" w:cs="Times New Roman"/>
                <w:bCs/>
                <w:iCs/>
                <w:sz w:val="28"/>
                <w:szCs w:val="28"/>
              </w:rPr>
              <w:t xml:space="preserve">Content module 2. Pediatric </w:t>
            </w:r>
            <w:r w:rsidR="00BF734E">
              <w:rPr>
                <w:rFonts w:ascii="Times New Roman" w:eastAsia="Microsoft Sans Serif" w:hAnsi="Times New Roman" w:cs="Times New Roman"/>
                <w:bCs/>
                <w:sz w:val="28"/>
                <w:szCs w:val="28"/>
              </w:rPr>
              <w:t>pulmonology</w:t>
            </w:r>
          </w:p>
        </w:tc>
      </w:tr>
      <w:tr w:rsidR="007C56A2" w14:paraId="0C0FBAB9" w14:textId="77777777" w:rsidTr="007C56A2">
        <w:trPr>
          <w:trHeight w:val="527"/>
        </w:trPr>
        <w:tc>
          <w:tcPr>
            <w:tcW w:w="300" w:type="pct"/>
            <w:vAlign w:val="center"/>
          </w:tcPr>
          <w:p w14:paraId="547E7747" w14:textId="77777777" w:rsidR="007C56A2" w:rsidRDefault="007C56A2" w:rsidP="007C56A2">
            <w:pPr>
              <w:spacing w:after="0" w:line="360" w:lineRule="auto"/>
              <w:rPr>
                <w:rFonts w:ascii="Times New Roman" w:hAnsi="Times New Roman" w:cs="Times New Roman"/>
                <w:bCs/>
                <w:sz w:val="28"/>
                <w:szCs w:val="28"/>
              </w:rPr>
            </w:pPr>
            <w:r>
              <w:rPr>
                <w:rFonts w:ascii="Times New Roman" w:hAnsi="Times New Roman" w:cs="Times New Roman"/>
                <w:bCs/>
                <w:sz w:val="28"/>
                <w:szCs w:val="28"/>
              </w:rPr>
              <w:t>5</w:t>
            </w:r>
          </w:p>
        </w:tc>
        <w:tc>
          <w:tcPr>
            <w:tcW w:w="2629" w:type="pct"/>
            <w:vAlign w:val="center"/>
          </w:tcPr>
          <w:p w14:paraId="12B2C00E" w14:textId="77777777" w:rsidR="007C56A2" w:rsidRDefault="007C56A2" w:rsidP="007C56A2">
            <w:pPr>
              <w:pStyle w:val="af3"/>
              <w:shd w:val="clear" w:color="auto" w:fill="FFFFFF"/>
              <w:spacing w:after="0" w:line="360" w:lineRule="auto"/>
              <w:ind w:left="0"/>
              <w:jc w:val="both"/>
              <w:rPr>
                <w:rFonts w:ascii="Times New Roman" w:hAnsi="Times New Roman" w:cs="Times New Roman"/>
                <w:bCs/>
                <w:sz w:val="28"/>
                <w:szCs w:val="28"/>
              </w:rPr>
            </w:pPr>
            <w:r>
              <w:rPr>
                <w:rFonts w:ascii="Times New Roman" w:hAnsi="Times New Roman" w:cs="Times New Roman"/>
                <w:bCs/>
                <w:sz w:val="28"/>
                <w:szCs w:val="28"/>
              </w:rPr>
              <w:t>Upper respiratory tract infections in children</w:t>
            </w:r>
          </w:p>
        </w:tc>
        <w:tc>
          <w:tcPr>
            <w:tcW w:w="565" w:type="pct"/>
            <w:gridSpan w:val="2"/>
            <w:vAlign w:val="center"/>
          </w:tcPr>
          <w:p w14:paraId="6E7E83B8" w14:textId="77777777"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9</w:t>
            </w:r>
          </w:p>
        </w:tc>
        <w:tc>
          <w:tcPr>
            <w:tcW w:w="566" w:type="pct"/>
            <w:gridSpan w:val="2"/>
            <w:vAlign w:val="center"/>
          </w:tcPr>
          <w:p w14:paraId="06901140" w14:textId="77777777" w:rsidR="007C56A2" w:rsidRDefault="007C56A2" w:rsidP="007C56A2">
            <w:pPr>
              <w:spacing w:after="0" w:line="360" w:lineRule="auto"/>
              <w:jc w:val="center"/>
              <w:rPr>
                <w:rFonts w:ascii="Times New Roman" w:hAnsi="Times New Roman" w:cs="Times New Roman"/>
                <w:bCs/>
                <w:sz w:val="28"/>
                <w:szCs w:val="28"/>
              </w:rPr>
            </w:pPr>
          </w:p>
        </w:tc>
        <w:tc>
          <w:tcPr>
            <w:tcW w:w="566" w:type="pct"/>
            <w:gridSpan w:val="2"/>
            <w:vAlign w:val="center"/>
          </w:tcPr>
          <w:p w14:paraId="5FF26AD6" w14:textId="6AE0FE1F"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c>
          <w:tcPr>
            <w:tcW w:w="374" w:type="pct"/>
            <w:vAlign w:val="center"/>
          </w:tcPr>
          <w:p w14:paraId="71F9827C" w14:textId="129B5AF3"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6</w:t>
            </w:r>
          </w:p>
        </w:tc>
      </w:tr>
      <w:tr w:rsidR="007C56A2" w14:paraId="3C7E98E1" w14:textId="77777777" w:rsidTr="007C56A2">
        <w:trPr>
          <w:trHeight w:val="460"/>
        </w:trPr>
        <w:tc>
          <w:tcPr>
            <w:tcW w:w="300" w:type="pct"/>
            <w:vAlign w:val="center"/>
          </w:tcPr>
          <w:p w14:paraId="527AFF6E" w14:textId="77777777" w:rsidR="007C56A2" w:rsidRDefault="007C56A2" w:rsidP="007C56A2">
            <w:pPr>
              <w:spacing w:after="0" w:line="360" w:lineRule="auto"/>
              <w:rPr>
                <w:rFonts w:ascii="Times New Roman" w:hAnsi="Times New Roman" w:cs="Times New Roman"/>
                <w:bCs/>
                <w:sz w:val="28"/>
                <w:szCs w:val="28"/>
              </w:rPr>
            </w:pPr>
            <w:r>
              <w:rPr>
                <w:rFonts w:ascii="Times New Roman" w:hAnsi="Times New Roman" w:cs="Times New Roman"/>
                <w:bCs/>
                <w:sz w:val="28"/>
                <w:szCs w:val="28"/>
              </w:rPr>
              <w:t>6</w:t>
            </w:r>
          </w:p>
        </w:tc>
        <w:tc>
          <w:tcPr>
            <w:tcW w:w="2629" w:type="pct"/>
            <w:vAlign w:val="center"/>
          </w:tcPr>
          <w:p w14:paraId="53A60FF4" w14:textId="77777777" w:rsidR="007C56A2" w:rsidRDefault="007C56A2" w:rsidP="007C56A2">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Wheezing syndrome in children. Foreign bodies in the respiratory tract in children .</w:t>
            </w:r>
          </w:p>
        </w:tc>
        <w:tc>
          <w:tcPr>
            <w:tcW w:w="565" w:type="pct"/>
            <w:gridSpan w:val="2"/>
            <w:vAlign w:val="center"/>
          </w:tcPr>
          <w:p w14:paraId="24BEDA2F" w14:textId="77777777"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9</w:t>
            </w:r>
          </w:p>
        </w:tc>
        <w:tc>
          <w:tcPr>
            <w:tcW w:w="566" w:type="pct"/>
            <w:gridSpan w:val="2"/>
            <w:vAlign w:val="center"/>
          </w:tcPr>
          <w:p w14:paraId="48C50F0C" w14:textId="77777777" w:rsidR="007C56A2" w:rsidRDefault="007C56A2" w:rsidP="007C56A2">
            <w:pPr>
              <w:spacing w:after="0" w:line="360" w:lineRule="auto"/>
              <w:jc w:val="center"/>
              <w:rPr>
                <w:rFonts w:ascii="Times New Roman" w:hAnsi="Times New Roman" w:cs="Times New Roman"/>
                <w:bCs/>
                <w:sz w:val="28"/>
                <w:szCs w:val="28"/>
              </w:rPr>
            </w:pPr>
          </w:p>
        </w:tc>
        <w:tc>
          <w:tcPr>
            <w:tcW w:w="566" w:type="pct"/>
            <w:gridSpan w:val="2"/>
            <w:vAlign w:val="center"/>
          </w:tcPr>
          <w:p w14:paraId="4ADF0E42" w14:textId="3B617DC6"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c>
          <w:tcPr>
            <w:tcW w:w="374" w:type="pct"/>
            <w:vAlign w:val="center"/>
          </w:tcPr>
          <w:p w14:paraId="6A32DE14" w14:textId="2654000D"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6</w:t>
            </w:r>
          </w:p>
        </w:tc>
      </w:tr>
      <w:tr w:rsidR="007C56A2" w14:paraId="171A4D2C" w14:textId="77777777" w:rsidTr="007C56A2">
        <w:trPr>
          <w:trHeight w:val="390"/>
        </w:trPr>
        <w:tc>
          <w:tcPr>
            <w:tcW w:w="300" w:type="pct"/>
            <w:vAlign w:val="center"/>
          </w:tcPr>
          <w:p w14:paraId="5FBBD3FE" w14:textId="77777777" w:rsidR="007C56A2" w:rsidRDefault="007C56A2" w:rsidP="007C56A2">
            <w:pPr>
              <w:spacing w:after="0" w:line="360" w:lineRule="auto"/>
              <w:rPr>
                <w:rFonts w:ascii="Times New Roman" w:hAnsi="Times New Roman" w:cs="Times New Roman"/>
                <w:bCs/>
                <w:sz w:val="28"/>
                <w:szCs w:val="28"/>
              </w:rPr>
            </w:pPr>
            <w:r>
              <w:rPr>
                <w:rFonts w:ascii="Times New Roman" w:hAnsi="Times New Roman" w:cs="Times New Roman"/>
                <w:bCs/>
                <w:sz w:val="28"/>
                <w:szCs w:val="28"/>
              </w:rPr>
              <w:t>7</w:t>
            </w:r>
          </w:p>
        </w:tc>
        <w:tc>
          <w:tcPr>
            <w:tcW w:w="2629" w:type="pct"/>
            <w:vAlign w:val="center"/>
          </w:tcPr>
          <w:p w14:paraId="43C09276" w14:textId="77777777" w:rsidR="007C56A2" w:rsidRDefault="007C56A2" w:rsidP="007C56A2">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Complications of pneumonia in children.</w:t>
            </w:r>
          </w:p>
        </w:tc>
        <w:tc>
          <w:tcPr>
            <w:tcW w:w="565" w:type="pct"/>
            <w:gridSpan w:val="2"/>
            <w:vAlign w:val="center"/>
          </w:tcPr>
          <w:p w14:paraId="4DBF94E1" w14:textId="77777777"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9</w:t>
            </w:r>
          </w:p>
        </w:tc>
        <w:tc>
          <w:tcPr>
            <w:tcW w:w="566" w:type="pct"/>
            <w:gridSpan w:val="2"/>
            <w:vAlign w:val="center"/>
          </w:tcPr>
          <w:p w14:paraId="49BF57AD" w14:textId="77777777" w:rsidR="007C56A2" w:rsidRDefault="007C56A2" w:rsidP="007C56A2">
            <w:pPr>
              <w:spacing w:after="0" w:line="360" w:lineRule="auto"/>
              <w:jc w:val="center"/>
              <w:rPr>
                <w:rFonts w:ascii="Times New Roman" w:hAnsi="Times New Roman" w:cs="Times New Roman"/>
                <w:bCs/>
                <w:sz w:val="28"/>
                <w:szCs w:val="28"/>
              </w:rPr>
            </w:pPr>
          </w:p>
        </w:tc>
        <w:tc>
          <w:tcPr>
            <w:tcW w:w="566" w:type="pct"/>
            <w:gridSpan w:val="2"/>
            <w:vAlign w:val="center"/>
          </w:tcPr>
          <w:p w14:paraId="4C935CD1" w14:textId="0B55D366"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c>
          <w:tcPr>
            <w:tcW w:w="374" w:type="pct"/>
            <w:vAlign w:val="center"/>
          </w:tcPr>
          <w:p w14:paraId="4C5C9704" w14:textId="4A61FB26"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6</w:t>
            </w:r>
          </w:p>
        </w:tc>
      </w:tr>
      <w:tr w:rsidR="007C56A2" w14:paraId="1FD69CB7" w14:textId="77777777" w:rsidTr="007C56A2">
        <w:trPr>
          <w:trHeight w:val="284"/>
        </w:trPr>
        <w:tc>
          <w:tcPr>
            <w:tcW w:w="300" w:type="pct"/>
            <w:vAlign w:val="center"/>
          </w:tcPr>
          <w:p w14:paraId="670F46DB" w14:textId="77777777" w:rsidR="007C56A2" w:rsidRDefault="007C56A2" w:rsidP="007C56A2">
            <w:pPr>
              <w:spacing w:after="0" w:line="360" w:lineRule="auto"/>
              <w:rPr>
                <w:rFonts w:ascii="Times New Roman" w:hAnsi="Times New Roman" w:cs="Times New Roman"/>
                <w:bCs/>
                <w:sz w:val="28"/>
                <w:szCs w:val="28"/>
              </w:rPr>
            </w:pPr>
            <w:r>
              <w:rPr>
                <w:rFonts w:ascii="Times New Roman" w:hAnsi="Times New Roman" w:cs="Times New Roman"/>
                <w:bCs/>
                <w:sz w:val="28"/>
                <w:szCs w:val="28"/>
              </w:rPr>
              <w:lastRenderedPageBreak/>
              <w:t>8</w:t>
            </w:r>
          </w:p>
        </w:tc>
        <w:tc>
          <w:tcPr>
            <w:tcW w:w="2629" w:type="pct"/>
            <w:vAlign w:val="center"/>
          </w:tcPr>
          <w:p w14:paraId="501E3066" w14:textId="40D6E3FB" w:rsidR="007C56A2" w:rsidRDefault="007C56A2" w:rsidP="007C56A2">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 xml:space="preserve">Cystic fibrosis. </w:t>
            </w:r>
            <w:r w:rsidR="00F217F1">
              <w:rPr>
                <w:rFonts w:ascii="Times New Roman" w:hAnsi="Times New Roman" w:cs="Times New Roman"/>
                <w:bCs/>
                <w:sz w:val="28"/>
                <w:szCs w:val="28"/>
              </w:rPr>
              <w:t>PEM</w:t>
            </w:r>
            <w:r>
              <w:rPr>
                <w:rFonts w:ascii="Times New Roman" w:hAnsi="Times New Roman" w:cs="Times New Roman"/>
                <w:bCs/>
                <w:sz w:val="28"/>
                <w:szCs w:val="28"/>
              </w:rPr>
              <w:t>.</w:t>
            </w:r>
          </w:p>
        </w:tc>
        <w:tc>
          <w:tcPr>
            <w:tcW w:w="565" w:type="pct"/>
            <w:gridSpan w:val="2"/>
            <w:vAlign w:val="center"/>
          </w:tcPr>
          <w:p w14:paraId="3133A806" w14:textId="77777777"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9</w:t>
            </w:r>
          </w:p>
        </w:tc>
        <w:tc>
          <w:tcPr>
            <w:tcW w:w="566" w:type="pct"/>
            <w:gridSpan w:val="2"/>
            <w:vAlign w:val="center"/>
          </w:tcPr>
          <w:p w14:paraId="25C1C865" w14:textId="77777777" w:rsidR="007C56A2" w:rsidRDefault="007C56A2" w:rsidP="007C56A2">
            <w:pPr>
              <w:spacing w:after="0" w:line="360" w:lineRule="auto"/>
              <w:jc w:val="center"/>
              <w:rPr>
                <w:rFonts w:ascii="Times New Roman" w:hAnsi="Times New Roman" w:cs="Times New Roman"/>
                <w:bCs/>
                <w:sz w:val="28"/>
                <w:szCs w:val="28"/>
              </w:rPr>
            </w:pPr>
          </w:p>
        </w:tc>
        <w:tc>
          <w:tcPr>
            <w:tcW w:w="566" w:type="pct"/>
            <w:gridSpan w:val="2"/>
            <w:vAlign w:val="center"/>
          </w:tcPr>
          <w:p w14:paraId="163198D8" w14:textId="34BE123C"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c>
          <w:tcPr>
            <w:tcW w:w="374" w:type="pct"/>
            <w:vAlign w:val="center"/>
          </w:tcPr>
          <w:p w14:paraId="07C15B42" w14:textId="57D85AAA"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6</w:t>
            </w:r>
          </w:p>
        </w:tc>
      </w:tr>
      <w:tr w:rsidR="003944E5" w14:paraId="430B1C2A" w14:textId="77777777">
        <w:trPr>
          <w:trHeight w:val="266"/>
        </w:trPr>
        <w:tc>
          <w:tcPr>
            <w:tcW w:w="5000" w:type="pct"/>
            <w:gridSpan w:val="9"/>
          </w:tcPr>
          <w:p w14:paraId="0746D2A1" w14:textId="374AC327" w:rsidR="003944E5" w:rsidRDefault="00E91157">
            <w:pPr>
              <w:spacing w:after="0" w:line="360" w:lineRule="auto"/>
              <w:jc w:val="center"/>
              <w:rPr>
                <w:rFonts w:ascii="Times New Roman" w:hAnsi="Times New Roman" w:cs="Times New Roman"/>
                <w:bCs/>
                <w:iCs/>
                <w:sz w:val="28"/>
                <w:szCs w:val="28"/>
              </w:rPr>
            </w:pPr>
            <w:r>
              <w:rPr>
                <w:rFonts w:ascii="Times New Roman" w:hAnsi="Times New Roman" w:cs="Times New Roman"/>
                <w:bCs/>
                <w:iCs/>
                <w:sz w:val="28"/>
                <w:szCs w:val="28"/>
              </w:rPr>
              <w:t xml:space="preserve">Content module 3. Pediatric </w:t>
            </w:r>
            <w:r w:rsidR="00BF734E">
              <w:rPr>
                <w:rFonts w:ascii="Times New Roman" w:eastAsia="Microsoft Sans Serif" w:hAnsi="Times New Roman" w:cs="Times New Roman"/>
                <w:bCs/>
                <w:sz w:val="28"/>
                <w:szCs w:val="28"/>
              </w:rPr>
              <w:t>nephrology</w:t>
            </w:r>
          </w:p>
        </w:tc>
      </w:tr>
      <w:tr w:rsidR="007C56A2" w14:paraId="4920A583" w14:textId="77777777" w:rsidTr="007C56A2">
        <w:trPr>
          <w:trHeight w:val="631"/>
        </w:trPr>
        <w:tc>
          <w:tcPr>
            <w:tcW w:w="300" w:type="pct"/>
            <w:vAlign w:val="center"/>
          </w:tcPr>
          <w:p w14:paraId="1C446182" w14:textId="77777777" w:rsidR="007C56A2" w:rsidRDefault="007C56A2" w:rsidP="007C56A2">
            <w:pPr>
              <w:spacing w:after="0" w:line="360" w:lineRule="auto"/>
              <w:rPr>
                <w:rFonts w:ascii="Times New Roman" w:hAnsi="Times New Roman" w:cs="Times New Roman"/>
                <w:bCs/>
                <w:sz w:val="28"/>
                <w:szCs w:val="28"/>
              </w:rPr>
            </w:pPr>
            <w:r>
              <w:rPr>
                <w:rFonts w:ascii="Times New Roman" w:hAnsi="Times New Roman" w:cs="Times New Roman"/>
                <w:bCs/>
                <w:sz w:val="28"/>
                <w:szCs w:val="28"/>
              </w:rPr>
              <w:t>9</w:t>
            </w:r>
          </w:p>
        </w:tc>
        <w:tc>
          <w:tcPr>
            <w:tcW w:w="2629" w:type="pct"/>
            <w:vAlign w:val="center"/>
          </w:tcPr>
          <w:p w14:paraId="065D816F" w14:textId="77777777" w:rsidR="007C56A2" w:rsidRDefault="007C56A2" w:rsidP="007C56A2">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Neurogenic bladder in children. Dysmetabolic nephropathy in children.</w:t>
            </w:r>
          </w:p>
        </w:tc>
        <w:tc>
          <w:tcPr>
            <w:tcW w:w="565" w:type="pct"/>
            <w:gridSpan w:val="2"/>
            <w:vAlign w:val="center"/>
          </w:tcPr>
          <w:p w14:paraId="4C3B448F" w14:textId="77777777"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9</w:t>
            </w:r>
          </w:p>
        </w:tc>
        <w:tc>
          <w:tcPr>
            <w:tcW w:w="566" w:type="pct"/>
            <w:gridSpan w:val="2"/>
            <w:vAlign w:val="center"/>
          </w:tcPr>
          <w:p w14:paraId="18C1F57F" w14:textId="77777777" w:rsidR="007C56A2" w:rsidRDefault="007C56A2" w:rsidP="007C56A2">
            <w:pPr>
              <w:spacing w:after="0" w:line="360" w:lineRule="auto"/>
              <w:jc w:val="center"/>
              <w:rPr>
                <w:rFonts w:ascii="Times New Roman" w:hAnsi="Times New Roman" w:cs="Times New Roman"/>
                <w:bCs/>
                <w:sz w:val="28"/>
                <w:szCs w:val="28"/>
              </w:rPr>
            </w:pPr>
          </w:p>
        </w:tc>
        <w:tc>
          <w:tcPr>
            <w:tcW w:w="566" w:type="pct"/>
            <w:gridSpan w:val="2"/>
            <w:vAlign w:val="center"/>
          </w:tcPr>
          <w:p w14:paraId="63F3D0EB" w14:textId="29CCBF67"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c>
          <w:tcPr>
            <w:tcW w:w="374" w:type="pct"/>
            <w:vAlign w:val="center"/>
          </w:tcPr>
          <w:p w14:paraId="1BA2A1AA" w14:textId="1EA2A392"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6</w:t>
            </w:r>
          </w:p>
        </w:tc>
      </w:tr>
      <w:tr w:rsidR="007C56A2" w14:paraId="2F4B1A2C" w14:textId="77777777" w:rsidTr="007C56A2">
        <w:trPr>
          <w:trHeight w:val="260"/>
        </w:trPr>
        <w:tc>
          <w:tcPr>
            <w:tcW w:w="300" w:type="pct"/>
            <w:vAlign w:val="center"/>
          </w:tcPr>
          <w:p w14:paraId="047A799F" w14:textId="77777777" w:rsidR="007C56A2" w:rsidRDefault="007C56A2" w:rsidP="007C56A2">
            <w:pPr>
              <w:spacing w:after="0" w:line="360" w:lineRule="auto"/>
              <w:rPr>
                <w:rFonts w:ascii="Times New Roman" w:hAnsi="Times New Roman" w:cs="Times New Roman"/>
                <w:bCs/>
                <w:sz w:val="28"/>
                <w:szCs w:val="28"/>
              </w:rPr>
            </w:pPr>
            <w:r>
              <w:rPr>
                <w:rFonts w:ascii="Times New Roman" w:hAnsi="Times New Roman" w:cs="Times New Roman"/>
                <w:bCs/>
                <w:sz w:val="28"/>
                <w:szCs w:val="28"/>
              </w:rPr>
              <w:t>10</w:t>
            </w:r>
          </w:p>
        </w:tc>
        <w:tc>
          <w:tcPr>
            <w:tcW w:w="2629" w:type="pct"/>
            <w:vAlign w:val="center"/>
          </w:tcPr>
          <w:p w14:paraId="699872DF" w14:textId="77777777" w:rsidR="007C56A2" w:rsidRDefault="007C56A2" w:rsidP="007C56A2">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Chronic kidney disease in children.</w:t>
            </w:r>
          </w:p>
        </w:tc>
        <w:tc>
          <w:tcPr>
            <w:tcW w:w="565" w:type="pct"/>
            <w:gridSpan w:val="2"/>
            <w:vAlign w:val="center"/>
          </w:tcPr>
          <w:p w14:paraId="187BB200" w14:textId="77777777"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9</w:t>
            </w:r>
          </w:p>
        </w:tc>
        <w:tc>
          <w:tcPr>
            <w:tcW w:w="566" w:type="pct"/>
            <w:gridSpan w:val="2"/>
            <w:vAlign w:val="center"/>
          </w:tcPr>
          <w:p w14:paraId="5C686D6F" w14:textId="77777777" w:rsidR="007C56A2" w:rsidRDefault="007C56A2" w:rsidP="007C56A2">
            <w:pPr>
              <w:spacing w:after="0" w:line="360" w:lineRule="auto"/>
              <w:jc w:val="center"/>
              <w:rPr>
                <w:rFonts w:ascii="Times New Roman" w:hAnsi="Times New Roman" w:cs="Times New Roman"/>
                <w:bCs/>
                <w:sz w:val="28"/>
                <w:szCs w:val="28"/>
              </w:rPr>
            </w:pPr>
          </w:p>
        </w:tc>
        <w:tc>
          <w:tcPr>
            <w:tcW w:w="566" w:type="pct"/>
            <w:gridSpan w:val="2"/>
            <w:vAlign w:val="center"/>
          </w:tcPr>
          <w:p w14:paraId="2D3B2772" w14:textId="584C3A9F"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c>
          <w:tcPr>
            <w:tcW w:w="374" w:type="pct"/>
            <w:vAlign w:val="center"/>
          </w:tcPr>
          <w:p w14:paraId="51651E60" w14:textId="4A320438"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6</w:t>
            </w:r>
          </w:p>
        </w:tc>
      </w:tr>
      <w:tr w:rsidR="003944E5" w14:paraId="677FDAB6" w14:textId="77777777" w:rsidTr="007C56A2">
        <w:tc>
          <w:tcPr>
            <w:tcW w:w="2929" w:type="pct"/>
            <w:gridSpan w:val="2"/>
          </w:tcPr>
          <w:p w14:paraId="6F37E6E5" w14:textId="77777777" w:rsidR="003944E5" w:rsidRDefault="00BF734E">
            <w:pPr>
              <w:spacing w:after="0" w:line="360" w:lineRule="auto"/>
              <w:rPr>
                <w:rFonts w:ascii="Times New Roman" w:hAnsi="Times New Roman" w:cs="Times New Roman"/>
                <w:bCs/>
                <w:sz w:val="28"/>
                <w:szCs w:val="28"/>
              </w:rPr>
            </w:pPr>
            <w:r>
              <w:rPr>
                <w:rFonts w:ascii="Times New Roman" w:hAnsi="Times New Roman" w:cs="Times New Roman"/>
                <w:bCs/>
                <w:sz w:val="28"/>
                <w:szCs w:val="28"/>
              </w:rPr>
              <w:t>Total hours</w:t>
            </w:r>
          </w:p>
        </w:tc>
        <w:tc>
          <w:tcPr>
            <w:tcW w:w="565" w:type="pct"/>
            <w:gridSpan w:val="2"/>
            <w:vAlign w:val="center"/>
          </w:tcPr>
          <w:p w14:paraId="4EA1C205" w14:textId="77777777"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90</w:t>
            </w:r>
          </w:p>
        </w:tc>
        <w:tc>
          <w:tcPr>
            <w:tcW w:w="566" w:type="pct"/>
            <w:gridSpan w:val="2"/>
            <w:vAlign w:val="center"/>
          </w:tcPr>
          <w:p w14:paraId="2E9D2A23" w14:textId="77777777" w:rsidR="003944E5" w:rsidRDefault="003944E5">
            <w:pPr>
              <w:spacing w:after="0" w:line="360" w:lineRule="auto"/>
              <w:jc w:val="center"/>
              <w:rPr>
                <w:rFonts w:ascii="Times New Roman" w:hAnsi="Times New Roman" w:cs="Times New Roman"/>
                <w:bCs/>
                <w:sz w:val="28"/>
                <w:szCs w:val="28"/>
              </w:rPr>
            </w:pPr>
          </w:p>
        </w:tc>
        <w:tc>
          <w:tcPr>
            <w:tcW w:w="566" w:type="pct"/>
            <w:gridSpan w:val="2"/>
            <w:vAlign w:val="center"/>
          </w:tcPr>
          <w:p w14:paraId="5E663EE7" w14:textId="4526F081" w:rsidR="003944E5" w:rsidRDefault="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30</w:t>
            </w:r>
          </w:p>
        </w:tc>
        <w:tc>
          <w:tcPr>
            <w:tcW w:w="374" w:type="pct"/>
            <w:vAlign w:val="center"/>
          </w:tcPr>
          <w:p w14:paraId="13881AFB" w14:textId="54A61122" w:rsidR="003944E5" w:rsidRDefault="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60</w:t>
            </w:r>
          </w:p>
        </w:tc>
      </w:tr>
    </w:tbl>
    <w:p w14:paraId="15C338F3" w14:textId="77777777" w:rsidR="007C56A2" w:rsidRDefault="007C56A2">
      <w:pPr>
        <w:spacing w:after="0" w:line="360" w:lineRule="auto"/>
        <w:ind w:firstLineChars="200" w:firstLine="562"/>
        <w:rPr>
          <w:rFonts w:ascii="Times New Roman" w:hAnsi="Times New Roman" w:cs="Times New Roman"/>
          <w:b/>
          <w:sz w:val="28"/>
          <w:szCs w:val="28"/>
        </w:rPr>
      </w:pPr>
    </w:p>
    <w:p w14:paraId="3B3CEF78" w14:textId="7FF5DA43" w:rsidR="003944E5" w:rsidRDefault="00BF734E">
      <w:pPr>
        <w:spacing w:after="0" w:line="360" w:lineRule="auto"/>
        <w:ind w:firstLineChars="200" w:firstLine="562"/>
        <w:rPr>
          <w:rFonts w:ascii="Times New Roman" w:hAnsi="Times New Roman" w:cs="Times New Roman"/>
          <w:b/>
          <w:sz w:val="28"/>
          <w:szCs w:val="28"/>
        </w:rPr>
      </w:pPr>
      <w:r>
        <w:rPr>
          <w:rFonts w:ascii="Times New Roman" w:hAnsi="Times New Roman" w:cs="Times New Roman"/>
          <w:b/>
          <w:sz w:val="28"/>
          <w:szCs w:val="28"/>
        </w:rPr>
        <w:t>Control: differentiated assessment.</w:t>
      </w:r>
    </w:p>
    <w:bookmarkEnd w:id="6"/>
    <w:p w14:paraId="2BBBA1FE" w14:textId="77777777" w:rsidR="003944E5" w:rsidRDefault="003944E5">
      <w:pPr>
        <w:spacing w:after="0" w:line="360" w:lineRule="auto"/>
        <w:ind w:firstLineChars="200" w:firstLine="560"/>
        <w:jc w:val="center"/>
        <w:rPr>
          <w:rFonts w:ascii="Times New Roman" w:hAnsi="Times New Roman" w:cs="Times New Roman"/>
          <w:bCs/>
          <w:sz w:val="28"/>
          <w:szCs w:val="28"/>
        </w:rPr>
      </w:pPr>
    </w:p>
    <w:p w14:paraId="5842471E" w14:textId="77777777" w:rsidR="003944E5" w:rsidRDefault="00BF734E">
      <w:pPr>
        <w:spacing w:after="0" w:line="360" w:lineRule="auto"/>
        <w:ind w:firstLineChars="200" w:firstLine="560"/>
        <w:jc w:val="center"/>
        <w:rPr>
          <w:rFonts w:ascii="Times New Roman" w:hAnsi="Times New Roman" w:cs="Times New Roman"/>
          <w:bCs/>
          <w:sz w:val="28"/>
          <w:szCs w:val="28"/>
        </w:rPr>
      </w:pPr>
      <w:r>
        <w:rPr>
          <w:rFonts w:ascii="Times New Roman" w:hAnsi="Times New Roman" w:cs="Times New Roman"/>
          <w:bCs/>
          <w:sz w:val="28"/>
          <w:szCs w:val="28"/>
        </w:rPr>
        <w:t>THEMATIC PLAN OF PRACTICAL CLASSES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7506"/>
        <w:gridCol w:w="1127"/>
      </w:tblGrid>
      <w:tr w:rsidR="003944E5" w14:paraId="0A25961A" w14:textId="77777777" w:rsidTr="007C56A2">
        <w:trPr>
          <w:trHeight w:val="538"/>
        </w:trPr>
        <w:tc>
          <w:tcPr>
            <w:tcW w:w="381" w:type="pct"/>
          </w:tcPr>
          <w:p w14:paraId="38484C55" w14:textId="754CB097" w:rsidR="003944E5" w:rsidRDefault="005063F1">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No. s/n</w:t>
            </w:r>
          </w:p>
        </w:tc>
        <w:tc>
          <w:tcPr>
            <w:tcW w:w="4016" w:type="pct"/>
          </w:tcPr>
          <w:p w14:paraId="48A52096" w14:textId="0A2F5538"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Topic name</w:t>
            </w:r>
          </w:p>
        </w:tc>
        <w:tc>
          <w:tcPr>
            <w:tcW w:w="603" w:type="pct"/>
          </w:tcPr>
          <w:p w14:paraId="01E004D2" w14:textId="4EEC2C49" w:rsidR="003944E5" w:rsidRDefault="007C56A2">
            <w:pPr>
              <w:spacing w:after="0" w:line="360" w:lineRule="auto"/>
              <w:rPr>
                <w:rFonts w:ascii="Times New Roman" w:hAnsi="Times New Roman" w:cs="Times New Roman"/>
                <w:bCs/>
                <w:sz w:val="28"/>
                <w:szCs w:val="28"/>
              </w:rPr>
            </w:pPr>
            <w:r>
              <w:rPr>
                <w:rFonts w:ascii="Times New Roman" w:hAnsi="Times New Roman" w:cs="Times New Roman"/>
                <w:bCs/>
                <w:sz w:val="28"/>
                <w:szCs w:val="28"/>
              </w:rPr>
              <w:t>Number of hours</w:t>
            </w:r>
          </w:p>
        </w:tc>
      </w:tr>
      <w:tr w:rsidR="007C56A2" w14:paraId="206E2E5C" w14:textId="77777777" w:rsidTr="007C56A2">
        <w:tc>
          <w:tcPr>
            <w:tcW w:w="381" w:type="pct"/>
            <w:vAlign w:val="center"/>
          </w:tcPr>
          <w:p w14:paraId="5EFC248F" w14:textId="77777777" w:rsidR="007C56A2" w:rsidRDefault="007C56A2" w:rsidP="007C56A2">
            <w:pPr>
              <w:numPr>
                <w:ilvl w:val="0"/>
                <w:numId w:val="11"/>
              </w:numPr>
              <w:spacing w:after="0" w:line="360" w:lineRule="auto"/>
              <w:ind w:left="0" w:firstLine="0"/>
              <w:jc w:val="center"/>
              <w:rPr>
                <w:rFonts w:ascii="Times New Roman" w:hAnsi="Times New Roman" w:cs="Times New Roman"/>
                <w:bCs/>
                <w:sz w:val="28"/>
                <w:szCs w:val="28"/>
              </w:rPr>
            </w:pPr>
          </w:p>
        </w:tc>
        <w:tc>
          <w:tcPr>
            <w:tcW w:w="4016" w:type="pct"/>
            <w:vAlign w:val="center"/>
          </w:tcPr>
          <w:p w14:paraId="0A136CDE" w14:textId="2A5AF254" w:rsidR="007C56A2" w:rsidRDefault="007C56A2" w:rsidP="007C56A2">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The most common diseases of the esophagus, stomach and duodenum in children</w:t>
            </w:r>
          </w:p>
        </w:tc>
        <w:tc>
          <w:tcPr>
            <w:tcW w:w="603" w:type="pct"/>
            <w:vAlign w:val="center"/>
          </w:tcPr>
          <w:p w14:paraId="26442C8F" w14:textId="32B94C91"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r>
      <w:tr w:rsidR="007C56A2" w14:paraId="5E2F5114" w14:textId="77777777" w:rsidTr="007C56A2">
        <w:trPr>
          <w:trHeight w:val="527"/>
        </w:trPr>
        <w:tc>
          <w:tcPr>
            <w:tcW w:w="381" w:type="pct"/>
            <w:vAlign w:val="center"/>
          </w:tcPr>
          <w:p w14:paraId="3DF5530B" w14:textId="77777777" w:rsidR="007C56A2" w:rsidRDefault="007C56A2" w:rsidP="007C56A2">
            <w:pPr>
              <w:numPr>
                <w:ilvl w:val="0"/>
                <w:numId w:val="11"/>
              </w:numPr>
              <w:spacing w:after="0" w:line="360" w:lineRule="auto"/>
              <w:ind w:left="0" w:firstLine="0"/>
              <w:jc w:val="center"/>
              <w:rPr>
                <w:rFonts w:ascii="Times New Roman" w:hAnsi="Times New Roman" w:cs="Times New Roman"/>
                <w:bCs/>
                <w:sz w:val="28"/>
                <w:szCs w:val="28"/>
              </w:rPr>
            </w:pPr>
          </w:p>
        </w:tc>
        <w:tc>
          <w:tcPr>
            <w:tcW w:w="4016" w:type="pct"/>
            <w:vAlign w:val="center"/>
          </w:tcPr>
          <w:p w14:paraId="077F9BC0" w14:textId="77777777" w:rsidR="007C56A2" w:rsidRDefault="007C56A2" w:rsidP="007C56A2">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Gallbladder and pancreas disease in children</w:t>
            </w:r>
          </w:p>
        </w:tc>
        <w:tc>
          <w:tcPr>
            <w:tcW w:w="603" w:type="pct"/>
            <w:vAlign w:val="center"/>
          </w:tcPr>
          <w:p w14:paraId="4586C48E" w14:textId="6DED81DD"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r>
      <w:tr w:rsidR="007C56A2" w14:paraId="2C071C49" w14:textId="77777777" w:rsidTr="007C56A2">
        <w:trPr>
          <w:trHeight w:val="348"/>
        </w:trPr>
        <w:tc>
          <w:tcPr>
            <w:tcW w:w="381" w:type="pct"/>
            <w:vAlign w:val="center"/>
          </w:tcPr>
          <w:p w14:paraId="58464FC5" w14:textId="77777777" w:rsidR="007C56A2" w:rsidRDefault="007C56A2" w:rsidP="007C56A2">
            <w:pPr>
              <w:numPr>
                <w:ilvl w:val="0"/>
                <w:numId w:val="11"/>
              </w:numPr>
              <w:spacing w:after="0" w:line="360" w:lineRule="auto"/>
              <w:ind w:left="0" w:firstLine="0"/>
              <w:jc w:val="center"/>
              <w:rPr>
                <w:rFonts w:ascii="Times New Roman" w:hAnsi="Times New Roman" w:cs="Times New Roman"/>
                <w:bCs/>
                <w:sz w:val="28"/>
                <w:szCs w:val="28"/>
              </w:rPr>
            </w:pPr>
          </w:p>
        </w:tc>
        <w:tc>
          <w:tcPr>
            <w:tcW w:w="4016" w:type="pct"/>
            <w:vAlign w:val="center"/>
          </w:tcPr>
          <w:p w14:paraId="1C6F1ACD" w14:textId="77777777" w:rsidR="007C56A2" w:rsidRDefault="007C56A2" w:rsidP="007C56A2">
            <w:pPr>
              <w:pStyle w:val="af3"/>
              <w:shd w:val="clear" w:color="auto" w:fill="FFFFFF"/>
              <w:spacing w:after="0" w:line="360" w:lineRule="auto"/>
              <w:ind w:left="0"/>
              <w:jc w:val="both"/>
              <w:rPr>
                <w:rFonts w:ascii="Times New Roman" w:hAnsi="Times New Roman" w:cs="Times New Roman"/>
                <w:bCs/>
                <w:sz w:val="28"/>
                <w:szCs w:val="28"/>
              </w:rPr>
            </w:pPr>
            <w:r>
              <w:rPr>
                <w:rFonts w:ascii="Times New Roman" w:hAnsi="Times New Roman" w:cs="Times New Roman"/>
                <w:bCs/>
                <w:sz w:val="28"/>
                <w:szCs w:val="28"/>
              </w:rPr>
              <w:t>Intestinal diseases in children. Functional constipation in children. Celiac disease.</w:t>
            </w:r>
          </w:p>
        </w:tc>
        <w:tc>
          <w:tcPr>
            <w:tcW w:w="603" w:type="pct"/>
            <w:vAlign w:val="center"/>
          </w:tcPr>
          <w:p w14:paraId="6D63E2F7" w14:textId="376B1A6C"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r>
      <w:tr w:rsidR="007C56A2" w14:paraId="7E08B5E6" w14:textId="77777777" w:rsidTr="007C56A2">
        <w:trPr>
          <w:trHeight w:val="527"/>
        </w:trPr>
        <w:tc>
          <w:tcPr>
            <w:tcW w:w="381" w:type="pct"/>
            <w:vAlign w:val="center"/>
          </w:tcPr>
          <w:p w14:paraId="27D4EE6B" w14:textId="77777777" w:rsidR="007C56A2" w:rsidRDefault="007C56A2" w:rsidP="007C56A2">
            <w:pPr>
              <w:numPr>
                <w:ilvl w:val="0"/>
                <w:numId w:val="11"/>
              </w:numPr>
              <w:spacing w:after="0" w:line="360" w:lineRule="auto"/>
              <w:ind w:left="0" w:firstLine="0"/>
              <w:jc w:val="center"/>
              <w:rPr>
                <w:rFonts w:ascii="Times New Roman" w:hAnsi="Times New Roman" w:cs="Times New Roman"/>
                <w:bCs/>
                <w:sz w:val="28"/>
                <w:szCs w:val="28"/>
              </w:rPr>
            </w:pPr>
          </w:p>
        </w:tc>
        <w:tc>
          <w:tcPr>
            <w:tcW w:w="4016" w:type="pct"/>
            <w:vAlign w:val="center"/>
          </w:tcPr>
          <w:p w14:paraId="2ECB46CE" w14:textId="77777777" w:rsidR="007C56A2" w:rsidRDefault="007C56A2" w:rsidP="007C56A2">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The most common hereditary liver diseases in children</w:t>
            </w:r>
          </w:p>
        </w:tc>
        <w:tc>
          <w:tcPr>
            <w:tcW w:w="603" w:type="pct"/>
            <w:vAlign w:val="center"/>
          </w:tcPr>
          <w:p w14:paraId="47680EB3" w14:textId="3B3EE77C"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r>
      <w:tr w:rsidR="007C56A2" w14:paraId="1A3796FF" w14:textId="77777777" w:rsidTr="00B0783F">
        <w:trPr>
          <w:trHeight w:val="527"/>
        </w:trPr>
        <w:tc>
          <w:tcPr>
            <w:tcW w:w="381" w:type="pct"/>
            <w:vAlign w:val="center"/>
          </w:tcPr>
          <w:p w14:paraId="2F3746B2" w14:textId="77777777" w:rsidR="007C56A2" w:rsidRDefault="007C56A2" w:rsidP="007C56A2">
            <w:pPr>
              <w:numPr>
                <w:ilvl w:val="0"/>
                <w:numId w:val="11"/>
              </w:numPr>
              <w:spacing w:after="0" w:line="360" w:lineRule="auto"/>
              <w:ind w:left="0" w:firstLine="0"/>
              <w:jc w:val="center"/>
              <w:rPr>
                <w:rFonts w:ascii="Times New Roman" w:hAnsi="Times New Roman" w:cs="Times New Roman"/>
                <w:bCs/>
                <w:sz w:val="28"/>
                <w:szCs w:val="28"/>
              </w:rPr>
            </w:pPr>
          </w:p>
        </w:tc>
        <w:tc>
          <w:tcPr>
            <w:tcW w:w="4016" w:type="pct"/>
            <w:vAlign w:val="center"/>
          </w:tcPr>
          <w:p w14:paraId="769FE42A" w14:textId="77777777" w:rsidR="007C56A2" w:rsidRDefault="007C56A2" w:rsidP="007C56A2">
            <w:pPr>
              <w:pStyle w:val="af3"/>
              <w:shd w:val="clear" w:color="auto" w:fill="FFFFFF"/>
              <w:spacing w:after="0" w:line="360" w:lineRule="auto"/>
              <w:ind w:left="0"/>
              <w:jc w:val="both"/>
              <w:rPr>
                <w:rFonts w:ascii="Times New Roman" w:hAnsi="Times New Roman" w:cs="Times New Roman"/>
                <w:bCs/>
                <w:sz w:val="28"/>
                <w:szCs w:val="28"/>
              </w:rPr>
            </w:pPr>
            <w:r>
              <w:rPr>
                <w:rFonts w:ascii="Times New Roman" w:hAnsi="Times New Roman" w:cs="Times New Roman"/>
                <w:bCs/>
                <w:sz w:val="28"/>
                <w:szCs w:val="28"/>
              </w:rPr>
              <w:t>Upper respiratory tract infections in children</w:t>
            </w:r>
          </w:p>
        </w:tc>
        <w:tc>
          <w:tcPr>
            <w:tcW w:w="603" w:type="pct"/>
            <w:vAlign w:val="center"/>
          </w:tcPr>
          <w:p w14:paraId="6F0126BA" w14:textId="5D58EBA8"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r>
      <w:tr w:rsidR="007C56A2" w14:paraId="3EC06760" w14:textId="77777777" w:rsidTr="00B0783F">
        <w:trPr>
          <w:trHeight w:val="460"/>
        </w:trPr>
        <w:tc>
          <w:tcPr>
            <w:tcW w:w="381" w:type="pct"/>
            <w:vAlign w:val="center"/>
          </w:tcPr>
          <w:p w14:paraId="61A87DFD" w14:textId="77777777" w:rsidR="007C56A2" w:rsidRDefault="007C56A2" w:rsidP="007C56A2">
            <w:pPr>
              <w:numPr>
                <w:ilvl w:val="0"/>
                <w:numId w:val="11"/>
              </w:numPr>
              <w:spacing w:after="0" w:line="360" w:lineRule="auto"/>
              <w:ind w:left="0" w:firstLine="0"/>
              <w:jc w:val="center"/>
              <w:rPr>
                <w:rFonts w:ascii="Times New Roman" w:hAnsi="Times New Roman" w:cs="Times New Roman"/>
                <w:bCs/>
                <w:sz w:val="28"/>
                <w:szCs w:val="28"/>
              </w:rPr>
            </w:pPr>
          </w:p>
        </w:tc>
        <w:tc>
          <w:tcPr>
            <w:tcW w:w="4016" w:type="pct"/>
            <w:vAlign w:val="center"/>
          </w:tcPr>
          <w:p w14:paraId="17F64C72" w14:textId="77777777" w:rsidR="007C56A2" w:rsidRDefault="007C56A2" w:rsidP="007C56A2">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Wheezing syndrome in children. Foreign bodies in the respiratory tract in children .</w:t>
            </w:r>
          </w:p>
        </w:tc>
        <w:tc>
          <w:tcPr>
            <w:tcW w:w="603" w:type="pct"/>
            <w:vAlign w:val="center"/>
          </w:tcPr>
          <w:p w14:paraId="5EDF7CB7" w14:textId="63150377"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r>
      <w:tr w:rsidR="007C56A2" w14:paraId="2648A813" w14:textId="77777777" w:rsidTr="00B0783F">
        <w:trPr>
          <w:trHeight w:val="390"/>
        </w:trPr>
        <w:tc>
          <w:tcPr>
            <w:tcW w:w="381" w:type="pct"/>
            <w:vAlign w:val="center"/>
          </w:tcPr>
          <w:p w14:paraId="764AA11E" w14:textId="77777777" w:rsidR="007C56A2" w:rsidRDefault="007C56A2" w:rsidP="007C56A2">
            <w:pPr>
              <w:numPr>
                <w:ilvl w:val="0"/>
                <w:numId w:val="11"/>
              </w:numPr>
              <w:spacing w:after="0" w:line="360" w:lineRule="auto"/>
              <w:ind w:left="0" w:firstLine="0"/>
              <w:jc w:val="center"/>
              <w:rPr>
                <w:rFonts w:ascii="Times New Roman" w:hAnsi="Times New Roman" w:cs="Times New Roman"/>
                <w:bCs/>
                <w:sz w:val="28"/>
                <w:szCs w:val="28"/>
              </w:rPr>
            </w:pPr>
          </w:p>
        </w:tc>
        <w:tc>
          <w:tcPr>
            <w:tcW w:w="4016" w:type="pct"/>
            <w:vAlign w:val="center"/>
          </w:tcPr>
          <w:p w14:paraId="2813F489" w14:textId="77777777" w:rsidR="007C56A2" w:rsidRDefault="007C56A2" w:rsidP="007C56A2">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Complications of pneumonia in children. Pleurisy in children.</w:t>
            </w:r>
          </w:p>
        </w:tc>
        <w:tc>
          <w:tcPr>
            <w:tcW w:w="603" w:type="pct"/>
            <w:vAlign w:val="center"/>
          </w:tcPr>
          <w:p w14:paraId="2098F055" w14:textId="11C830FA"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r>
      <w:tr w:rsidR="007C56A2" w14:paraId="05BA7D00" w14:textId="77777777" w:rsidTr="00B0783F">
        <w:trPr>
          <w:trHeight w:val="284"/>
        </w:trPr>
        <w:tc>
          <w:tcPr>
            <w:tcW w:w="381" w:type="pct"/>
            <w:vAlign w:val="center"/>
          </w:tcPr>
          <w:p w14:paraId="4C64A769" w14:textId="77777777" w:rsidR="007C56A2" w:rsidRDefault="007C56A2" w:rsidP="007C56A2">
            <w:pPr>
              <w:numPr>
                <w:ilvl w:val="0"/>
                <w:numId w:val="11"/>
              </w:numPr>
              <w:spacing w:after="0" w:line="360" w:lineRule="auto"/>
              <w:ind w:left="0" w:firstLine="0"/>
              <w:jc w:val="center"/>
              <w:rPr>
                <w:rFonts w:ascii="Times New Roman" w:hAnsi="Times New Roman" w:cs="Times New Roman"/>
                <w:bCs/>
                <w:sz w:val="28"/>
                <w:szCs w:val="28"/>
              </w:rPr>
            </w:pPr>
          </w:p>
        </w:tc>
        <w:tc>
          <w:tcPr>
            <w:tcW w:w="4016" w:type="pct"/>
            <w:vAlign w:val="center"/>
          </w:tcPr>
          <w:p w14:paraId="4C773E10" w14:textId="6B7557CF" w:rsidR="007C56A2" w:rsidRDefault="007C56A2" w:rsidP="007C56A2">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 xml:space="preserve">Cystic fibrosis. </w:t>
            </w:r>
            <w:r w:rsidR="00F217F1">
              <w:rPr>
                <w:rFonts w:ascii="Times New Roman" w:hAnsi="Times New Roman" w:cs="Times New Roman"/>
                <w:bCs/>
                <w:sz w:val="28"/>
                <w:szCs w:val="28"/>
              </w:rPr>
              <w:t>PEM</w:t>
            </w:r>
            <w:r>
              <w:rPr>
                <w:rFonts w:ascii="Times New Roman" w:hAnsi="Times New Roman" w:cs="Times New Roman"/>
                <w:bCs/>
                <w:sz w:val="28"/>
                <w:szCs w:val="28"/>
              </w:rPr>
              <w:t>.</w:t>
            </w:r>
          </w:p>
        </w:tc>
        <w:tc>
          <w:tcPr>
            <w:tcW w:w="603" w:type="pct"/>
            <w:vAlign w:val="center"/>
          </w:tcPr>
          <w:p w14:paraId="1594BA44" w14:textId="025BAE11" w:rsidR="007C56A2" w:rsidRDefault="007C56A2" w:rsidP="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r>
      <w:tr w:rsidR="003944E5" w14:paraId="5B07DAD4" w14:textId="77777777" w:rsidTr="007C56A2">
        <w:trPr>
          <w:trHeight w:val="631"/>
        </w:trPr>
        <w:tc>
          <w:tcPr>
            <w:tcW w:w="381" w:type="pct"/>
            <w:vAlign w:val="center"/>
          </w:tcPr>
          <w:p w14:paraId="5E5A289D" w14:textId="77777777" w:rsidR="003944E5" w:rsidRDefault="003944E5">
            <w:pPr>
              <w:numPr>
                <w:ilvl w:val="0"/>
                <w:numId w:val="11"/>
              </w:numPr>
              <w:spacing w:after="0" w:line="360" w:lineRule="auto"/>
              <w:ind w:left="0" w:firstLine="0"/>
              <w:jc w:val="center"/>
              <w:rPr>
                <w:rFonts w:ascii="Times New Roman" w:hAnsi="Times New Roman" w:cs="Times New Roman"/>
                <w:bCs/>
                <w:sz w:val="28"/>
                <w:szCs w:val="28"/>
              </w:rPr>
            </w:pPr>
          </w:p>
        </w:tc>
        <w:tc>
          <w:tcPr>
            <w:tcW w:w="4016" w:type="pct"/>
            <w:vAlign w:val="center"/>
          </w:tcPr>
          <w:p w14:paraId="43D4F10B" w14:textId="77777777" w:rsidR="003944E5" w:rsidRDefault="00BF734E">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Neurogenic bladder in children. Dysmetabolic nephropathy in children.</w:t>
            </w:r>
          </w:p>
        </w:tc>
        <w:tc>
          <w:tcPr>
            <w:tcW w:w="603" w:type="pct"/>
          </w:tcPr>
          <w:p w14:paraId="5B2FFCF3" w14:textId="0EB7B6A1" w:rsidR="003944E5" w:rsidRDefault="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r>
      <w:tr w:rsidR="003944E5" w14:paraId="2D0996F5" w14:textId="77777777" w:rsidTr="007C56A2">
        <w:trPr>
          <w:trHeight w:val="260"/>
        </w:trPr>
        <w:tc>
          <w:tcPr>
            <w:tcW w:w="381" w:type="pct"/>
            <w:vAlign w:val="center"/>
          </w:tcPr>
          <w:p w14:paraId="5762EE13" w14:textId="77777777" w:rsidR="003944E5" w:rsidRDefault="003944E5">
            <w:pPr>
              <w:numPr>
                <w:ilvl w:val="0"/>
                <w:numId w:val="11"/>
              </w:numPr>
              <w:spacing w:after="0" w:line="360" w:lineRule="auto"/>
              <w:ind w:left="0" w:firstLine="0"/>
              <w:jc w:val="center"/>
              <w:rPr>
                <w:rFonts w:ascii="Times New Roman" w:hAnsi="Times New Roman" w:cs="Times New Roman"/>
                <w:bCs/>
                <w:sz w:val="28"/>
                <w:szCs w:val="28"/>
              </w:rPr>
            </w:pPr>
          </w:p>
        </w:tc>
        <w:tc>
          <w:tcPr>
            <w:tcW w:w="4016" w:type="pct"/>
            <w:vAlign w:val="center"/>
          </w:tcPr>
          <w:p w14:paraId="095440CC" w14:textId="77777777" w:rsidR="003944E5" w:rsidRDefault="00BF734E">
            <w:pPr>
              <w:pStyle w:val="af3"/>
              <w:spacing w:after="0" w:line="360" w:lineRule="auto"/>
              <w:ind w:left="0"/>
              <w:rPr>
                <w:rFonts w:ascii="Times New Roman" w:hAnsi="Times New Roman" w:cs="Times New Roman"/>
                <w:bCs/>
                <w:sz w:val="28"/>
                <w:szCs w:val="28"/>
              </w:rPr>
            </w:pPr>
            <w:r>
              <w:rPr>
                <w:rFonts w:ascii="Times New Roman" w:hAnsi="Times New Roman" w:cs="Times New Roman"/>
                <w:bCs/>
                <w:sz w:val="28"/>
                <w:szCs w:val="28"/>
              </w:rPr>
              <w:t>Chronic kidney disease in children.</w:t>
            </w:r>
          </w:p>
        </w:tc>
        <w:tc>
          <w:tcPr>
            <w:tcW w:w="603" w:type="pct"/>
          </w:tcPr>
          <w:p w14:paraId="00468930" w14:textId="6A690C6A" w:rsidR="003944E5" w:rsidRDefault="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w:t>
            </w:r>
          </w:p>
        </w:tc>
      </w:tr>
      <w:tr w:rsidR="003944E5" w14:paraId="07B7010B" w14:textId="77777777" w:rsidTr="007C56A2">
        <w:tc>
          <w:tcPr>
            <w:tcW w:w="4397" w:type="pct"/>
            <w:gridSpan w:val="2"/>
          </w:tcPr>
          <w:p w14:paraId="63F10866" w14:textId="77777777" w:rsidR="003944E5" w:rsidRDefault="00BF734E">
            <w:pPr>
              <w:spacing w:after="0" w:line="360" w:lineRule="auto"/>
              <w:rPr>
                <w:rFonts w:ascii="Times New Roman" w:hAnsi="Times New Roman" w:cs="Times New Roman"/>
                <w:bCs/>
                <w:sz w:val="28"/>
                <w:szCs w:val="28"/>
              </w:rPr>
            </w:pPr>
            <w:r>
              <w:rPr>
                <w:rFonts w:ascii="Times New Roman" w:hAnsi="Times New Roman" w:cs="Times New Roman"/>
                <w:bCs/>
                <w:sz w:val="28"/>
                <w:szCs w:val="28"/>
              </w:rPr>
              <w:t>Total from the discipline</w:t>
            </w:r>
          </w:p>
        </w:tc>
        <w:tc>
          <w:tcPr>
            <w:tcW w:w="603" w:type="pct"/>
            <w:vAlign w:val="center"/>
          </w:tcPr>
          <w:p w14:paraId="30DC1FA6" w14:textId="4AF62FE5" w:rsidR="003944E5" w:rsidRDefault="007C56A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30</w:t>
            </w:r>
          </w:p>
        </w:tc>
      </w:tr>
    </w:tbl>
    <w:p w14:paraId="12AFBF64" w14:textId="77777777" w:rsidR="003944E5" w:rsidRDefault="003944E5">
      <w:pPr>
        <w:spacing w:after="0" w:line="360" w:lineRule="auto"/>
        <w:ind w:firstLineChars="200" w:firstLine="560"/>
        <w:rPr>
          <w:rFonts w:ascii="Times New Roman" w:hAnsi="Times New Roman" w:cs="Times New Roman"/>
          <w:bCs/>
          <w:sz w:val="28"/>
          <w:szCs w:val="28"/>
        </w:rPr>
      </w:pPr>
    </w:p>
    <w:p w14:paraId="7B4E223C" w14:textId="77777777" w:rsidR="003944E5" w:rsidRDefault="00BF734E">
      <w:pPr>
        <w:spacing w:after="0" w:line="360" w:lineRule="auto"/>
        <w:ind w:firstLineChars="200" w:firstLine="560"/>
        <w:jc w:val="center"/>
        <w:rPr>
          <w:rFonts w:ascii="Times New Roman" w:hAnsi="Times New Roman" w:cs="Times New Roman"/>
          <w:bCs/>
          <w:sz w:val="28"/>
          <w:szCs w:val="28"/>
        </w:rPr>
      </w:pPr>
      <w:r>
        <w:rPr>
          <w:rFonts w:ascii="Times New Roman" w:hAnsi="Times New Roman" w:cs="Times New Roman"/>
          <w:bCs/>
          <w:sz w:val="28"/>
          <w:szCs w:val="28"/>
        </w:rPr>
        <w:lastRenderedPageBreak/>
        <w:t>Student's independent work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6756"/>
        <w:gridCol w:w="1346"/>
      </w:tblGrid>
      <w:tr w:rsidR="003944E5" w14:paraId="1AD2B8C4" w14:textId="77777777">
        <w:trPr>
          <w:tblHeader/>
        </w:trPr>
        <w:tc>
          <w:tcPr>
            <w:tcW w:w="796" w:type="dxa"/>
            <w:vAlign w:val="center"/>
          </w:tcPr>
          <w:p w14:paraId="7F845FDD" w14:textId="77777777"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No. of the company</w:t>
            </w:r>
          </w:p>
        </w:tc>
        <w:tc>
          <w:tcPr>
            <w:tcW w:w="7676" w:type="dxa"/>
            <w:vAlign w:val="center"/>
          </w:tcPr>
          <w:p w14:paraId="145E9C18" w14:textId="77777777"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Content of the work</w:t>
            </w:r>
          </w:p>
        </w:tc>
        <w:tc>
          <w:tcPr>
            <w:tcW w:w="1383" w:type="dxa"/>
            <w:vAlign w:val="center"/>
          </w:tcPr>
          <w:p w14:paraId="0C971379" w14:textId="77777777" w:rsidR="003944E5" w:rsidRDefault="00BF734E">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Number of hours</w:t>
            </w:r>
          </w:p>
        </w:tc>
      </w:tr>
      <w:tr w:rsidR="003944E5" w14:paraId="38C7953D" w14:textId="77777777">
        <w:trPr>
          <w:trHeight w:val="493"/>
        </w:trPr>
        <w:tc>
          <w:tcPr>
            <w:tcW w:w="796" w:type="dxa"/>
          </w:tcPr>
          <w:p w14:paraId="2106E656" w14:textId="77777777" w:rsidR="003944E5" w:rsidRDefault="003944E5">
            <w:pPr>
              <w:numPr>
                <w:ilvl w:val="0"/>
                <w:numId w:val="12"/>
              </w:numPr>
              <w:spacing w:after="0" w:line="360" w:lineRule="auto"/>
              <w:ind w:left="0" w:firstLine="0"/>
              <w:jc w:val="right"/>
              <w:rPr>
                <w:rFonts w:ascii="Times New Roman" w:hAnsi="Times New Roman" w:cs="Times New Roman"/>
                <w:bCs/>
                <w:sz w:val="28"/>
                <w:szCs w:val="28"/>
              </w:rPr>
            </w:pPr>
          </w:p>
        </w:tc>
        <w:tc>
          <w:tcPr>
            <w:tcW w:w="7676" w:type="dxa"/>
          </w:tcPr>
          <w:p w14:paraId="20BF2E63" w14:textId="77777777" w:rsidR="003944E5" w:rsidRDefault="00BF734E">
            <w:pPr>
              <w:spacing w:after="0" w:line="360" w:lineRule="auto"/>
              <w:rPr>
                <w:rFonts w:ascii="Times New Roman" w:eastAsia="MS Mincho" w:hAnsi="Times New Roman" w:cs="Times New Roman"/>
                <w:bCs/>
                <w:sz w:val="28"/>
                <w:szCs w:val="28"/>
              </w:rPr>
            </w:pPr>
            <w:r>
              <w:rPr>
                <w:rFonts w:ascii="Times New Roman" w:eastAsia="MS Mincho" w:hAnsi="Times New Roman" w:cs="Times New Roman"/>
                <w:bCs/>
                <w:sz w:val="28"/>
                <w:szCs w:val="28"/>
              </w:rPr>
              <w:t>Preparation for practical classes. Working with patients in a hospital</w:t>
            </w:r>
          </w:p>
        </w:tc>
        <w:tc>
          <w:tcPr>
            <w:tcW w:w="1383" w:type="dxa"/>
          </w:tcPr>
          <w:p w14:paraId="616347D5" w14:textId="28B8C8C5" w:rsidR="003944E5" w:rsidRDefault="007C56A2">
            <w:pPr>
              <w:spacing w:after="0" w:line="360" w:lineRule="auto"/>
              <w:jc w:val="center"/>
              <w:rPr>
                <w:rFonts w:ascii="Times New Roman" w:eastAsia="MS Mincho" w:hAnsi="Times New Roman" w:cs="Times New Roman"/>
                <w:bCs/>
                <w:sz w:val="28"/>
                <w:szCs w:val="28"/>
              </w:rPr>
            </w:pPr>
            <w:r>
              <w:rPr>
                <w:rFonts w:ascii="Times New Roman" w:eastAsia="MS Mincho" w:hAnsi="Times New Roman" w:cs="Times New Roman"/>
                <w:bCs/>
                <w:sz w:val="28"/>
                <w:szCs w:val="28"/>
              </w:rPr>
              <w:t>60</w:t>
            </w:r>
          </w:p>
        </w:tc>
      </w:tr>
      <w:tr w:rsidR="003944E5" w14:paraId="35DFCA48" w14:textId="77777777">
        <w:trPr>
          <w:trHeight w:val="493"/>
        </w:trPr>
        <w:tc>
          <w:tcPr>
            <w:tcW w:w="8472" w:type="dxa"/>
            <w:gridSpan w:val="2"/>
          </w:tcPr>
          <w:p w14:paraId="5BB51D59" w14:textId="77777777" w:rsidR="003944E5" w:rsidRDefault="00BF734E">
            <w:pPr>
              <w:spacing w:after="0" w:line="360" w:lineRule="auto"/>
              <w:rPr>
                <w:rFonts w:ascii="Times New Roman" w:eastAsia="MS Mincho" w:hAnsi="Times New Roman" w:cs="Times New Roman"/>
                <w:bCs/>
                <w:sz w:val="28"/>
                <w:szCs w:val="28"/>
              </w:rPr>
            </w:pPr>
            <w:r>
              <w:rPr>
                <w:rFonts w:ascii="Times New Roman" w:eastAsia="MS Mincho" w:hAnsi="Times New Roman" w:cs="Times New Roman"/>
                <w:bCs/>
                <w:sz w:val="28"/>
                <w:szCs w:val="28"/>
              </w:rPr>
              <w:t>Total from the discipline</w:t>
            </w:r>
          </w:p>
        </w:tc>
        <w:tc>
          <w:tcPr>
            <w:tcW w:w="1383" w:type="dxa"/>
          </w:tcPr>
          <w:p w14:paraId="4E33D784" w14:textId="5D611498" w:rsidR="003944E5" w:rsidRDefault="007C56A2">
            <w:pPr>
              <w:spacing w:after="0" w:line="360" w:lineRule="auto"/>
              <w:jc w:val="center"/>
              <w:rPr>
                <w:rFonts w:ascii="Times New Roman" w:eastAsia="MS Mincho" w:hAnsi="Times New Roman" w:cs="Times New Roman"/>
                <w:bCs/>
                <w:sz w:val="28"/>
                <w:szCs w:val="28"/>
              </w:rPr>
            </w:pPr>
            <w:r>
              <w:rPr>
                <w:rFonts w:ascii="Times New Roman" w:eastAsia="MS Mincho" w:hAnsi="Times New Roman" w:cs="Times New Roman"/>
                <w:bCs/>
                <w:sz w:val="28"/>
                <w:szCs w:val="28"/>
              </w:rPr>
              <w:t>60</w:t>
            </w:r>
          </w:p>
        </w:tc>
      </w:tr>
    </w:tbl>
    <w:p w14:paraId="655FF223" w14:textId="77777777" w:rsidR="003944E5" w:rsidRDefault="003944E5">
      <w:pPr>
        <w:pStyle w:val="1"/>
        <w:spacing w:before="0" w:after="0" w:line="360" w:lineRule="auto"/>
        <w:ind w:firstLineChars="200" w:firstLine="560"/>
        <w:jc w:val="both"/>
        <w:rPr>
          <w:rFonts w:ascii="Times New Roman" w:hAnsi="Times New Roman" w:cs="Times New Roman"/>
          <w:b w:val="0"/>
          <w:sz w:val="28"/>
          <w:szCs w:val="28"/>
          <w:lang w:val="uk-UA"/>
        </w:rPr>
      </w:pPr>
    </w:p>
    <w:p w14:paraId="2CD91B95" w14:textId="77777777" w:rsidR="003944E5" w:rsidRDefault="00BF734E">
      <w:pPr>
        <w:spacing w:after="0" w:line="360" w:lineRule="auto"/>
        <w:ind w:firstLineChars="200" w:firstLine="562"/>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Teaching methods</w:t>
      </w:r>
    </w:p>
    <w:p w14:paraId="2003E811" w14:textId="77777777" w:rsidR="003944E5" w:rsidRDefault="00BF734E">
      <w:pPr>
        <w:spacing w:after="0" w:line="360" w:lineRule="auto"/>
        <w:ind w:firstLineChars="200" w:firstLine="560"/>
        <w:jc w:val="both"/>
        <w:rPr>
          <w:rFonts w:ascii="Times New Roman" w:eastAsia="Times New Roman" w:hAnsi="Times New Roman" w:cs="Times New Roman"/>
          <w:b/>
          <w:bCs/>
          <w:sz w:val="28"/>
          <w:szCs w:val="28"/>
        </w:rPr>
      </w:pPr>
      <w:r>
        <w:rPr>
          <w:rFonts w:ascii="Times New Roman" w:hAnsi="Times New Roman" w:cs="Times New Roman"/>
          <w:sz w:val="28"/>
          <w:szCs w:val="28"/>
        </w:rPr>
        <w:t>case methods, problem-based learning, simulations,</w:t>
      </w:r>
      <w:r>
        <w:rPr>
          <w:rFonts w:ascii="Times New Roman" w:hAnsi="Times New Roman" w:cs="Times New Roman"/>
          <w:spacing w:val="-12"/>
          <w:sz w:val="28"/>
          <w:szCs w:val="28"/>
        </w:rPr>
        <w:t xml:space="preserve"> </w:t>
      </w:r>
      <w:r>
        <w:rPr>
          <w:rFonts w:ascii="Times New Roman" w:hAnsi="Times New Roman" w:cs="Times New Roman"/>
          <w:sz w:val="28"/>
          <w:szCs w:val="28"/>
        </w:rPr>
        <w:t>interactives ,</w:t>
      </w:r>
      <w:r>
        <w:rPr>
          <w:rFonts w:ascii="Times New Roman" w:hAnsi="Times New Roman" w:cs="Times New Roman"/>
          <w:spacing w:val="-12"/>
          <w:sz w:val="28"/>
          <w:szCs w:val="28"/>
        </w:rPr>
        <w:t xml:space="preserve"> </w:t>
      </w:r>
      <w:r>
        <w:rPr>
          <w:rFonts w:ascii="Times New Roman" w:hAnsi="Times New Roman" w:cs="Times New Roman"/>
          <w:sz w:val="28"/>
          <w:szCs w:val="28"/>
        </w:rPr>
        <w:t>platform</w:t>
      </w:r>
      <w:r>
        <w:rPr>
          <w:rFonts w:ascii="Times New Roman" w:hAnsi="Times New Roman" w:cs="Times New Roman"/>
          <w:spacing w:val="-12"/>
          <w:sz w:val="28"/>
          <w:szCs w:val="28"/>
        </w:rPr>
        <w:t xml:space="preserve"> </w:t>
      </w:r>
      <w:r>
        <w:rPr>
          <w:rFonts w:ascii="Times New Roman" w:hAnsi="Times New Roman" w:cs="Times New Roman"/>
          <w:sz w:val="28"/>
          <w:szCs w:val="28"/>
        </w:rPr>
        <w:t xml:space="preserve">LIKAR_NMU </w:t>
      </w:r>
      <w:r>
        <w:rPr>
          <w:rFonts w:ascii="Times New Roman" w:hAnsi="Times New Roman" w:cs="Times New Roman"/>
          <w:spacing w:val="-4"/>
          <w:sz w:val="28"/>
          <w:szCs w:val="28"/>
        </w:rPr>
        <w:t>etc.</w:t>
      </w:r>
    </w:p>
    <w:p w14:paraId="50EA8BD9" w14:textId="248DBC26" w:rsidR="003944E5" w:rsidRPr="007C56A2" w:rsidRDefault="00BF734E">
      <w:pPr>
        <w:pStyle w:val="1"/>
        <w:spacing w:before="0" w:after="0" w:line="360" w:lineRule="auto"/>
        <w:ind w:firstLineChars="200" w:firstLine="560"/>
        <w:jc w:val="both"/>
        <w:rPr>
          <w:rFonts w:ascii="Times New Roman" w:hAnsi="Times New Roman" w:cs="Times New Roman"/>
          <w:b w:val="0"/>
          <w:sz w:val="28"/>
          <w:szCs w:val="28"/>
          <w:lang w:val="uk-UA"/>
        </w:rPr>
      </w:pPr>
      <w:r>
        <w:rPr>
          <w:rFonts w:ascii="Times New Roman" w:hAnsi="Times New Roman" w:cs="Times New Roman"/>
          <w:b w:val="0"/>
          <w:bCs w:val="0"/>
          <w:sz w:val="28"/>
          <w:szCs w:val="28"/>
          <w:lang w:val="uk-UA"/>
        </w:rPr>
        <w:t xml:space="preserve">When studying the </w:t>
      </w:r>
      <w:r>
        <w:rPr>
          <w:rFonts w:ascii="Times New Roman" w:hAnsi="Times New Roman" w:cs="Times New Roman"/>
          <w:b w:val="0"/>
          <w:sz w:val="28"/>
          <w:szCs w:val="28"/>
          <w:lang w:val="uk-UA"/>
        </w:rPr>
        <w:t xml:space="preserve">elective discipline </w:t>
      </w:r>
      <w:r>
        <w:rPr>
          <w:rFonts w:ascii="Times New Roman" w:hAnsi="Times New Roman" w:cs="Times New Roman"/>
          <w:b w:val="0"/>
          <w:iCs/>
          <w:sz w:val="28"/>
          <w:szCs w:val="28"/>
          <w:lang w:val="uk-UA"/>
        </w:rPr>
        <w:t xml:space="preserve">"Pediatric </w:t>
      </w:r>
      <w:r>
        <w:rPr>
          <w:rFonts w:ascii="Times New Roman" w:eastAsia="Microsoft Sans Serif" w:hAnsi="Times New Roman" w:cs="Times New Roman"/>
          <w:b w:val="0"/>
          <w:sz w:val="28"/>
          <w:szCs w:val="28"/>
          <w:lang w:val="uk-UA"/>
        </w:rPr>
        <w:t xml:space="preserve">Gastroenterology, Pulmonology and Nephrology", </w:t>
      </w:r>
      <w:r w:rsidRPr="007C56A2">
        <w:rPr>
          <w:rFonts w:ascii="Times New Roman" w:hAnsi="Times New Roman" w:cs="Times New Roman"/>
          <w:b w:val="0"/>
          <w:sz w:val="28"/>
          <w:szCs w:val="28"/>
          <w:lang w:val="uk-UA"/>
        </w:rPr>
        <w:t>various teaching methods recommended for higher education are used, namely:</w:t>
      </w:r>
    </w:p>
    <w:p w14:paraId="5103DC19" w14:textId="77777777" w:rsidR="003944E5" w:rsidRDefault="00BF734E">
      <w:pPr>
        <w:pStyle w:val="af3"/>
        <w:numPr>
          <w:ilvl w:val="0"/>
          <w:numId w:val="13"/>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by sources of knowledge: verbal (explanation, lecture, conversation, discussion); visual (demonstration); practical (practical work, mastering practical skills);</w:t>
      </w:r>
    </w:p>
    <w:p w14:paraId="1C1F83E0" w14:textId="77777777" w:rsidR="003944E5" w:rsidRDefault="00BF734E">
      <w:pPr>
        <w:pStyle w:val="af3"/>
        <w:numPr>
          <w:ilvl w:val="0"/>
          <w:numId w:val="13"/>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according to the logic of the educational process: analytical (determination of the general condition of the patient and the main signs of the disease), synthetic (clarification of the relationship between the main signs of diseases, determination of optimal measures for diagnosis, treatment and prevention), their combination - analytical-synthetic, as well as inductive method, and deductive method;</w:t>
      </w:r>
    </w:p>
    <w:p w14:paraId="0012E539" w14:textId="77777777" w:rsidR="003944E5" w:rsidRDefault="00BF734E">
      <w:pPr>
        <w:pStyle w:val="af3"/>
        <w:numPr>
          <w:ilvl w:val="0"/>
          <w:numId w:val="13"/>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by the level of independent mental activity: problem-based, partially search-based, research-based.</w:t>
      </w:r>
    </w:p>
    <w:p w14:paraId="6FF05BB3"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Combining and generalizing the above teaching methods, when studying the discipline, it is advisable to implement the following methods of organizing training sessions:</w:t>
      </w:r>
    </w:p>
    <w:p w14:paraId="72FAD15F" w14:textId="77777777" w:rsidR="003944E5" w:rsidRDefault="00BF734E">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clinical case method,</w:t>
      </w:r>
    </w:p>
    <w:p w14:paraId="1B3F0DFE" w14:textId="77777777" w:rsidR="003944E5" w:rsidRDefault="00BF734E">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problem-oriented method,</w:t>
      </w:r>
    </w:p>
    <w:p w14:paraId="5D089314" w14:textId="77777777" w:rsidR="003944E5" w:rsidRDefault="00BF734E">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method of individual educational, research and practical tasks,</w:t>
      </w:r>
    </w:p>
    <w:p w14:paraId="2CFF3CE2" w14:textId="77777777" w:rsidR="003944E5" w:rsidRDefault="00BF734E">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competitive group method,</w:t>
      </w:r>
    </w:p>
    <w:p w14:paraId="56CF830A" w14:textId="77777777" w:rsidR="003944E5" w:rsidRDefault="00BF734E">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training technology method,</w:t>
      </w:r>
    </w:p>
    <w:p w14:paraId="71E307C6" w14:textId="77777777" w:rsidR="003944E5" w:rsidRDefault="00BF734E">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"business game" method,</w:t>
      </w:r>
    </w:p>
    <w:p w14:paraId="2DAE1B69" w14:textId="77777777" w:rsidR="003944E5" w:rsidRDefault="00BF734E">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brainstorming method,</w:t>
      </w:r>
    </w:p>
    <w:p w14:paraId="0B5E54F4" w14:textId="77777777" w:rsidR="003944E5" w:rsidRDefault="00BF734E">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a method of holding conferences using interactive, interdisciplinary and information and computer technologies.</w:t>
      </w:r>
    </w:p>
    <w:p w14:paraId="3CEDC4E5"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The types of student learning activities, according to the curriculum, are lectures, practical classes, independent work of students, and completion of individual tasks.</w:t>
      </w:r>
    </w:p>
    <w:p w14:paraId="08A75E23" w14:textId="52F4A896"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Thematic plans for lectures, practical classes, </w:t>
      </w:r>
      <w:r w:rsidR="00F217F1" w:rsidRPr="00F217F1">
        <w:rPr>
          <w:rFonts w:ascii="Times New Roman" w:eastAsia="Times New Roman" w:hAnsi="Times New Roman" w:cs="Times New Roman"/>
          <w:sz w:val="28"/>
          <w:szCs w:val="28"/>
        </w:rPr>
        <w:t>independent student work</w:t>
      </w:r>
      <w:r>
        <w:rPr>
          <w:rFonts w:ascii="Times New Roman" w:eastAsia="Times New Roman" w:hAnsi="Times New Roman" w:cs="Times New Roman"/>
          <w:sz w:val="28"/>
          <w:szCs w:val="28"/>
        </w:rPr>
        <w:t>, and individual tasks ensure the implementation of all topics included in the program in the educational process.</w:t>
      </w:r>
    </w:p>
    <w:p w14:paraId="17D30922" w14:textId="77777777" w:rsidR="003944E5" w:rsidRDefault="00BF734E">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Practical classes with </w:t>
      </w:r>
      <w:r>
        <w:rPr>
          <w:rFonts w:ascii="Times New Roman" w:eastAsia="Times New Roman" w:hAnsi="Times New Roman" w:cs="Times New Roman"/>
          <w:sz w:val="28"/>
          <w:szCs w:val="28"/>
        </w:rPr>
        <w:t>the organization methodology are clinical, aimed at controlling the assimilation of theoretical material and the formation of practical skills and abilities, as well as the ability to analyze and apply the acquired knowledge to solve practical problems. They include:</w:t>
      </w:r>
    </w:p>
    <w:p w14:paraId="16121B78" w14:textId="77777777" w:rsidR="003944E5" w:rsidRDefault="00BF734E">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history taking;</w:t>
      </w:r>
    </w:p>
    <w:p w14:paraId="4FB49453" w14:textId="77777777" w:rsidR="003944E5" w:rsidRDefault="00BF734E">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examination of a sick child;</w:t>
      </w:r>
    </w:p>
    <w:p w14:paraId="5DAB03CD" w14:textId="77777777" w:rsidR="003944E5" w:rsidRDefault="00BF734E">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planning the examination of a sick child;</w:t>
      </w:r>
    </w:p>
    <w:p w14:paraId="04BDAC8A" w14:textId="77777777" w:rsidR="003944E5" w:rsidRDefault="00BF734E">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interpretation of laboratory and instrumental research data;</w:t>
      </w:r>
    </w:p>
    <w:p w14:paraId="7B90CE2C" w14:textId="77777777" w:rsidR="003944E5" w:rsidRDefault="00BF734E">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determination of a preliminary clinical diagnosis;</w:t>
      </w:r>
    </w:p>
    <w:p w14:paraId="7D4255FB" w14:textId="77777777" w:rsidR="003944E5" w:rsidRDefault="00BF734E">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determination of therapeutic tactics;</w:t>
      </w:r>
    </w:p>
    <w:p w14:paraId="74E982E1" w14:textId="77777777" w:rsidR="003944E5" w:rsidRDefault="00BF734E">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prescribing therapeutic nutrition;</w:t>
      </w:r>
    </w:p>
    <w:p w14:paraId="3D4EE5F4" w14:textId="77777777" w:rsidR="003944E5" w:rsidRDefault="00BF734E">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providing emergency medical care;</w:t>
      </w:r>
    </w:p>
    <w:p w14:paraId="16D890FE" w14:textId="77777777" w:rsidR="003944E5" w:rsidRDefault="00BF734E">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solving situational problems;</w:t>
      </w:r>
    </w:p>
    <w:p w14:paraId="0D3F2177" w14:textId="77777777" w:rsidR="003944E5" w:rsidRDefault="00BF734E">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practicing practical skills on dummies and at the bedside of a sick child;</w:t>
      </w:r>
    </w:p>
    <w:p w14:paraId="49F386C1" w14:textId="77777777" w:rsidR="003944E5" w:rsidRDefault="00BF734E">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maintaining medical records.</w:t>
      </w:r>
    </w:p>
    <w:p w14:paraId="1E85809E" w14:textId="2D084B17" w:rsidR="003944E5" w:rsidRDefault="00BF734E">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Independent student work </w:t>
      </w:r>
      <w:r>
        <w:rPr>
          <w:rFonts w:ascii="Times New Roman" w:eastAsia="Times New Roman" w:hAnsi="Times New Roman" w:cs="Times New Roman"/>
          <w:sz w:val="28"/>
          <w:szCs w:val="28"/>
        </w:rPr>
        <w:t xml:space="preserve">– is performed by the student independently outside of classroom sessions. Possible types of independent student work include: </w:t>
      </w:r>
      <w:r>
        <w:rPr>
          <w:rFonts w:ascii="Times New Roman" w:eastAsia="Times New Roman" w:hAnsi="Times New Roman" w:cs="Times New Roman"/>
          <w:sz w:val="28"/>
          <w:szCs w:val="28"/>
        </w:rPr>
        <w:lastRenderedPageBreak/>
        <w:t>preparation for a practical session, filling out a workbook on the discipline, searching for and studying additional literature, creating algorithms, structural and logical diagrams, writing abstracts, annotations, reports for presentations at practical sessions, and working in the clinic outside of class time under the supervision of a department teacher.</w:t>
      </w:r>
    </w:p>
    <w:p w14:paraId="02A3F376" w14:textId="77777777" w:rsidR="003944E5" w:rsidRDefault="003944E5">
      <w:pPr>
        <w:spacing w:after="0" w:line="360" w:lineRule="auto"/>
        <w:ind w:firstLineChars="200" w:firstLine="562"/>
        <w:jc w:val="center"/>
        <w:rPr>
          <w:rFonts w:ascii="Times New Roman" w:hAnsi="Times New Roman" w:cs="Times New Roman"/>
          <w:b/>
          <w:sz w:val="28"/>
          <w:szCs w:val="28"/>
        </w:rPr>
      </w:pPr>
    </w:p>
    <w:p w14:paraId="45341BB6" w14:textId="77777777" w:rsidR="007C56A2" w:rsidRDefault="007C56A2" w:rsidP="007C56A2">
      <w:pPr>
        <w:spacing w:after="0" w:line="360" w:lineRule="auto"/>
        <w:ind w:firstLineChars="200" w:firstLine="562"/>
        <w:jc w:val="center"/>
        <w:rPr>
          <w:rFonts w:ascii="Times New Roman" w:hAnsi="Times New Roman" w:cs="Times New Roman"/>
          <w:b/>
          <w:spacing w:val="-2"/>
          <w:sz w:val="28"/>
          <w:szCs w:val="28"/>
        </w:rPr>
      </w:pPr>
      <w:r>
        <w:rPr>
          <w:rFonts w:ascii="Times New Roman" w:hAnsi="Times New Roman" w:cs="Times New Roman"/>
          <w:b/>
          <w:sz w:val="28"/>
          <w:szCs w:val="28"/>
        </w:rPr>
        <w:t>METHODS AND FORMS OF CONTROL,</w:t>
      </w:r>
      <w:r>
        <w:rPr>
          <w:rFonts w:ascii="Times New Roman" w:hAnsi="Times New Roman" w:cs="Times New Roman"/>
          <w:b/>
          <w:spacing w:val="-18"/>
          <w:sz w:val="28"/>
          <w:szCs w:val="28"/>
        </w:rPr>
        <w:t xml:space="preserve"> </w:t>
      </w:r>
      <w:r>
        <w:rPr>
          <w:rFonts w:ascii="Times New Roman" w:hAnsi="Times New Roman" w:cs="Times New Roman"/>
          <w:b/>
          <w:spacing w:val="-2"/>
          <w:sz w:val="28"/>
          <w:szCs w:val="28"/>
        </w:rPr>
        <w:t>STUDENT ASSESSMENT</w:t>
      </w:r>
    </w:p>
    <w:p w14:paraId="1D54BC7E" w14:textId="042E39CB"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When assessing students' knowledge, preference is given to standardized control methods: testing on the </w:t>
      </w:r>
      <w:r w:rsidR="007C56A2">
        <w:rPr>
          <w:rFonts w:ascii="Times New Roman" w:eastAsia="Times New Roman" w:hAnsi="Times New Roman" w:cs="Times New Roman"/>
          <w:sz w:val="28"/>
          <w:szCs w:val="28"/>
          <w:lang w:val="en-US"/>
        </w:rPr>
        <w:t xml:space="preserve">LIKAR </w:t>
      </w:r>
      <w:r w:rsidR="007C56A2" w:rsidRPr="00F57760">
        <w:rPr>
          <w:rFonts w:ascii="Times New Roman" w:eastAsia="Times New Roman" w:hAnsi="Times New Roman" w:cs="Times New Roman"/>
          <w:sz w:val="28"/>
          <w:szCs w:val="28"/>
          <w:lang w:val="en-US"/>
        </w:rPr>
        <w:t xml:space="preserve">_ </w:t>
      </w:r>
      <w:r w:rsidR="007C56A2">
        <w:rPr>
          <w:rFonts w:ascii="Times New Roman" w:eastAsia="Times New Roman" w:hAnsi="Times New Roman" w:cs="Times New Roman"/>
          <w:sz w:val="28"/>
          <w:szCs w:val="28"/>
          <w:lang w:val="en-US"/>
        </w:rPr>
        <w:t xml:space="preserve">NMU platform </w:t>
      </w:r>
      <w:r>
        <w:rPr>
          <w:rFonts w:ascii="Times New Roman" w:eastAsia="Times New Roman" w:hAnsi="Times New Roman" w:cs="Times New Roman"/>
          <w:sz w:val="28"/>
          <w:szCs w:val="28"/>
        </w:rPr>
        <w:t>, structured written work, work with standard medical documentation, standardized control of practical skills according to the method of execution.</w:t>
      </w:r>
    </w:p>
    <w:p w14:paraId="56CFE91E" w14:textId="77777777" w:rsidR="003944E5" w:rsidRDefault="00BF734E">
      <w:pPr>
        <w:shd w:val="clear" w:color="auto" w:fill="FFFFFF"/>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Pr>
          <w:rFonts w:ascii="Times New Roman" w:eastAsia="Times New Roman" w:hAnsi="Times New Roman" w:cs="Times New Roman"/>
          <w:b/>
          <w:bCs/>
          <w:sz w:val="28"/>
          <w:szCs w:val="28"/>
        </w:rPr>
        <w:t>Control methods</w:t>
      </w:r>
    </w:p>
    <w:p w14:paraId="012EF859" w14:textId="77777777" w:rsidR="003944E5" w:rsidRDefault="00BF734E">
      <w:pPr>
        <w:shd w:val="clear" w:color="auto" w:fill="FFFFFF"/>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Theoretical knowledge:</w:t>
      </w:r>
    </w:p>
    <w:p w14:paraId="01FA16A6" w14:textId="26BD18F3" w:rsidR="003944E5" w:rsidRDefault="00033228">
      <w:pPr>
        <w:numPr>
          <w:ilvl w:val="0"/>
          <w:numId w:val="17"/>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computer testing ,</w:t>
      </w:r>
      <w:r>
        <w:rPr>
          <w:rFonts w:ascii="Times New Roman" w:eastAsia="Times New Roman" w:hAnsi="Times New Roman" w:cs="Times New Roman"/>
          <w:sz w:val="28"/>
          <w:szCs w:val="28"/>
          <w:lang w:val="en-US"/>
        </w:rPr>
        <w:t>​</w:t>
      </w:r>
    </w:p>
    <w:p w14:paraId="72438724" w14:textId="77777777" w:rsidR="003944E5" w:rsidRDefault="00BF734E">
      <w:pPr>
        <w:numPr>
          <w:ilvl w:val="0"/>
          <w:numId w:val="17"/>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individual survey, interview,</w:t>
      </w:r>
    </w:p>
    <w:p w14:paraId="23A45532" w14:textId="77777777" w:rsidR="003944E5" w:rsidRDefault="00BF734E">
      <w:pPr>
        <w:numPr>
          <w:ilvl w:val="0"/>
          <w:numId w:val="17"/>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written works structured by content.</w:t>
      </w:r>
    </w:p>
    <w:p w14:paraId="726513B0"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Practical skills and abilities:</w:t>
      </w:r>
    </w:p>
    <w:p w14:paraId="2AB12D71" w14:textId="77777777" w:rsidR="003944E5" w:rsidRDefault="00BF734E">
      <w:pPr>
        <w:numPr>
          <w:ilvl w:val="0"/>
          <w:numId w:val="18"/>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control over the implementation of standardized practical skills provided for in the student's practical training plan in the discipline:</w:t>
      </w:r>
    </w:p>
    <w:p w14:paraId="6A290E1B" w14:textId="77777777" w:rsidR="003944E5" w:rsidRDefault="00BF734E">
      <w:pPr>
        <w:numPr>
          <w:ilvl w:val="0"/>
          <w:numId w:val="18"/>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analysis of laboratory and instrumental studies;</w:t>
      </w:r>
    </w:p>
    <w:p w14:paraId="440F1BA4" w14:textId="77777777" w:rsidR="003944E5" w:rsidRDefault="00BF734E">
      <w:pPr>
        <w:numPr>
          <w:ilvl w:val="0"/>
          <w:numId w:val="18"/>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performing medical procedures in pediatrics;</w:t>
      </w:r>
    </w:p>
    <w:p w14:paraId="12A449C2" w14:textId="77777777" w:rsidR="003944E5" w:rsidRDefault="00BF734E">
      <w:pPr>
        <w:numPr>
          <w:ilvl w:val="0"/>
          <w:numId w:val="18"/>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providing emergency care for children.</w:t>
      </w:r>
    </w:p>
    <w:p w14:paraId="112D9C6D" w14:textId="77777777" w:rsidR="003944E5" w:rsidRDefault="00BF734E">
      <w:pPr>
        <w:pStyle w:val="af3"/>
        <w:spacing w:after="0" w:line="360" w:lineRule="auto"/>
        <w:ind w:left="0" w:firstLineChars="200" w:firstLine="562"/>
        <w:rPr>
          <w:rFonts w:ascii="Times New Roman" w:eastAsia="Times New Roman" w:hAnsi="Times New Roman" w:cs="Times New Roman"/>
          <w:sz w:val="28"/>
          <w:szCs w:val="28"/>
        </w:rPr>
      </w:pPr>
      <w:r>
        <w:rPr>
          <w:rFonts w:ascii="Times New Roman" w:eastAsia="Times New Roman" w:hAnsi="Times New Roman" w:cs="Times New Roman"/>
          <w:b/>
          <w:bCs/>
          <w:sz w:val="28"/>
          <w:szCs w:val="28"/>
        </w:rPr>
        <w:t>Forms of control</w:t>
      </w:r>
    </w:p>
    <w:p w14:paraId="1DD6C5C9" w14:textId="100A2FFC" w:rsidR="003944E5" w:rsidRPr="00F57760" w:rsidRDefault="00BF734E">
      <w:pPr>
        <w:shd w:val="clear" w:color="auto" w:fill="FFFFFF"/>
        <w:spacing w:after="0" w:line="360" w:lineRule="auto"/>
        <w:ind w:firstLineChars="200" w:firstLine="562"/>
        <w:jc w:val="both"/>
        <w:rPr>
          <w:rFonts w:ascii="Times New Roman" w:eastAsia="Times New Roman" w:hAnsi="Times New Roman" w:cs="Times New Roman"/>
          <w:sz w:val="28"/>
          <w:szCs w:val="28"/>
          <w:lang w:val="en-US"/>
        </w:rPr>
      </w:pPr>
      <w:bookmarkStart w:id="7" w:name="_Hlk218767865"/>
      <w:r>
        <w:rPr>
          <w:rFonts w:ascii="Times New Roman" w:eastAsia="Times New Roman" w:hAnsi="Times New Roman" w:cs="Times New Roman"/>
          <w:b/>
          <w:iCs/>
          <w:sz w:val="28"/>
          <w:szCs w:val="28"/>
        </w:rPr>
        <w:t>Current control</w:t>
      </w:r>
      <w:r>
        <w:rPr>
          <w:rFonts w:ascii="Times New Roman" w:eastAsia="Times New Roman" w:hAnsi="Times New Roman" w:cs="Times New Roman"/>
          <w:sz w:val="28"/>
          <w:szCs w:val="28"/>
        </w:rPr>
        <w:t> </w:t>
      </w:r>
      <w:bookmarkStart w:id="8" w:name="_Hlk218767719"/>
      <w:r w:rsidR="00514922">
        <w:rPr>
          <w:rFonts w:ascii="Times New Roman" w:eastAsia="Times New Roman" w:hAnsi="Times New Roman" w:cs="Times New Roman"/>
          <w:sz w:val="28"/>
          <w:szCs w:val="28"/>
        </w:rPr>
        <w:t>Theoretical training and mastery of practical skills is carried out in each practical session in accordance with the specific goals of the topic.</w:t>
      </w:r>
    </w:p>
    <w:bookmarkEnd w:id="8"/>
    <w:p w14:paraId="77894812" w14:textId="77777777" w:rsidR="00514922" w:rsidRDefault="00514922" w:rsidP="00514922">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iCs/>
          <w:sz w:val="28"/>
          <w:szCs w:val="28"/>
        </w:rPr>
        <w:t xml:space="preserve">Control of the implementation of independent work </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which is provided for in the topic along with classroom work, is carried out during the current control of the topic at the corresponding classroom lesson.</w:t>
      </w:r>
    </w:p>
    <w:p w14:paraId="536E6EBC" w14:textId="42360F5C" w:rsidR="003944E5" w:rsidRDefault="00BF734E">
      <w:pPr>
        <w:shd w:val="clear" w:color="auto" w:fill="FFFFFF"/>
        <w:spacing w:after="0" w:line="360" w:lineRule="auto"/>
        <w:ind w:firstLineChars="200" w:firstLine="562"/>
        <w:jc w:val="both"/>
        <w:rPr>
          <w:rFonts w:ascii="Times New Roman" w:eastAsia="sans-serif" w:hAnsi="Times New Roman" w:cs="Times New Roman"/>
          <w:sz w:val="28"/>
          <w:szCs w:val="28"/>
        </w:rPr>
      </w:pPr>
      <w:r>
        <w:rPr>
          <w:rFonts w:ascii="Times New Roman" w:eastAsia="Times New Roman" w:hAnsi="Times New Roman" w:cs="Times New Roman"/>
          <w:b/>
          <w:sz w:val="28"/>
          <w:szCs w:val="28"/>
        </w:rPr>
        <w:t xml:space="preserve">Differentiated assessment </w:t>
      </w:r>
      <w:bookmarkStart w:id="9" w:name="_Hlk218767627"/>
      <w:r w:rsidR="00514922">
        <w:rPr>
          <w:rFonts w:ascii="Times New Roman" w:eastAsia="sans-serif" w:hAnsi="Times New Roman" w:cs="Times New Roman"/>
          <w:sz w:val="28"/>
          <w:szCs w:val="28"/>
        </w:rPr>
        <w:t>involves assessing a student's academic achievements based on the sum of current control grades.</w:t>
      </w:r>
    </w:p>
    <w:bookmarkEnd w:id="7"/>
    <w:bookmarkEnd w:id="9"/>
    <w:p w14:paraId="2AF87A31" w14:textId="77777777" w:rsidR="003944E5" w:rsidRDefault="003944E5">
      <w:pPr>
        <w:spacing w:after="0" w:line="360" w:lineRule="auto"/>
        <w:ind w:firstLineChars="200" w:firstLine="560"/>
        <w:rPr>
          <w:rFonts w:ascii="Times New Roman" w:eastAsia="Times New Roman" w:hAnsi="Times New Roman" w:cs="Times New Roman"/>
          <w:sz w:val="28"/>
          <w:szCs w:val="28"/>
        </w:rPr>
      </w:pPr>
    </w:p>
    <w:p w14:paraId="19746380" w14:textId="77777777" w:rsidR="003944E5" w:rsidRDefault="00BF734E">
      <w:pPr>
        <w:pStyle w:val="af3"/>
        <w:spacing w:after="0" w:line="360" w:lineRule="auto"/>
        <w:ind w:left="0" w:firstLineChars="200" w:firstLine="562"/>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REGULATIONS FOR ASSESSING CURRENT STUDENT PERFORMANCE</w:t>
      </w:r>
    </w:p>
    <w:p w14:paraId="2119D3BC" w14:textId="77777777" w:rsidR="003944E5" w:rsidRDefault="00BF734E">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iCs/>
          <w:sz w:val="28"/>
          <w:szCs w:val="28"/>
        </w:rPr>
        <w:t xml:space="preserve">Current control </w:t>
      </w:r>
      <w:r>
        <w:rPr>
          <w:rFonts w:ascii="Times New Roman" w:eastAsia="Times New Roman" w:hAnsi="Times New Roman" w:cs="Times New Roman"/>
          <w:sz w:val="28"/>
          <w:szCs w:val="28"/>
        </w:rPr>
        <w:t>is carried out at each practical lesson in accordance with specific goals for each topic, provides for 100% surveying of students in the group, and evaluation of all components of the lesson - test control, control of the implementation of practical skills, solving situational tasks. Written performance of tasks in the process of preparing for the practical lesson is also taken into account.</w:t>
      </w:r>
    </w:p>
    <w:p w14:paraId="76DC898B"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For each stage of the lesson, the student receives a grade of "5-4-3-2", from which the teacher forms the arithmetic average grade for the lesson, which is converted into points, according to the scale. If the arithmetic average grade is "2", then this corresponds to 0 points. points .</w:t>
      </w:r>
    </w:p>
    <w:p w14:paraId="059586D2" w14:textId="77777777" w:rsidR="003944E5" w:rsidRDefault="00BF734E">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Results of monitoring the level of knowledge of each component of the lesson.</w:t>
      </w:r>
      <w:r>
        <w:rPr>
          <w:rFonts w:ascii="Times New Roman" w:eastAsia="Times New Roman" w:hAnsi="Times New Roman" w:cs="Times New Roman"/>
          <w:sz w:val="28"/>
          <w:szCs w:val="28"/>
        </w:rPr>
        <w:t> </w:t>
      </w:r>
    </w:p>
    <w:p w14:paraId="5461DA5D" w14:textId="12675B17" w:rsidR="003944E5" w:rsidRDefault="00BF734E">
      <w:pPr>
        <w:spacing w:after="0" w:line="360" w:lineRule="auto"/>
        <w:ind w:firstLineChars="200" w:firstLine="562"/>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 </w:t>
      </w:r>
      <w:r>
        <w:rPr>
          <w:rFonts w:ascii="Times New Roman" w:eastAsia="Times New Roman" w:hAnsi="Times New Roman" w:cs="Times New Roman"/>
          <w:sz w:val="28"/>
          <w:szCs w:val="28"/>
        </w:rPr>
        <w:t xml:space="preserve">The student's readiness for the lesson (initial stage) is checked based on the answers to </w:t>
      </w:r>
      <w:r>
        <w:rPr>
          <w:rFonts w:ascii="Times New Roman" w:eastAsia="Times New Roman" w:hAnsi="Times New Roman" w:cs="Times New Roman"/>
          <w:b/>
          <w:sz w:val="28"/>
          <w:szCs w:val="28"/>
        </w:rPr>
        <w:t xml:space="preserve">10 </w:t>
      </w:r>
      <w:r>
        <w:rPr>
          <w:rFonts w:ascii="Times New Roman" w:eastAsia="Times New Roman" w:hAnsi="Times New Roman" w:cs="Times New Roman"/>
          <w:b/>
          <w:bCs/>
          <w:sz w:val="28"/>
          <w:szCs w:val="28"/>
        </w:rPr>
        <w:t xml:space="preserve">test questions </w:t>
      </w:r>
      <w:r>
        <w:rPr>
          <w:rFonts w:ascii="Times New Roman" w:eastAsia="Times New Roman" w:hAnsi="Times New Roman" w:cs="Times New Roman"/>
          <w:sz w:val="28"/>
          <w:szCs w:val="28"/>
        </w:rPr>
        <w:t>. In the first practical lesson, these questions are included in the final control.</w:t>
      </w:r>
    </w:p>
    <w:p w14:paraId="490304D7"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For correct answers to 9-10 tests, the student receives the traditional grade of "5"; for 7-8 correct answers - a grade of "4", for 5-6 correct answers - a grade of "3", for less than 5 correct answers - a grade of "2".</w:t>
      </w:r>
    </w:p>
    <w:p w14:paraId="13DD8AE5" w14:textId="7EA680F9" w:rsidR="003944E5" w:rsidRDefault="00BF734E">
      <w:pPr>
        <w:spacing w:after="0" w:line="360" w:lineRule="auto"/>
        <w:ind w:firstLineChars="200" w:firstLine="562"/>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2) </w:t>
      </w:r>
      <w:r>
        <w:rPr>
          <w:rFonts w:ascii="Times New Roman" w:eastAsia="Times New Roman" w:hAnsi="Times New Roman" w:cs="Times New Roman"/>
          <w:sz w:val="28"/>
          <w:szCs w:val="28"/>
        </w:rPr>
        <w:t>The student's oral interview is evaluated as follows:</w:t>
      </w:r>
    </w:p>
    <w:p w14:paraId="35261E0D" w14:textId="77777777" w:rsidR="003944E5" w:rsidRDefault="00BF734E">
      <w:pPr>
        <w:pStyle w:val="af3"/>
        <w:numPr>
          <w:ilvl w:val="0"/>
          <w:numId w:val="19"/>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"5" </w:t>
      </w:r>
      <w:r>
        <w:rPr>
          <w:rFonts w:ascii="Times New Roman" w:eastAsia="Times New Roman" w:hAnsi="Times New Roman" w:cs="Times New Roman"/>
          <w:sz w:val="28"/>
          <w:szCs w:val="28"/>
        </w:rPr>
        <w:t>is given when the student gives comprehensive, accurate and clear answers without any leading questions; presents the material without errors and inaccuracies;</w:t>
      </w:r>
    </w:p>
    <w:p w14:paraId="125BAEAB" w14:textId="77777777" w:rsidR="003944E5" w:rsidRDefault="00BF734E">
      <w:pPr>
        <w:pStyle w:val="af3"/>
        <w:numPr>
          <w:ilvl w:val="0"/>
          <w:numId w:val="19"/>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"4" </w:t>
      </w:r>
      <w:r>
        <w:rPr>
          <w:rFonts w:ascii="Times New Roman" w:eastAsia="Times New Roman" w:hAnsi="Times New Roman" w:cs="Times New Roman"/>
          <w:sz w:val="28"/>
          <w:szCs w:val="28"/>
        </w:rPr>
        <w:t>is given if the student knows the content of the lesson and understands it well, presents the answers to the questions correctly, consistently and systematically, but they are not exhaustive, although the student answers additional questions without errors;</w:t>
      </w:r>
    </w:p>
    <w:p w14:paraId="624896B5" w14:textId="77777777" w:rsidR="003944E5" w:rsidRDefault="00BF734E">
      <w:pPr>
        <w:pStyle w:val="af3"/>
        <w:numPr>
          <w:ilvl w:val="0"/>
          <w:numId w:val="19"/>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lastRenderedPageBreak/>
        <w:t xml:space="preserve">A grade of "3" </w:t>
      </w:r>
      <w:r>
        <w:rPr>
          <w:rFonts w:ascii="Times New Roman" w:eastAsia="Times New Roman" w:hAnsi="Times New Roman" w:cs="Times New Roman"/>
          <w:sz w:val="28"/>
          <w:szCs w:val="28"/>
        </w:rPr>
        <w:t>is given to a student based on his knowledge of the main content of the lesson and a satisfactory level of understanding, he gives answers using leading questions, but answers directly posed questions correctly.</w:t>
      </w:r>
    </w:p>
    <w:p w14:paraId="15CA8DA0" w14:textId="77777777" w:rsidR="003944E5" w:rsidRDefault="00BF734E">
      <w:pPr>
        <w:pStyle w:val="af3"/>
        <w:numPr>
          <w:ilvl w:val="0"/>
          <w:numId w:val="19"/>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"2" </w:t>
      </w:r>
      <w:r>
        <w:rPr>
          <w:rFonts w:ascii="Times New Roman" w:eastAsia="Times New Roman" w:hAnsi="Times New Roman" w:cs="Times New Roman"/>
          <w:sz w:val="28"/>
          <w:szCs w:val="28"/>
        </w:rPr>
        <w:t>is given in cases where the student's knowledge does not meet the requirements for a grade of "3 points";</w:t>
      </w:r>
    </w:p>
    <w:p w14:paraId="16A7EDDF" w14:textId="221E476A" w:rsidR="003944E5" w:rsidRDefault="00BF734E">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3) </w:t>
      </w:r>
      <w:r>
        <w:rPr>
          <w:rFonts w:ascii="Times New Roman" w:eastAsia="Times New Roman" w:hAnsi="Times New Roman" w:cs="Times New Roman"/>
          <w:b/>
          <w:bCs/>
          <w:sz w:val="28"/>
          <w:szCs w:val="28"/>
        </w:rPr>
        <w:t>Formation of professional competencies.</w:t>
      </w:r>
    </w:p>
    <w:p w14:paraId="435D4713" w14:textId="5570E1EC" w:rsidR="003944E5" w:rsidRDefault="00BF734E">
      <w:pPr>
        <w:pStyle w:val="af3"/>
        <w:numPr>
          <w:ilvl w:val="0"/>
          <w:numId w:val="20"/>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"5" </w:t>
      </w:r>
      <w:r>
        <w:rPr>
          <w:rFonts w:ascii="Times New Roman" w:eastAsia="Times New Roman" w:hAnsi="Times New Roman" w:cs="Times New Roman"/>
          <w:sz w:val="28"/>
          <w:szCs w:val="28"/>
        </w:rPr>
        <w:t>is given if the student demonstrates the ability to analyze and apply the results obtained during the examination of the patient to solve practical tasks, namely: collecting anamnesis, examining the child, planning the examination, interpreting laboratory and instrumental research data; correctly determines the clinical diagnosis in the typical course of the disease; prescribes the correct treatment in full; demonstrates excellent knowledge in providing emergency care.</w:t>
      </w:r>
    </w:p>
    <w:p w14:paraId="6C7C6D2E" w14:textId="77777777" w:rsidR="003944E5" w:rsidRDefault="00BF734E">
      <w:pPr>
        <w:pStyle w:val="af3"/>
        <w:numPr>
          <w:ilvl w:val="0"/>
          <w:numId w:val="20"/>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"4" </w:t>
      </w:r>
      <w:r>
        <w:rPr>
          <w:rFonts w:ascii="Times New Roman" w:eastAsia="Times New Roman" w:hAnsi="Times New Roman" w:cs="Times New Roman"/>
          <w:sz w:val="28"/>
          <w:szCs w:val="28"/>
        </w:rPr>
        <w:t>is given if the student demonstrates the ability, with some inaccuracies, to analyze and apply the results obtained during the examination of the patient to solve practical problems; correctly determines the clinical diagnosis in the typical course of the disease; prescribes generally correct treatment, but may make some minor errors that are corrected independently; demonstrates good knowledge of emergency care.</w:t>
      </w:r>
    </w:p>
    <w:p w14:paraId="7C757046" w14:textId="77777777" w:rsidR="003944E5" w:rsidRDefault="00BF734E">
      <w:pPr>
        <w:pStyle w:val="af3"/>
        <w:numPr>
          <w:ilvl w:val="0"/>
          <w:numId w:val="20"/>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"3" </w:t>
      </w:r>
      <w:r>
        <w:rPr>
          <w:rFonts w:ascii="Times New Roman" w:eastAsia="Times New Roman" w:hAnsi="Times New Roman" w:cs="Times New Roman"/>
          <w:sz w:val="28"/>
          <w:szCs w:val="28"/>
        </w:rPr>
        <w:t>is given to a student when he analyzes and applies the obtained results to solve practical problems with individual errors ; determines a clinical diagnosis in a typical course of the disease; prescribes generally correct, but not complete treatment and/or with minor errors; demonstrates satisfactory knowledge of emergency care;</w:t>
      </w:r>
    </w:p>
    <w:p w14:paraId="4061234B" w14:textId="77777777" w:rsidR="003944E5" w:rsidRDefault="00BF734E">
      <w:pPr>
        <w:pStyle w:val="af3"/>
        <w:numPr>
          <w:ilvl w:val="0"/>
          <w:numId w:val="20"/>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"2" </w:t>
      </w:r>
      <w:r>
        <w:rPr>
          <w:rFonts w:ascii="Times New Roman" w:eastAsia="Times New Roman" w:hAnsi="Times New Roman" w:cs="Times New Roman"/>
          <w:sz w:val="28"/>
          <w:szCs w:val="28"/>
        </w:rPr>
        <w:t>is given in cases where the student is unable to make decisions and act in typical clinical situations, is unable to determine a clinical diagnosis, or prescribe the correct treatment.</w:t>
      </w:r>
    </w:p>
    <w:p w14:paraId="6993C371" w14:textId="77777777" w:rsidR="003944E5" w:rsidRDefault="00BF734E">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4)</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 xml:space="preserve">To control the student's mastery of the topic, he is asked to </w:t>
      </w:r>
      <w:r>
        <w:rPr>
          <w:rFonts w:ascii="Times New Roman" w:eastAsia="Times New Roman" w:hAnsi="Times New Roman" w:cs="Times New Roman"/>
          <w:b/>
          <w:bCs/>
          <w:sz w:val="28"/>
          <w:szCs w:val="28"/>
        </w:rPr>
        <w:t>answer the</w:t>
      </w:r>
      <w:r>
        <w:rPr>
          <w:rFonts w:ascii="Times New Roman" w:eastAsia="Times New Roman" w:hAnsi="Times New Roman" w:cs="Times New Roman"/>
          <w:b/>
          <w:sz w:val="28"/>
          <w:szCs w:val="28"/>
        </w:rPr>
        <w:t xml:space="preserve"> </w:t>
      </w:r>
      <w:r>
        <w:rPr>
          <w:rFonts w:ascii="Times New Roman" w:eastAsia="Times New Roman" w:hAnsi="Times New Roman" w:cs="Times New Roman"/>
          <w:b/>
          <w:bCs/>
          <w:sz w:val="28"/>
          <w:szCs w:val="28"/>
        </w:rPr>
        <w:t>question</w:t>
      </w:r>
      <w:r>
        <w:rPr>
          <w:rFonts w:ascii="Times New Roman" w:eastAsia="Times New Roman" w:hAnsi="Times New Roman" w:cs="Times New Roman"/>
          <w:b/>
          <w:sz w:val="28"/>
          <w:szCs w:val="28"/>
        </w:rPr>
        <w:t xml:space="preserve"> </w:t>
      </w:r>
      <w:r>
        <w:rPr>
          <w:rFonts w:ascii="Times New Roman" w:eastAsia="Times New Roman" w:hAnsi="Times New Roman" w:cs="Times New Roman"/>
          <w:b/>
          <w:bCs/>
          <w:sz w:val="28"/>
          <w:szCs w:val="28"/>
        </w:rPr>
        <w:t xml:space="preserve">situational problem </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w:t>
      </w:r>
    </w:p>
    <w:p w14:paraId="64BDC607" w14:textId="77777777" w:rsidR="003944E5" w:rsidRDefault="00BF734E">
      <w:pPr>
        <w:pStyle w:val="af3"/>
        <w:numPr>
          <w:ilvl w:val="0"/>
          <w:numId w:val="21"/>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lastRenderedPageBreak/>
        <w:t xml:space="preserve">A grade of "5" </w:t>
      </w:r>
      <w:r>
        <w:rPr>
          <w:rFonts w:ascii="Times New Roman" w:eastAsia="Times New Roman" w:hAnsi="Times New Roman" w:cs="Times New Roman"/>
          <w:sz w:val="28"/>
          <w:szCs w:val="28"/>
        </w:rPr>
        <w:t>is given when the student correctly and completely solves a complex situational problem and gives comprehensive answers to all the questions asked.</w:t>
      </w:r>
    </w:p>
    <w:p w14:paraId="5F62DDAC" w14:textId="77777777" w:rsidR="003944E5" w:rsidRDefault="00BF734E">
      <w:pPr>
        <w:pStyle w:val="af3"/>
        <w:numPr>
          <w:ilvl w:val="0"/>
          <w:numId w:val="21"/>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"4" </w:t>
      </w:r>
      <w:r>
        <w:rPr>
          <w:rFonts w:ascii="Times New Roman" w:eastAsia="Times New Roman" w:hAnsi="Times New Roman" w:cs="Times New Roman"/>
          <w:sz w:val="28"/>
          <w:szCs w:val="28"/>
        </w:rPr>
        <w:t>is given if the student correctly solves a complex situational problem, but may make individual minor errors that he corrects independently.</w:t>
      </w:r>
    </w:p>
    <w:p w14:paraId="6EDEF53C" w14:textId="77777777" w:rsidR="003944E5" w:rsidRDefault="00BF734E">
      <w:pPr>
        <w:pStyle w:val="af3"/>
        <w:numPr>
          <w:ilvl w:val="0"/>
          <w:numId w:val="21"/>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"3" </w:t>
      </w:r>
      <w:r>
        <w:rPr>
          <w:rFonts w:ascii="Times New Roman" w:eastAsia="Times New Roman" w:hAnsi="Times New Roman" w:cs="Times New Roman"/>
          <w:sz w:val="28"/>
          <w:szCs w:val="28"/>
        </w:rPr>
        <w:t>is given to a student who solves a situational problem with individual errors, experiencing difficulties in simple cases; is unable to independently systematically present the answer.</w:t>
      </w:r>
    </w:p>
    <w:p w14:paraId="7A72F242" w14:textId="77777777" w:rsidR="003944E5" w:rsidRDefault="00BF734E">
      <w:pPr>
        <w:pStyle w:val="af3"/>
        <w:numPr>
          <w:ilvl w:val="0"/>
          <w:numId w:val="21"/>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"2" </w:t>
      </w:r>
      <w:r>
        <w:rPr>
          <w:rFonts w:ascii="Times New Roman" w:eastAsia="Times New Roman" w:hAnsi="Times New Roman" w:cs="Times New Roman"/>
          <w:sz w:val="28"/>
          <w:szCs w:val="28"/>
        </w:rPr>
        <w:t>is given if the student has obvious difficulties in solving situational tasks and gives incorrect answers to questions.</w:t>
      </w:r>
    </w:p>
    <w:p w14:paraId="26C4CABC"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Assessment of students' independent work in preparation for classroom practical classes is carried out during the current control of the topic at the corresponding classroom class.</w:t>
      </w:r>
    </w:p>
    <w:p w14:paraId="66A25268" w14:textId="77777777" w:rsidR="003944E5" w:rsidRDefault="00BF734E">
      <w:pPr>
        <w:spacing w:after="0" w:line="360" w:lineRule="auto"/>
        <w:ind w:firstLineChars="200" w:firstLine="562"/>
        <w:jc w:val="both"/>
        <w:rPr>
          <w:rFonts w:ascii="Times New Roman" w:eastAsia="Times New Roman" w:hAnsi="Times New Roman" w:cs="Times New Roman"/>
          <w:b/>
          <w:sz w:val="28"/>
          <w:szCs w:val="28"/>
        </w:rPr>
      </w:pPr>
      <w:r w:rsidRPr="00F57760">
        <w:rPr>
          <w:rFonts w:ascii="Times New Roman" w:eastAsia="Times New Roman" w:hAnsi="Times New Roman" w:cs="Times New Roman"/>
          <w:b/>
          <w:bCs/>
          <w:sz w:val="28"/>
          <w:szCs w:val="28"/>
          <w:lang w:val="en-US"/>
        </w:rPr>
        <w:t xml:space="preserve">The maximum number of points a student </w:t>
      </w:r>
      <w:r w:rsidRPr="00F57760">
        <w:rPr>
          <w:rFonts w:ascii="Times New Roman" w:eastAsia="Times New Roman" w:hAnsi="Times New Roman" w:cs="Times New Roman"/>
          <w:b/>
          <w:sz w:val="28"/>
          <w:szCs w:val="28"/>
          <w:lang w:val="en-US"/>
        </w:rPr>
        <w:t xml:space="preserve">can earn for the current educational activity , is </w:t>
      </w:r>
      <w:r>
        <w:rPr>
          <w:rFonts w:ascii="Times New Roman" w:eastAsia="Times New Roman" w:hAnsi="Times New Roman" w:cs="Times New Roman"/>
          <w:b/>
          <w:sz w:val="28"/>
          <w:szCs w:val="28"/>
        </w:rPr>
        <w:t xml:space="preserve">200 </w:t>
      </w:r>
      <w:r w:rsidRPr="00F57760">
        <w:rPr>
          <w:rFonts w:ascii="Times New Roman" w:eastAsia="Times New Roman" w:hAnsi="Times New Roman" w:cs="Times New Roman"/>
          <w:b/>
          <w:sz w:val="28"/>
          <w:szCs w:val="28"/>
          <w:lang w:val="en-US"/>
        </w:rPr>
        <w:t>points.</w:t>
      </w:r>
      <w:r>
        <w:rPr>
          <w:rFonts w:ascii="Times New Roman" w:eastAsia="Times New Roman" w:hAnsi="Times New Roman" w:cs="Times New Roman"/>
          <w:b/>
          <w:bCs/>
          <w:sz w:val="28"/>
          <w:szCs w:val="28"/>
        </w:rPr>
        <w:t xml:space="preserve"> </w:t>
      </w:r>
    </w:p>
    <w:p w14:paraId="7C403DE3" w14:textId="77777777" w:rsidR="003944E5" w:rsidRDefault="00BF734E">
      <w:pPr>
        <w:shd w:val="clear" w:color="auto" w:fill="FFFFFF"/>
        <w:spacing w:after="0" w:line="360" w:lineRule="auto"/>
        <w:ind w:firstLineChars="200" w:firstLine="562"/>
        <w:jc w:val="both"/>
        <w:rPr>
          <w:rFonts w:ascii="Times New Roman" w:eastAsia="Times New Roman" w:hAnsi="Times New Roman" w:cs="Times New Roman"/>
          <w:sz w:val="28"/>
          <w:szCs w:val="28"/>
        </w:rPr>
      </w:pPr>
      <w:r>
        <w:rPr>
          <w:rFonts w:ascii="Times New Roman" w:eastAsia="sans-serif" w:hAnsi="Times New Roman" w:cs="Times New Roman"/>
          <w:b/>
          <w:bCs/>
          <w:sz w:val="28"/>
          <w:szCs w:val="28"/>
        </w:rPr>
        <w:t xml:space="preserve">Differentiated assessment </w:t>
      </w:r>
      <w:r>
        <w:rPr>
          <w:rFonts w:ascii="Times New Roman" w:eastAsia="sans-serif" w:hAnsi="Times New Roman" w:cs="Times New Roman"/>
          <w:sz w:val="28"/>
          <w:szCs w:val="28"/>
        </w:rPr>
        <w:t xml:space="preserve">is carried out </w:t>
      </w:r>
      <w:r>
        <w:rPr>
          <w:rFonts w:ascii="Times New Roman" w:eastAsia="Times New Roman" w:hAnsi="Times New Roman" w:cs="Times New Roman"/>
          <w:sz w:val="28"/>
          <w:szCs w:val="28"/>
        </w:rPr>
        <w:t xml:space="preserve">at the last classroom lesson by the teacher of the academic group of students based on the results of current control with the appropriate conversion of the sum of points into a traditional grade and </w:t>
      </w:r>
      <w:r>
        <w:rPr>
          <w:rFonts w:ascii="Times New Roman" w:eastAsia="Times New Roman" w:hAnsi="Times New Roman" w:cs="Times New Roman"/>
          <w:sz w:val="28"/>
          <w:szCs w:val="28"/>
          <w:lang w:val="en-US"/>
        </w:rPr>
        <w:t xml:space="preserve">ECTS credits </w:t>
      </w:r>
      <w:r>
        <w:rPr>
          <w:rFonts w:ascii="Times New Roman" w:eastAsia="Times New Roman" w:hAnsi="Times New Roman" w:cs="Times New Roman"/>
          <w:sz w:val="28"/>
          <w:szCs w:val="28"/>
        </w:rPr>
        <w:t>.</w:t>
      </w:r>
    </w:p>
    <w:p w14:paraId="051F2C12" w14:textId="77777777" w:rsidR="005477D4" w:rsidRDefault="0055217D" w:rsidP="005477D4">
      <w:pPr>
        <w:shd w:val="clear" w:color="auto" w:fill="FFFFFF"/>
        <w:spacing w:after="0" w:line="360" w:lineRule="auto"/>
        <w:ind w:firstLineChars="200" w:firstLine="560"/>
        <w:jc w:val="both"/>
        <w:rPr>
          <w:rFonts w:ascii="Times New Roman" w:eastAsia="Times New Roman" w:hAnsi="Times New Roman" w:cs="Times New Roman"/>
          <w:sz w:val="28"/>
          <w:szCs w:val="28"/>
        </w:rPr>
      </w:pPr>
      <w:r w:rsidRPr="00F57760">
        <w:rPr>
          <w:rFonts w:ascii="Times New Roman" w:eastAsia="Times New Roman" w:hAnsi="Times New Roman" w:cs="Times New Roman"/>
          <w:sz w:val="28"/>
          <w:szCs w:val="28"/>
          <w:lang w:val="en-US"/>
        </w:rPr>
        <w:t xml:space="preserve">To receive differentiated To pass the exam, a student must attend at least 75% of practical classes in the discipline . Classes missed for any reason (including </w:t>
      </w:r>
      <w:r w:rsidR="005477D4" w:rsidRPr="00F57760">
        <w:rPr>
          <w:rFonts w:ascii="Times New Roman" w:eastAsia="Times New Roman" w:hAnsi="Times New Roman" w:cs="Times New Roman"/>
          <w:sz w:val="28"/>
          <w:szCs w:val="28"/>
          <w:lang w:val="en-US"/>
        </w:rPr>
        <w:t xml:space="preserve">illness ) </w:t>
      </w:r>
      <w:r w:rsidRPr="00F57760">
        <w:rPr>
          <w:rFonts w:ascii="Times New Roman" w:eastAsia="Times New Roman" w:hAnsi="Times New Roman" w:cs="Times New Roman"/>
          <w:sz w:val="28"/>
          <w:szCs w:val="28"/>
          <w:lang w:val="en-US"/>
        </w:rPr>
        <w:t xml:space="preserve">are mastered by the student independently in extracurricular time </w:t>
      </w:r>
      <w:r>
        <w:rPr>
          <w:rFonts w:ascii="Times New Roman" w:eastAsia="Times New Roman" w:hAnsi="Times New Roman" w:cs="Times New Roman"/>
          <w:sz w:val="28"/>
          <w:szCs w:val="28"/>
        </w:rPr>
        <w:t xml:space="preserve">. </w:t>
      </w:r>
      <w:r w:rsidR="005477D4">
        <w:rPr>
          <w:rFonts w:ascii="Times New Roman" w:hAnsi="Times New Roman" w:cs="Times New Roman"/>
          <w:sz w:val="28"/>
          <w:szCs w:val="28"/>
        </w:rPr>
        <w:t xml:space="preserve">A student who has attended less than 75% (missed more than 25% of classes) of classroom classes is considered </w:t>
      </w:r>
      <w:r w:rsidR="005477D4">
        <w:rPr>
          <w:rFonts w:ascii="Times New Roman" w:hAnsi="Times New Roman" w:cs="Times New Roman"/>
          <w:sz w:val="28"/>
          <w:szCs w:val="28"/>
        </w:rPr>
        <w:tab/>
        <w:t>to have failed to complete the curriculum and plan for the discipline and therefore must re-study the discipline .</w:t>
      </w:r>
    </w:p>
    <w:p w14:paraId="5689E8F7" w14:textId="77777777" w:rsidR="00E53780" w:rsidRDefault="00E53780">
      <w:pPr>
        <w:spacing w:after="0" w:line="360" w:lineRule="auto"/>
        <w:ind w:firstLineChars="200" w:firstLine="562"/>
        <w:jc w:val="center"/>
        <w:rPr>
          <w:rFonts w:ascii="Times New Roman" w:eastAsia="Times New Roman" w:hAnsi="Times New Roman" w:cs="Times New Roman"/>
          <w:b/>
          <w:bCs/>
          <w:sz w:val="28"/>
          <w:szCs w:val="28"/>
        </w:rPr>
      </w:pPr>
    </w:p>
    <w:p w14:paraId="1E804F23" w14:textId="765FDC0D" w:rsidR="003944E5" w:rsidRDefault="00BF734E">
      <w:pPr>
        <w:spacing w:after="0" w:line="360" w:lineRule="auto"/>
        <w:ind w:firstLineChars="200" w:firstLine="562"/>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DISTRIBUTION OF POINTS,</w:t>
      </w:r>
    </w:p>
    <w:p w14:paraId="3B68B095" w14:textId="77777777" w:rsidR="003944E5" w:rsidRDefault="00BF734E">
      <w:pPr>
        <w:spacing w:after="0" w:line="360" w:lineRule="auto"/>
        <w:ind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which are assigned to students when assessing the discipline</w:t>
      </w:r>
    </w:p>
    <w:tbl>
      <w:tblPr>
        <w:tblW w:w="1002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5528"/>
        <w:gridCol w:w="992"/>
        <w:gridCol w:w="992"/>
        <w:gridCol w:w="993"/>
        <w:gridCol w:w="850"/>
      </w:tblGrid>
      <w:tr w:rsidR="003944E5" w14:paraId="0159C2CB" w14:textId="77777777" w:rsidTr="00E53780">
        <w:trPr>
          <w:tblHeader/>
        </w:trPr>
        <w:tc>
          <w:tcPr>
            <w:tcW w:w="673" w:type="dxa"/>
            <w:vMerge w:val="restart"/>
            <w:vAlign w:val="center"/>
          </w:tcPr>
          <w:p w14:paraId="3A4B06D1" w14:textId="25420BE4" w:rsidR="003944E5" w:rsidRDefault="00370047" w:rsidP="00514922">
            <w:pPr>
              <w:tabs>
                <w:tab w:val="left" w:pos="702"/>
              </w:tabs>
              <w:spacing w:after="0" w:line="360" w:lineRule="auto"/>
              <w:ind w:firstLineChars="48" w:firstLine="134"/>
              <w:rPr>
                <w:rFonts w:ascii="Times New Roman" w:hAnsi="Times New Roman" w:cs="Times New Roman"/>
                <w:bCs/>
                <w:sz w:val="28"/>
                <w:szCs w:val="28"/>
              </w:rPr>
            </w:pPr>
            <w:r>
              <w:rPr>
                <w:rFonts w:ascii="Times New Roman" w:hAnsi="Times New Roman" w:cs="Times New Roman"/>
                <w:bCs/>
                <w:sz w:val="28"/>
                <w:szCs w:val="28"/>
              </w:rPr>
              <w:lastRenderedPageBreak/>
              <w:t>№</w:t>
            </w:r>
          </w:p>
        </w:tc>
        <w:tc>
          <w:tcPr>
            <w:tcW w:w="5528" w:type="dxa"/>
            <w:vMerge w:val="restart"/>
            <w:vAlign w:val="center"/>
          </w:tcPr>
          <w:p w14:paraId="6B514CBA" w14:textId="77777777" w:rsidR="003944E5" w:rsidRDefault="00BF734E">
            <w:pPr>
              <w:spacing w:after="0" w:line="360" w:lineRule="auto"/>
              <w:ind w:firstLineChars="200" w:firstLine="560"/>
              <w:jc w:val="center"/>
              <w:rPr>
                <w:rFonts w:ascii="Times New Roman" w:hAnsi="Times New Roman" w:cs="Times New Roman"/>
                <w:bCs/>
                <w:sz w:val="28"/>
                <w:szCs w:val="28"/>
              </w:rPr>
            </w:pPr>
            <w:r>
              <w:rPr>
                <w:rFonts w:ascii="Times New Roman" w:hAnsi="Times New Roman" w:cs="Times New Roman"/>
                <w:bCs/>
                <w:sz w:val="28"/>
                <w:szCs w:val="28"/>
              </w:rPr>
              <w:t>Topic name</w:t>
            </w:r>
          </w:p>
        </w:tc>
        <w:tc>
          <w:tcPr>
            <w:tcW w:w="3827" w:type="dxa"/>
            <w:gridSpan w:val="4"/>
            <w:vAlign w:val="center"/>
          </w:tcPr>
          <w:p w14:paraId="28F95C61" w14:textId="77777777" w:rsidR="003944E5" w:rsidRDefault="00BF734E" w:rsidP="00514922">
            <w:pPr>
              <w:spacing w:after="0"/>
              <w:ind w:firstLineChars="13" w:firstLine="36"/>
              <w:jc w:val="center"/>
              <w:rPr>
                <w:rFonts w:ascii="Times New Roman" w:hAnsi="Times New Roman" w:cs="Times New Roman"/>
                <w:bCs/>
                <w:sz w:val="28"/>
                <w:szCs w:val="28"/>
              </w:rPr>
            </w:pPr>
            <w:r>
              <w:rPr>
                <w:rFonts w:ascii="Times New Roman" w:hAnsi="Times New Roman" w:cs="Times New Roman"/>
                <w:bCs/>
                <w:sz w:val="28"/>
                <w:szCs w:val="28"/>
              </w:rPr>
              <w:t>Number of points corresponding to the traditional assessment</w:t>
            </w:r>
          </w:p>
        </w:tc>
      </w:tr>
      <w:tr w:rsidR="003944E5" w14:paraId="5BDF04CB" w14:textId="77777777" w:rsidTr="00E53780">
        <w:trPr>
          <w:tblHeader/>
        </w:trPr>
        <w:tc>
          <w:tcPr>
            <w:tcW w:w="673" w:type="dxa"/>
            <w:vMerge/>
            <w:vAlign w:val="center"/>
          </w:tcPr>
          <w:p w14:paraId="6B929925" w14:textId="77777777" w:rsidR="003944E5" w:rsidRDefault="003944E5" w:rsidP="00514922">
            <w:pPr>
              <w:tabs>
                <w:tab w:val="left" w:pos="702"/>
              </w:tabs>
              <w:spacing w:after="0" w:line="360" w:lineRule="auto"/>
              <w:ind w:firstLineChars="48" w:firstLine="134"/>
              <w:rPr>
                <w:rFonts w:ascii="Times New Roman" w:hAnsi="Times New Roman" w:cs="Times New Roman"/>
                <w:bCs/>
                <w:sz w:val="28"/>
                <w:szCs w:val="28"/>
              </w:rPr>
            </w:pPr>
          </w:p>
        </w:tc>
        <w:tc>
          <w:tcPr>
            <w:tcW w:w="5528" w:type="dxa"/>
            <w:vMerge/>
            <w:vAlign w:val="center"/>
          </w:tcPr>
          <w:p w14:paraId="720A1182" w14:textId="77777777" w:rsidR="003944E5" w:rsidRDefault="003944E5">
            <w:pPr>
              <w:spacing w:after="0" w:line="360" w:lineRule="auto"/>
              <w:ind w:firstLineChars="200" w:firstLine="560"/>
              <w:jc w:val="center"/>
              <w:rPr>
                <w:rFonts w:ascii="Times New Roman" w:hAnsi="Times New Roman" w:cs="Times New Roman"/>
                <w:bCs/>
                <w:sz w:val="28"/>
                <w:szCs w:val="28"/>
              </w:rPr>
            </w:pPr>
          </w:p>
        </w:tc>
        <w:tc>
          <w:tcPr>
            <w:tcW w:w="992" w:type="dxa"/>
            <w:vAlign w:val="center"/>
          </w:tcPr>
          <w:p w14:paraId="074E915B"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"5"</w:t>
            </w:r>
          </w:p>
        </w:tc>
        <w:tc>
          <w:tcPr>
            <w:tcW w:w="992" w:type="dxa"/>
            <w:vAlign w:val="center"/>
          </w:tcPr>
          <w:p w14:paraId="6C2AFD8A" w14:textId="77777777" w:rsidR="003944E5" w:rsidRDefault="00BF734E" w:rsidP="00514922">
            <w:pPr>
              <w:spacing w:after="0" w:line="360" w:lineRule="auto"/>
              <w:ind w:firstLineChars="13" w:firstLine="36"/>
              <w:jc w:val="center"/>
              <w:rPr>
                <w:rFonts w:ascii="Times New Roman" w:hAnsi="Times New Roman" w:cs="Times New Roman"/>
                <w:bCs/>
                <w:sz w:val="28"/>
                <w:szCs w:val="28"/>
              </w:rPr>
            </w:pPr>
            <w:r>
              <w:rPr>
                <w:rFonts w:ascii="Times New Roman" w:hAnsi="Times New Roman" w:cs="Times New Roman"/>
                <w:bCs/>
                <w:sz w:val="28"/>
                <w:szCs w:val="28"/>
              </w:rPr>
              <w:t>"4"</w:t>
            </w:r>
          </w:p>
        </w:tc>
        <w:tc>
          <w:tcPr>
            <w:tcW w:w="993" w:type="dxa"/>
            <w:vAlign w:val="center"/>
          </w:tcPr>
          <w:p w14:paraId="484D7ACA" w14:textId="77777777" w:rsidR="003944E5" w:rsidRDefault="00BF734E" w:rsidP="00514922">
            <w:pPr>
              <w:spacing w:after="0" w:line="360" w:lineRule="auto"/>
              <w:ind w:firstLineChars="11" w:firstLine="31"/>
              <w:jc w:val="center"/>
              <w:rPr>
                <w:rFonts w:ascii="Times New Roman" w:hAnsi="Times New Roman" w:cs="Times New Roman"/>
                <w:bCs/>
                <w:sz w:val="28"/>
                <w:szCs w:val="28"/>
              </w:rPr>
            </w:pPr>
            <w:r>
              <w:rPr>
                <w:rFonts w:ascii="Times New Roman" w:hAnsi="Times New Roman" w:cs="Times New Roman"/>
                <w:bCs/>
                <w:sz w:val="28"/>
                <w:szCs w:val="28"/>
              </w:rPr>
              <w:t>"3"</w:t>
            </w:r>
          </w:p>
        </w:tc>
        <w:tc>
          <w:tcPr>
            <w:tcW w:w="850" w:type="dxa"/>
            <w:vAlign w:val="center"/>
          </w:tcPr>
          <w:p w14:paraId="5F6C6156" w14:textId="77777777" w:rsidR="003944E5" w:rsidRDefault="00BF734E" w:rsidP="00514922">
            <w:pPr>
              <w:spacing w:after="0" w:line="360" w:lineRule="auto"/>
              <w:ind w:leftChars="-115" w:left="2" w:hangingChars="91" w:hanging="255"/>
              <w:jc w:val="center"/>
              <w:rPr>
                <w:rFonts w:ascii="Times New Roman" w:hAnsi="Times New Roman" w:cs="Times New Roman"/>
                <w:bCs/>
                <w:sz w:val="28"/>
                <w:szCs w:val="28"/>
              </w:rPr>
            </w:pPr>
            <w:r>
              <w:rPr>
                <w:rFonts w:ascii="Times New Roman" w:hAnsi="Times New Roman" w:cs="Times New Roman"/>
                <w:bCs/>
                <w:sz w:val="28"/>
                <w:szCs w:val="28"/>
              </w:rPr>
              <w:t>"2"</w:t>
            </w:r>
          </w:p>
        </w:tc>
      </w:tr>
      <w:tr w:rsidR="003944E5" w14:paraId="07A8C423" w14:textId="77777777" w:rsidTr="00E53780">
        <w:tc>
          <w:tcPr>
            <w:tcW w:w="673" w:type="dxa"/>
          </w:tcPr>
          <w:p w14:paraId="15C7D6CF" w14:textId="77777777" w:rsidR="003944E5" w:rsidRDefault="003944E5" w:rsidP="00514922">
            <w:pPr>
              <w:numPr>
                <w:ilvl w:val="0"/>
                <w:numId w:val="22"/>
              </w:numPr>
              <w:tabs>
                <w:tab w:val="left" w:pos="702"/>
              </w:tabs>
              <w:spacing w:after="0" w:line="360" w:lineRule="auto"/>
              <w:ind w:left="0" w:firstLineChars="48" w:firstLine="134"/>
              <w:rPr>
                <w:rFonts w:ascii="Times New Roman" w:hAnsi="Times New Roman" w:cs="Times New Roman"/>
                <w:bCs/>
                <w:sz w:val="28"/>
                <w:szCs w:val="28"/>
              </w:rPr>
            </w:pPr>
          </w:p>
        </w:tc>
        <w:tc>
          <w:tcPr>
            <w:tcW w:w="5528" w:type="dxa"/>
            <w:vAlign w:val="center"/>
          </w:tcPr>
          <w:p w14:paraId="2E888EBA" w14:textId="77777777" w:rsidR="003944E5" w:rsidRDefault="00BF734E" w:rsidP="00514922">
            <w:pPr>
              <w:pStyle w:val="af3"/>
              <w:spacing w:after="0" w:line="360" w:lineRule="auto"/>
              <w:ind w:left="0" w:firstLineChars="12" w:firstLine="34"/>
              <w:rPr>
                <w:rFonts w:ascii="Times New Roman" w:hAnsi="Times New Roman" w:cs="Times New Roman"/>
                <w:bCs/>
                <w:sz w:val="28"/>
                <w:szCs w:val="28"/>
              </w:rPr>
            </w:pPr>
            <w:r>
              <w:rPr>
                <w:rFonts w:ascii="Times New Roman" w:hAnsi="Times New Roman" w:cs="Times New Roman"/>
                <w:bCs/>
                <w:sz w:val="28"/>
                <w:szCs w:val="28"/>
              </w:rPr>
              <w:t>The most common diseases of the esophagus, stomach and duodenum in children</w:t>
            </w:r>
          </w:p>
        </w:tc>
        <w:tc>
          <w:tcPr>
            <w:tcW w:w="992" w:type="dxa"/>
          </w:tcPr>
          <w:p w14:paraId="47D85301"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17-20</w:t>
            </w:r>
          </w:p>
        </w:tc>
        <w:tc>
          <w:tcPr>
            <w:tcW w:w="992" w:type="dxa"/>
          </w:tcPr>
          <w:p w14:paraId="50F53A9C" w14:textId="77777777" w:rsidR="003944E5" w:rsidRDefault="00BF734E" w:rsidP="00514922">
            <w:pPr>
              <w:spacing w:after="0" w:line="360" w:lineRule="auto"/>
              <w:ind w:firstLineChars="13" w:firstLine="36"/>
              <w:jc w:val="center"/>
              <w:rPr>
                <w:rFonts w:ascii="Times New Roman" w:hAnsi="Times New Roman" w:cs="Times New Roman"/>
                <w:bCs/>
                <w:sz w:val="28"/>
                <w:szCs w:val="28"/>
              </w:rPr>
            </w:pPr>
            <w:r>
              <w:rPr>
                <w:rFonts w:ascii="Times New Roman" w:hAnsi="Times New Roman" w:cs="Times New Roman"/>
                <w:bCs/>
                <w:sz w:val="28"/>
                <w:szCs w:val="28"/>
              </w:rPr>
              <w:t>14-16</w:t>
            </w:r>
          </w:p>
        </w:tc>
        <w:tc>
          <w:tcPr>
            <w:tcW w:w="993" w:type="dxa"/>
          </w:tcPr>
          <w:p w14:paraId="6AD64611" w14:textId="77777777" w:rsidR="003944E5" w:rsidRDefault="00BF734E" w:rsidP="00514922">
            <w:pPr>
              <w:spacing w:after="0" w:line="360" w:lineRule="auto"/>
              <w:ind w:firstLineChars="11" w:firstLine="31"/>
              <w:jc w:val="center"/>
              <w:rPr>
                <w:rFonts w:ascii="Times New Roman" w:hAnsi="Times New Roman" w:cs="Times New Roman"/>
                <w:bCs/>
                <w:sz w:val="28"/>
                <w:szCs w:val="28"/>
              </w:rPr>
            </w:pPr>
            <w:r>
              <w:rPr>
                <w:rFonts w:ascii="Times New Roman" w:hAnsi="Times New Roman" w:cs="Times New Roman"/>
                <w:bCs/>
                <w:sz w:val="28"/>
                <w:szCs w:val="28"/>
              </w:rPr>
              <w:t>11-13</w:t>
            </w:r>
          </w:p>
        </w:tc>
        <w:tc>
          <w:tcPr>
            <w:tcW w:w="850" w:type="dxa"/>
          </w:tcPr>
          <w:p w14:paraId="394ADA62" w14:textId="77777777" w:rsidR="003944E5" w:rsidRDefault="00BF734E" w:rsidP="00514922">
            <w:pPr>
              <w:spacing w:after="0" w:line="360" w:lineRule="auto"/>
              <w:ind w:leftChars="-115" w:left="2" w:hangingChars="91" w:hanging="255"/>
              <w:jc w:val="center"/>
              <w:rPr>
                <w:rFonts w:ascii="Times New Roman" w:hAnsi="Times New Roman" w:cs="Times New Roman"/>
                <w:bCs/>
                <w:sz w:val="28"/>
                <w:szCs w:val="28"/>
              </w:rPr>
            </w:pPr>
            <w:r>
              <w:rPr>
                <w:rFonts w:ascii="Times New Roman" w:hAnsi="Times New Roman" w:cs="Times New Roman"/>
                <w:bCs/>
                <w:sz w:val="28"/>
                <w:szCs w:val="28"/>
              </w:rPr>
              <w:t>0</w:t>
            </w:r>
          </w:p>
        </w:tc>
      </w:tr>
      <w:tr w:rsidR="003944E5" w14:paraId="6B26EF53" w14:textId="77777777" w:rsidTr="00E53780">
        <w:tc>
          <w:tcPr>
            <w:tcW w:w="673" w:type="dxa"/>
          </w:tcPr>
          <w:p w14:paraId="707920B8" w14:textId="77777777" w:rsidR="003944E5" w:rsidRDefault="003944E5" w:rsidP="00514922">
            <w:pPr>
              <w:numPr>
                <w:ilvl w:val="0"/>
                <w:numId w:val="22"/>
              </w:numPr>
              <w:tabs>
                <w:tab w:val="left" w:pos="702"/>
              </w:tabs>
              <w:spacing w:after="0" w:line="360" w:lineRule="auto"/>
              <w:ind w:left="0" w:firstLineChars="48" w:firstLine="134"/>
              <w:rPr>
                <w:rFonts w:ascii="Times New Roman" w:hAnsi="Times New Roman" w:cs="Times New Roman"/>
                <w:bCs/>
                <w:sz w:val="28"/>
                <w:szCs w:val="28"/>
              </w:rPr>
            </w:pPr>
          </w:p>
        </w:tc>
        <w:tc>
          <w:tcPr>
            <w:tcW w:w="5528" w:type="dxa"/>
            <w:vAlign w:val="center"/>
          </w:tcPr>
          <w:p w14:paraId="71E920E9" w14:textId="77777777" w:rsidR="003944E5" w:rsidRDefault="00BF734E" w:rsidP="00514922">
            <w:pPr>
              <w:pStyle w:val="af3"/>
              <w:spacing w:after="0" w:line="360" w:lineRule="auto"/>
              <w:ind w:left="0" w:firstLineChars="12" w:firstLine="34"/>
              <w:rPr>
                <w:rFonts w:ascii="Times New Roman" w:hAnsi="Times New Roman" w:cs="Times New Roman"/>
                <w:bCs/>
                <w:sz w:val="28"/>
                <w:szCs w:val="28"/>
              </w:rPr>
            </w:pPr>
            <w:r>
              <w:rPr>
                <w:rFonts w:ascii="Times New Roman" w:hAnsi="Times New Roman" w:cs="Times New Roman"/>
                <w:bCs/>
                <w:sz w:val="28"/>
                <w:szCs w:val="28"/>
              </w:rPr>
              <w:t>Gallbladder and pancreas disease in children</w:t>
            </w:r>
          </w:p>
        </w:tc>
        <w:tc>
          <w:tcPr>
            <w:tcW w:w="992" w:type="dxa"/>
          </w:tcPr>
          <w:p w14:paraId="17A08468" w14:textId="77777777" w:rsidR="003944E5" w:rsidRDefault="00BF734E" w:rsidP="00514922">
            <w:pPr>
              <w:spacing w:after="0" w:line="360" w:lineRule="auto"/>
              <w:rPr>
                <w:rFonts w:ascii="Times New Roman" w:hAnsi="Times New Roman" w:cs="Times New Roman"/>
                <w:bCs/>
                <w:sz w:val="28"/>
                <w:szCs w:val="28"/>
              </w:rPr>
            </w:pPr>
            <w:r>
              <w:rPr>
                <w:rFonts w:ascii="Times New Roman" w:hAnsi="Times New Roman" w:cs="Times New Roman"/>
                <w:bCs/>
                <w:sz w:val="28"/>
                <w:szCs w:val="28"/>
              </w:rPr>
              <w:t>17-20</w:t>
            </w:r>
          </w:p>
        </w:tc>
        <w:tc>
          <w:tcPr>
            <w:tcW w:w="992" w:type="dxa"/>
          </w:tcPr>
          <w:p w14:paraId="040443B4"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14-16</w:t>
            </w:r>
          </w:p>
        </w:tc>
        <w:tc>
          <w:tcPr>
            <w:tcW w:w="993" w:type="dxa"/>
          </w:tcPr>
          <w:p w14:paraId="32A61387" w14:textId="77777777" w:rsidR="003944E5" w:rsidRDefault="00BF734E" w:rsidP="00514922">
            <w:pPr>
              <w:spacing w:after="0" w:line="360" w:lineRule="auto"/>
              <w:ind w:firstLineChars="11" w:firstLine="31"/>
              <w:jc w:val="center"/>
              <w:rPr>
                <w:rFonts w:ascii="Times New Roman" w:hAnsi="Times New Roman" w:cs="Times New Roman"/>
                <w:bCs/>
                <w:sz w:val="28"/>
                <w:szCs w:val="28"/>
              </w:rPr>
            </w:pPr>
            <w:r>
              <w:rPr>
                <w:rFonts w:ascii="Times New Roman" w:hAnsi="Times New Roman" w:cs="Times New Roman"/>
                <w:bCs/>
                <w:sz w:val="28"/>
                <w:szCs w:val="28"/>
              </w:rPr>
              <w:t>11-13</w:t>
            </w:r>
          </w:p>
        </w:tc>
        <w:tc>
          <w:tcPr>
            <w:tcW w:w="850" w:type="dxa"/>
          </w:tcPr>
          <w:p w14:paraId="2847F24B" w14:textId="77777777" w:rsidR="003944E5" w:rsidRDefault="00BF734E" w:rsidP="00514922">
            <w:pPr>
              <w:spacing w:after="0" w:line="360" w:lineRule="auto"/>
              <w:ind w:leftChars="-115" w:left="2" w:hangingChars="91" w:hanging="255"/>
              <w:jc w:val="center"/>
              <w:rPr>
                <w:rFonts w:ascii="Times New Roman" w:hAnsi="Times New Roman" w:cs="Times New Roman"/>
                <w:bCs/>
                <w:sz w:val="28"/>
                <w:szCs w:val="28"/>
              </w:rPr>
            </w:pPr>
            <w:r>
              <w:rPr>
                <w:rFonts w:ascii="Times New Roman" w:hAnsi="Times New Roman" w:cs="Times New Roman"/>
                <w:bCs/>
                <w:sz w:val="28"/>
                <w:szCs w:val="28"/>
              </w:rPr>
              <w:t>0</w:t>
            </w:r>
          </w:p>
        </w:tc>
      </w:tr>
      <w:tr w:rsidR="003944E5" w14:paraId="095C3A58" w14:textId="77777777" w:rsidTr="00E53780">
        <w:tc>
          <w:tcPr>
            <w:tcW w:w="673" w:type="dxa"/>
          </w:tcPr>
          <w:p w14:paraId="4FB83950" w14:textId="77777777" w:rsidR="003944E5" w:rsidRDefault="003944E5" w:rsidP="00514922">
            <w:pPr>
              <w:numPr>
                <w:ilvl w:val="0"/>
                <w:numId w:val="22"/>
              </w:numPr>
              <w:tabs>
                <w:tab w:val="left" w:pos="702"/>
              </w:tabs>
              <w:spacing w:after="0" w:line="360" w:lineRule="auto"/>
              <w:ind w:left="0" w:firstLineChars="48" w:firstLine="134"/>
              <w:rPr>
                <w:rFonts w:ascii="Times New Roman" w:hAnsi="Times New Roman" w:cs="Times New Roman"/>
                <w:bCs/>
                <w:sz w:val="28"/>
                <w:szCs w:val="28"/>
              </w:rPr>
            </w:pPr>
          </w:p>
        </w:tc>
        <w:tc>
          <w:tcPr>
            <w:tcW w:w="5528" w:type="dxa"/>
            <w:vAlign w:val="center"/>
          </w:tcPr>
          <w:p w14:paraId="697B9D22" w14:textId="77777777" w:rsidR="003944E5" w:rsidRDefault="00BF734E" w:rsidP="00514922">
            <w:pPr>
              <w:pStyle w:val="af3"/>
              <w:shd w:val="clear" w:color="auto" w:fill="FFFFFF"/>
              <w:spacing w:after="0" w:line="360" w:lineRule="auto"/>
              <w:ind w:left="0" w:firstLineChars="12" w:firstLine="34"/>
              <w:jc w:val="both"/>
              <w:rPr>
                <w:rFonts w:ascii="Times New Roman" w:hAnsi="Times New Roman" w:cs="Times New Roman"/>
                <w:bCs/>
                <w:sz w:val="28"/>
                <w:szCs w:val="28"/>
              </w:rPr>
            </w:pPr>
            <w:r>
              <w:rPr>
                <w:rFonts w:ascii="Times New Roman" w:hAnsi="Times New Roman" w:cs="Times New Roman"/>
                <w:bCs/>
                <w:sz w:val="28"/>
                <w:szCs w:val="28"/>
              </w:rPr>
              <w:t>Intestinal diseases in children. Functional constipation in children. Celiac disease.</w:t>
            </w:r>
          </w:p>
        </w:tc>
        <w:tc>
          <w:tcPr>
            <w:tcW w:w="992" w:type="dxa"/>
          </w:tcPr>
          <w:p w14:paraId="464810D8"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17-20</w:t>
            </w:r>
          </w:p>
        </w:tc>
        <w:tc>
          <w:tcPr>
            <w:tcW w:w="992" w:type="dxa"/>
          </w:tcPr>
          <w:p w14:paraId="55BB1319"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14-16</w:t>
            </w:r>
          </w:p>
        </w:tc>
        <w:tc>
          <w:tcPr>
            <w:tcW w:w="993" w:type="dxa"/>
          </w:tcPr>
          <w:p w14:paraId="04D87DC1" w14:textId="77777777" w:rsidR="003944E5" w:rsidRDefault="00BF734E" w:rsidP="00514922">
            <w:pPr>
              <w:spacing w:after="0" w:line="360" w:lineRule="auto"/>
              <w:ind w:firstLineChars="11" w:firstLine="31"/>
              <w:jc w:val="center"/>
              <w:rPr>
                <w:rFonts w:ascii="Times New Roman" w:hAnsi="Times New Roman" w:cs="Times New Roman"/>
                <w:bCs/>
                <w:sz w:val="28"/>
                <w:szCs w:val="28"/>
              </w:rPr>
            </w:pPr>
            <w:r>
              <w:rPr>
                <w:rFonts w:ascii="Times New Roman" w:hAnsi="Times New Roman" w:cs="Times New Roman"/>
                <w:bCs/>
                <w:sz w:val="28"/>
                <w:szCs w:val="28"/>
              </w:rPr>
              <w:t>11-13</w:t>
            </w:r>
          </w:p>
        </w:tc>
        <w:tc>
          <w:tcPr>
            <w:tcW w:w="850" w:type="dxa"/>
          </w:tcPr>
          <w:p w14:paraId="005CF629" w14:textId="77777777" w:rsidR="003944E5" w:rsidRDefault="00BF734E" w:rsidP="00514922">
            <w:pPr>
              <w:spacing w:after="0" w:line="360" w:lineRule="auto"/>
              <w:ind w:leftChars="-115" w:left="2" w:hangingChars="91" w:hanging="255"/>
              <w:jc w:val="center"/>
              <w:rPr>
                <w:rFonts w:ascii="Times New Roman" w:hAnsi="Times New Roman" w:cs="Times New Roman"/>
                <w:bCs/>
                <w:sz w:val="28"/>
                <w:szCs w:val="28"/>
              </w:rPr>
            </w:pPr>
            <w:r>
              <w:rPr>
                <w:rFonts w:ascii="Times New Roman" w:hAnsi="Times New Roman" w:cs="Times New Roman"/>
                <w:bCs/>
                <w:sz w:val="28"/>
                <w:szCs w:val="28"/>
              </w:rPr>
              <w:t>0</w:t>
            </w:r>
          </w:p>
        </w:tc>
      </w:tr>
      <w:tr w:rsidR="003944E5" w14:paraId="087ED1C9" w14:textId="77777777" w:rsidTr="00E53780">
        <w:tc>
          <w:tcPr>
            <w:tcW w:w="673" w:type="dxa"/>
          </w:tcPr>
          <w:p w14:paraId="32370555" w14:textId="77777777" w:rsidR="003944E5" w:rsidRDefault="003944E5" w:rsidP="00514922">
            <w:pPr>
              <w:numPr>
                <w:ilvl w:val="0"/>
                <w:numId w:val="22"/>
              </w:numPr>
              <w:tabs>
                <w:tab w:val="left" w:pos="702"/>
              </w:tabs>
              <w:spacing w:after="0" w:line="360" w:lineRule="auto"/>
              <w:ind w:left="0" w:firstLineChars="48" w:firstLine="134"/>
              <w:rPr>
                <w:rFonts w:ascii="Times New Roman" w:hAnsi="Times New Roman" w:cs="Times New Roman"/>
                <w:bCs/>
                <w:sz w:val="28"/>
                <w:szCs w:val="28"/>
              </w:rPr>
            </w:pPr>
          </w:p>
        </w:tc>
        <w:tc>
          <w:tcPr>
            <w:tcW w:w="5528" w:type="dxa"/>
            <w:vAlign w:val="center"/>
          </w:tcPr>
          <w:p w14:paraId="03D45B0D" w14:textId="77777777" w:rsidR="003944E5" w:rsidRDefault="00BF734E" w:rsidP="00514922">
            <w:pPr>
              <w:pStyle w:val="af3"/>
              <w:spacing w:after="0" w:line="360" w:lineRule="auto"/>
              <w:ind w:left="0" w:firstLineChars="12" w:firstLine="34"/>
              <w:rPr>
                <w:rFonts w:ascii="Times New Roman" w:hAnsi="Times New Roman" w:cs="Times New Roman"/>
                <w:bCs/>
                <w:sz w:val="28"/>
                <w:szCs w:val="28"/>
              </w:rPr>
            </w:pPr>
            <w:r>
              <w:rPr>
                <w:rFonts w:ascii="Times New Roman" w:hAnsi="Times New Roman" w:cs="Times New Roman"/>
                <w:bCs/>
                <w:sz w:val="28"/>
                <w:szCs w:val="28"/>
              </w:rPr>
              <w:t>The most common hereditary liver diseases in children</w:t>
            </w:r>
          </w:p>
        </w:tc>
        <w:tc>
          <w:tcPr>
            <w:tcW w:w="992" w:type="dxa"/>
          </w:tcPr>
          <w:p w14:paraId="04B5A967"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17-20</w:t>
            </w:r>
          </w:p>
        </w:tc>
        <w:tc>
          <w:tcPr>
            <w:tcW w:w="992" w:type="dxa"/>
          </w:tcPr>
          <w:p w14:paraId="48307B91"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14-16</w:t>
            </w:r>
          </w:p>
        </w:tc>
        <w:tc>
          <w:tcPr>
            <w:tcW w:w="993" w:type="dxa"/>
          </w:tcPr>
          <w:p w14:paraId="07015324" w14:textId="77777777" w:rsidR="003944E5" w:rsidRDefault="00BF734E" w:rsidP="00514922">
            <w:pPr>
              <w:spacing w:after="0" w:line="360" w:lineRule="auto"/>
              <w:ind w:firstLineChars="11" w:firstLine="31"/>
              <w:jc w:val="center"/>
              <w:rPr>
                <w:rFonts w:ascii="Times New Roman" w:hAnsi="Times New Roman" w:cs="Times New Roman"/>
                <w:bCs/>
                <w:sz w:val="28"/>
                <w:szCs w:val="28"/>
              </w:rPr>
            </w:pPr>
            <w:r>
              <w:rPr>
                <w:rFonts w:ascii="Times New Roman" w:hAnsi="Times New Roman" w:cs="Times New Roman"/>
                <w:bCs/>
                <w:sz w:val="28"/>
                <w:szCs w:val="28"/>
              </w:rPr>
              <w:t>11-13</w:t>
            </w:r>
          </w:p>
        </w:tc>
        <w:tc>
          <w:tcPr>
            <w:tcW w:w="850" w:type="dxa"/>
          </w:tcPr>
          <w:p w14:paraId="58DF459F" w14:textId="77777777" w:rsidR="003944E5" w:rsidRDefault="00BF734E" w:rsidP="00514922">
            <w:pPr>
              <w:spacing w:after="0" w:line="360" w:lineRule="auto"/>
              <w:ind w:leftChars="-115" w:left="2" w:hangingChars="91" w:hanging="255"/>
              <w:jc w:val="center"/>
              <w:rPr>
                <w:rFonts w:ascii="Times New Roman" w:hAnsi="Times New Roman" w:cs="Times New Roman"/>
                <w:bCs/>
                <w:sz w:val="28"/>
                <w:szCs w:val="28"/>
              </w:rPr>
            </w:pPr>
            <w:r>
              <w:rPr>
                <w:rFonts w:ascii="Times New Roman" w:hAnsi="Times New Roman" w:cs="Times New Roman"/>
                <w:bCs/>
                <w:sz w:val="28"/>
                <w:szCs w:val="28"/>
              </w:rPr>
              <w:t>0</w:t>
            </w:r>
          </w:p>
        </w:tc>
      </w:tr>
      <w:tr w:rsidR="003944E5" w14:paraId="2FD4425B" w14:textId="77777777" w:rsidTr="00E53780">
        <w:tc>
          <w:tcPr>
            <w:tcW w:w="673" w:type="dxa"/>
          </w:tcPr>
          <w:p w14:paraId="0442CA84" w14:textId="77777777" w:rsidR="003944E5" w:rsidRDefault="003944E5" w:rsidP="00514922">
            <w:pPr>
              <w:numPr>
                <w:ilvl w:val="0"/>
                <w:numId w:val="22"/>
              </w:numPr>
              <w:tabs>
                <w:tab w:val="left" w:pos="702"/>
              </w:tabs>
              <w:spacing w:after="0" w:line="360" w:lineRule="auto"/>
              <w:ind w:left="0" w:firstLineChars="48" w:firstLine="134"/>
              <w:rPr>
                <w:rFonts w:ascii="Times New Roman" w:hAnsi="Times New Roman" w:cs="Times New Roman"/>
                <w:bCs/>
                <w:sz w:val="28"/>
                <w:szCs w:val="28"/>
              </w:rPr>
            </w:pPr>
          </w:p>
        </w:tc>
        <w:tc>
          <w:tcPr>
            <w:tcW w:w="5528" w:type="dxa"/>
            <w:vAlign w:val="center"/>
          </w:tcPr>
          <w:p w14:paraId="115FC9CD" w14:textId="77777777" w:rsidR="003944E5" w:rsidRDefault="00BF734E" w:rsidP="00514922">
            <w:pPr>
              <w:pStyle w:val="af3"/>
              <w:shd w:val="clear" w:color="auto" w:fill="FFFFFF"/>
              <w:spacing w:after="0" w:line="360" w:lineRule="auto"/>
              <w:ind w:left="0" w:firstLineChars="12" w:firstLine="34"/>
              <w:jc w:val="both"/>
              <w:rPr>
                <w:rFonts w:ascii="Times New Roman" w:hAnsi="Times New Roman" w:cs="Times New Roman"/>
                <w:bCs/>
                <w:sz w:val="28"/>
                <w:szCs w:val="28"/>
              </w:rPr>
            </w:pPr>
            <w:r>
              <w:rPr>
                <w:rFonts w:ascii="Times New Roman" w:hAnsi="Times New Roman" w:cs="Times New Roman"/>
                <w:bCs/>
                <w:sz w:val="28"/>
                <w:szCs w:val="28"/>
              </w:rPr>
              <w:t>Upper respiratory tract infections in children</w:t>
            </w:r>
          </w:p>
        </w:tc>
        <w:tc>
          <w:tcPr>
            <w:tcW w:w="992" w:type="dxa"/>
          </w:tcPr>
          <w:p w14:paraId="22CD7885"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17-20</w:t>
            </w:r>
          </w:p>
        </w:tc>
        <w:tc>
          <w:tcPr>
            <w:tcW w:w="992" w:type="dxa"/>
          </w:tcPr>
          <w:p w14:paraId="3F953EE3"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14-16</w:t>
            </w:r>
          </w:p>
        </w:tc>
        <w:tc>
          <w:tcPr>
            <w:tcW w:w="993" w:type="dxa"/>
          </w:tcPr>
          <w:p w14:paraId="5B9A699F" w14:textId="77777777" w:rsidR="003944E5" w:rsidRDefault="00BF734E" w:rsidP="00514922">
            <w:pPr>
              <w:spacing w:after="0" w:line="360" w:lineRule="auto"/>
              <w:ind w:firstLineChars="11" w:firstLine="31"/>
              <w:jc w:val="center"/>
              <w:rPr>
                <w:rFonts w:ascii="Times New Roman" w:hAnsi="Times New Roman" w:cs="Times New Roman"/>
                <w:bCs/>
                <w:sz w:val="28"/>
                <w:szCs w:val="28"/>
              </w:rPr>
            </w:pPr>
            <w:r>
              <w:rPr>
                <w:rFonts w:ascii="Times New Roman" w:hAnsi="Times New Roman" w:cs="Times New Roman"/>
                <w:bCs/>
                <w:sz w:val="28"/>
                <w:szCs w:val="28"/>
              </w:rPr>
              <w:t>11-13</w:t>
            </w:r>
          </w:p>
        </w:tc>
        <w:tc>
          <w:tcPr>
            <w:tcW w:w="850" w:type="dxa"/>
          </w:tcPr>
          <w:p w14:paraId="4DD2ECD3" w14:textId="77777777" w:rsidR="003944E5" w:rsidRDefault="00BF734E" w:rsidP="00514922">
            <w:pPr>
              <w:spacing w:after="0" w:line="360" w:lineRule="auto"/>
              <w:ind w:leftChars="-115" w:left="2" w:hangingChars="91" w:hanging="255"/>
              <w:jc w:val="center"/>
              <w:rPr>
                <w:rFonts w:ascii="Times New Roman" w:hAnsi="Times New Roman" w:cs="Times New Roman"/>
                <w:bCs/>
                <w:sz w:val="28"/>
                <w:szCs w:val="28"/>
              </w:rPr>
            </w:pPr>
            <w:r>
              <w:rPr>
                <w:rFonts w:ascii="Times New Roman" w:hAnsi="Times New Roman" w:cs="Times New Roman"/>
                <w:bCs/>
                <w:sz w:val="28"/>
                <w:szCs w:val="28"/>
              </w:rPr>
              <w:t>0</w:t>
            </w:r>
          </w:p>
        </w:tc>
      </w:tr>
      <w:tr w:rsidR="003944E5" w14:paraId="7B23E31F" w14:textId="77777777" w:rsidTr="00E53780">
        <w:tc>
          <w:tcPr>
            <w:tcW w:w="673" w:type="dxa"/>
          </w:tcPr>
          <w:p w14:paraId="7D025F84" w14:textId="77777777" w:rsidR="003944E5" w:rsidRDefault="003944E5" w:rsidP="00514922">
            <w:pPr>
              <w:numPr>
                <w:ilvl w:val="0"/>
                <w:numId w:val="22"/>
              </w:numPr>
              <w:tabs>
                <w:tab w:val="left" w:pos="702"/>
              </w:tabs>
              <w:spacing w:after="0" w:line="360" w:lineRule="auto"/>
              <w:ind w:left="0" w:firstLineChars="48" w:firstLine="134"/>
              <w:rPr>
                <w:rFonts w:ascii="Times New Roman" w:hAnsi="Times New Roman" w:cs="Times New Roman"/>
                <w:bCs/>
                <w:sz w:val="28"/>
                <w:szCs w:val="28"/>
              </w:rPr>
            </w:pPr>
          </w:p>
        </w:tc>
        <w:tc>
          <w:tcPr>
            <w:tcW w:w="5528" w:type="dxa"/>
            <w:vAlign w:val="center"/>
          </w:tcPr>
          <w:p w14:paraId="5F174F93" w14:textId="77777777" w:rsidR="003944E5" w:rsidRDefault="00BF734E" w:rsidP="00514922">
            <w:pPr>
              <w:pStyle w:val="af3"/>
              <w:spacing w:after="0" w:line="360" w:lineRule="auto"/>
              <w:ind w:left="0" w:firstLineChars="12" w:firstLine="34"/>
              <w:rPr>
                <w:rFonts w:ascii="Times New Roman" w:hAnsi="Times New Roman" w:cs="Times New Roman"/>
                <w:bCs/>
                <w:sz w:val="28"/>
                <w:szCs w:val="28"/>
              </w:rPr>
            </w:pPr>
            <w:r>
              <w:rPr>
                <w:rFonts w:ascii="Times New Roman" w:hAnsi="Times New Roman" w:cs="Times New Roman"/>
                <w:bCs/>
                <w:sz w:val="28"/>
                <w:szCs w:val="28"/>
              </w:rPr>
              <w:t>Wheezing syndrome in children. Foreign bodies in the respiratory tract in children .</w:t>
            </w:r>
          </w:p>
        </w:tc>
        <w:tc>
          <w:tcPr>
            <w:tcW w:w="992" w:type="dxa"/>
          </w:tcPr>
          <w:p w14:paraId="1C54A7BA"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17-20</w:t>
            </w:r>
          </w:p>
        </w:tc>
        <w:tc>
          <w:tcPr>
            <w:tcW w:w="992" w:type="dxa"/>
          </w:tcPr>
          <w:p w14:paraId="76B33E91"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14-16</w:t>
            </w:r>
          </w:p>
        </w:tc>
        <w:tc>
          <w:tcPr>
            <w:tcW w:w="993" w:type="dxa"/>
          </w:tcPr>
          <w:p w14:paraId="55744320" w14:textId="77777777" w:rsidR="003944E5" w:rsidRDefault="00BF734E" w:rsidP="00514922">
            <w:pPr>
              <w:spacing w:after="0" w:line="360" w:lineRule="auto"/>
              <w:ind w:firstLineChars="11" w:firstLine="31"/>
              <w:jc w:val="center"/>
              <w:rPr>
                <w:rFonts w:ascii="Times New Roman" w:hAnsi="Times New Roman" w:cs="Times New Roman"/>
                <w:bCs/>
                <w:sz w:val="28"/>
                <w:szCs w:val="28"/>
              </w:rPr>
            </w:pPr>
            <w:r>
              <w:rPr>
                <w:rFonts w:ascii="Times New Roman" w:hAnsi="Times New Roman" w:cs="Times New Roman"/>
                <w:bCs/>
                <w:sz w:val="28"/>
                <w:szCs w:val="28"/>
              </w:rPr>
              <w:t>11-13</w:t>
            </w:r>
          </w:p>
        </w:tc>
        <w:tc>
          <w:tcPr>
            <w:tcW w:w="850" w:type="dxa"/>
          </w:tcPr>
          <w:p w14:paraId="6840059A" w14:textId="77777777" w:rsidR="003944E5" w:rsidRDefault="00BF734E" w:rsidP="00514922">
            <w:pPr>
              <w:spacing w:after="0" w:line="360" w:lineRule="auto"/>
              <w:ind w:leftChars="-115" w:left="2" w:hangingChars="91" w:hanging="255"/>
              <w:jc w:val="center"/>
              <w:rPr>
                <w:rFonts w:ascii="Times New Roman" w:hAnsi="Times New Roman" w:cs="Times New Roman"/>
                <w:bCs/>
                <w:sz w:val="28"/>
                <w:szCs w:val="28"/>
              </w:rPr>
            </w:pPr>
            <w:r>
              <w:rPr>
                <w:rFonts w:ascii="Times New Roman" w:hAnsi="Times New Roman" w:cs="Times New Roman"/>
                <w:bCs/>
                <w:sz w:val="28"/>
                <w:szCs w:val="28"/>
              </w:rPr>
              <w:t>0</w:t>
            </w:r>
          </w:p>
        </w:tc>
      </w:tr>
      <w:tr w:rsidR="003944E5" w14:paraId="0E57B983" w14:textId="77777777" w:rsidTr="00E53780">
        <w:tc>
          <w:tcPr>
            <w:tcW w:w="673" w:type="dxa"/>
          </w:tcPr>
          <w:p w14:paraId="2ACD17F8" w14:textId="77777777" w:rsidR="003944E5" w:rsidRDefault="003944E5" w:rsidP="00514922">
            <w:pPr>
              <w:numPr>
                <w:ilvl w:val="0"/>
                <w:numId w:val="22"/>
              </w:numPr>
              <w:tabs>
                <w:tab w:val="left" w:pos="702"/>
              </w:tabs>
              <w:spacing w:after="0" w:line="360" w:lineRule="auto"/>
              <w:ind w:left="0" w:firstLineChars="48" w:firstLine="134"/>
              <w:rPr>
                <w:rFonts w:ascii="Times New Roman" w:hAnsi="Times New Roman" w:cs="Times New Roman"/>
                <w:bCs/>
                <w:sz w:val="28"/>
                <w:szCs w:val="28"/>
              </w:rPr>
            </w:pPr>
          </w:p>
        </w:tc>
        <w:tc>
          <w:tcPr>
            <w:tcW w:w="5528" w:type="dxa"/>
            <w:vAlign w:val="center"/>
          </w:tcPr>
          <w:p w14:paraId="191D5ABD" w14:textId="77777777" w:rsidR="003944E5" w:rsidRDefault="00BF734E" w:rsidP="00514922">
            <w:pPr>
              <w:pStyle w:val="af3"/>
              <w:spacing w:after="0" w:line="360" w:lineRule="auto"/>
              <w:ind w:left="0" w:firstLineChars="12" w:firstLine="34"/>
              <w:rPr>
                <w:rFonts w:ascii="Times New Roman" w:hAnsi="Times New Roman" w:cs="Times New Roman"/>
                <w:bCs/>
                <w:sz w:val="28"/>
                <w:szCs w:val="28"/>
              </w:rPr>
            </w:pPr>
            <w:r>
              <w:rPr>
                <w:rFonts w:ascii="Times New Roman" w:hAnsi="Times New Roman" w:cs="Times New Roman"/>
                <w:bCs/>
                <w:sz w:val="28"/>
                <w:szCs w:val="28"/>
              </w:rPr>
              <w:t>Complications of pneumonia in children. Pleurisy in children.</w:t>
            </w:r>
          </w:p>
        </w:tc>
        <w:tc>
          <w:tcPr>
            <w:tcW w:w="992" w:type="dxa"/>
          </w:tcPr>
          <w:p w14:paraId="162ECFBE"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17-20</w:t>
            </w:r>
          </w:p>
        </w:tc>
        <w:tc>
          <w:tcPr>
            <w:tcW w:w="992" w:type="dxa"/>
          </w:tcPr>
          <w:p w14:paraId="1CE45FA7"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14-16</w:t>
            </w:r>
          </w:p>
        </w:tc>
        <w:tc>
          <w:tcPr>
            <w:tcW w:w="993" w:type="dxa"/>
          </w:tcPr>
          <w:p w14:paraId="003642EB" w14:textId="77777777" w:rsidR="003944E5" w:rsidRDefault="00BF734E" w:rsidP="00514922">
            <w:pPr>
              <w:spacing w:after="0" w:line="360" w:lineRule="auto"/>
              <w:ind w:firstLineChars="11" w:firstLine="31"/>
              <w:jc w:val="center"/>
              <w:rPr>
                <w:rFonts w:ascii="Times New Roman" w:hAnsi="Times New Roman" w:cs="Times New Roman"/>
                <w:bCs/>
                <w:sz w:val="28"/>
                <w:szCs w:val="28"/>
              </w:rPr>
            </w:pPr>
            <w:r>
              <w:rPr>
                <w:rFonts w:ascii="Times New Roman" w:hAnsi="Times New Roman" w:cs="Times New Roman"/>
                <w:bCs/>
                <w:sz w:val="28"/>
                <w:szCs w:val="28"/>
              </w:rPr>
              <w:t>11-13</w:t>
            </w:r>
          </w:p>
        </w:tc>
        <w:tc>
          <w:tcPr>
            <w:tcW w:w="850" w:type="dxa"/>
          </w:tcPr>
          <w:p w14:paraId="3CB1DC28" w14:textId="77777777" w:rsidR="003944E5" w:rsidRDefault="00BF734E" w:rsidP="00514922">
            <w:pPr>
              <w:spacing w:after="0" w:line="360" w:lineRule="auto"/>
              <w:ind w:leftChars="-115" w:left="2" w:hangingChars="91" w:hanging="255"/>
              <w:jc w:val="center"/>
              <w:rPr>
                <w:rFonts w:ascii="Times New Roman" w:hAnsi="Times New Roman" w:cs="Times New Roman"/>
                <w:bCs/>
                <w:sz w:val="28"/>
                <w:szCs w:val="28"/>
              </w:rPr>
            </w:pPr>
            <w:r>
              <w:rPr>
                <w:rFonts w:ascii="Times New Roman" w:hAnsi="Times New Roman" w:cs="Times New Roman"/>
                <w:bCs/>
                <w:sz w:val="28"/>
                <w:szCs w:val="28"/>
              </w:rPr>
              <w:t>0</w:t>
            </w:r>
          </w:p>
        </w:tc>
      </w:tr>
      <w:tr w:rsidR="003944E5" w14:paraId="4EEBD181" w14:textId="77777777" w:rsidTr="00E53780">
        <w:tc>
          <w:tcPr>
            <w:tcW w:w="673" w:type="dxa"/>
          </w:tcPr>
          <w:p w14:paraId="56748352" w14:textId="77777777" w:rsidR="003944E5" w:rsidRDefault="003944E5" w:rsidP="00514922">
            <w:pPr>
              <w:numPr>
                <w:ilvl w:val="0"/>
                <w:numId w:val="22"/>
              </w:numPr>
              <w:tabs>
                <w:tab w:val="left" w:pos="702"/>
              </w:tabs>
              <w:spacing w:after="0" w:line="360" w:lineRule="auto"/>
              <w:ind w:left="0" w:firstLineChars="48" w:firstLine="134"/>
              <w:rPr>
                <w:rFonts w:ascii="Times New Roman" w:hAnsi="Times New Roman" w:cs="Times New Roman"/>
                <w:bCs/>
                <w:sz w:val="28"/>
                <w:szCs w:val="28"/>
              </w:rPr>
            </w:pPr>
          </w:p>
        </w:tc>
        <w:tc>
          <w:tcPr>
            <w:tcW w:w="5528" w:type="dxa"/>
            <w:vAlign w:val="center"/>
          </w:tcPr>
          <w:p w14:paraId="4EDECB7D" w14:textId="2F30354F" w:rsidR="003944E5" w:rsidRDefault="00BF734E" w:rsidP="00514922">
            <w:pPr>
              <w:pStyle w:val="af3"/>
              <w:spacing w:after="0" w:line="360" w:lineRule="auto"/>
              <w:ind w:left="0" w:firstLineChars="12" w:firstLine="34"/>
              <w:rPr>
                <w:rFonts w:ascii="Times New Roman" w:hAnsi="Times New Roman" w:cs="Times New Roman"/>
                <w:bCs/>
                <w:sz w:val="28"/>
                <w:szCs w:val="28"/>
              </w:rPr>
            </w:pPr>
            <w:r>
              <w:rPr>
                <w:rFonts w:ascii="Times New Roman" w:hAnsi="Times New Roman" w:cs="Times New Roman"/>
                <w:bCs/>
                <w:sz w:val="28"/>
                <w:szCs w:val="28"/>
              </w:rPr>
              <w:t xml:space="preserve">Cystic fibrosis . </w:t>
            </w:r>
            <w:r w:rsidR="00370047">
              <w:rPr>
                <w:rFonts w:ascii="Times New Roman" w:hAnsi="Times New Roman" w:cs="Times New Roman"/>
                <w:bCs/>
                <w:sz w:val="28"/>
                <w:szCs w:val="28"/>
              </w:rPr>
              <w:t>PEM</w:t>
            </w:r>
          </w:p>
        </w:tc>
        <w:tc>
          <w:tcPr>
            <w:tcW w:w="992" w:type="dxa"/>
          </w:tcPr>
          <w:p w14:paraId="54314710"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17-20</w:t>
            </w:r>
          </w:p>
        </w:tc>
        <w:tc>
          <w:tcPr>
            <w:tcW w:w="992" w:type="dxa"/>
          </w:tcPr>
          <w:p w14:paraId="018003B0"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14-16</w:t>
            </w:r>
          </w:p>
        </w:tc>
        <w:tc>
          <w:tcPr>
            <w:tcW w:w="993" w:type="dxa"/>
          </w:tcPr>
          <w:p w14:paraId="271A265E" w14:textId="77777777" w:rsidR="003944E5" w:rsidRDefault="00BF734E" w:rsidP="00514922">
            <w:pPr>
              <w:spacing w:after="0" w:line="360" w:lineRule="auto"/>
              <w:ind w:firstLineChars="11" w:firstLine="31"/>
              <w:jc w:val="center"/>
              <w:rPr>
                <w:rFonts w:ascii="Times New Roman" w:hAnsi="Times New Roman" w:cs="Times New Roman"/>
                <w:bCs/>
                <w:sz w:val="28"/>
                <w:szCs w:val="28"/>
              </w:rPr>
            </w:pPr>
            <w:r>
              <w:rPr>
                <w:rFonts w:ascii="Times New Roman" w:hAnsi="Times New Roman" w:cs="Times New Roman"/>
                <w:bCs/>
                <w:sz w:val="28"/>
                <w:szCs w:val="28"/>
              </w:rPr>
              <w:t>11-13</w:t>
            </w:r>
          </w:p>
        </w:tc>
        <w:tc>
          <w:tcPr>
            <w:tcW w:w="850" w:type="dxa"/>
          </w:tcPr>
          <w:p w14:paraId="313EBD2A" w14:textId="77777777" w:rsidR="003944E5" w:rsidRDefault="00BF734E" w:rsidP="00514922">
            <w:pPr>
              <w:spacing w:after="0" w:line="360" w:lineRule="auto"/>
              <w:ind w:leftChars="-115" w:left="2" w:hangingChars="91" w:hanging="255"/>
              <w:jc w:val="center"/>
              <w:rPr>
                <w:rFonts w:ascii="Times New Roman" w:hAnsi="Times New Roman" w:cs="Times New Roman"/>
                <w:bCs/>
                <w:sz w:val="28"/>
                <w:szCs w:val="28"/>
              </w:rPr>
            </w:pPr>
            <w:r>
              <w:rPr>
                <w:rFonts w:ascii="Times New Roman" w:hAnsi="Times New Roman" w:cs="Times New Roman"/>
                <w:bCs/>
                <w:sz w:val="28"/>
                <w:szCs w:val="28"/>
              </w:rPr>
              <w:t>0</w:t>
            </w:r>
          </w:p>
        </w:tc>
      </w:tr>
      <w:tr w:rsidR="003944E5" w14:paraId="1877E702" w14:textId="77777777" w:rsidTr="00E53780">
        <w:tc>
          <w:tcPr>
            <w:tcW w:w="673" w:type="dxa"/>
          </w:tcPr>
          <w:p w14:paraId="47D130DF" w14:textId="77777777" w:rsidR="003944E5" w:rsidRDefault="003944E5" w:rsidP="00514922">
            <w:pPr>
              <w:numPr>
                <w:ilvl w:val="0"/>
                <w:numId w:val="22"/>
              </w:numPr>
              <w:tabs>
                <w:tab w:val="left" w:pos="702"/>
              </w:tabs>
              <w:spacing w:after="0" w:line="360" w:lineRule="auto"/>
              <w:ind w:left="0" w:firstLineChars="48" w:firstLine="134"/>
              <w:rPr>
                <w:rFonts w:ascii="Times New Roman" w:hAnsi="Times New Roman" w:cs="Times New Roman"/>
                <w:bCs/>
                <w:sz w:val="28"/>
                <w:szCs w:val="28"/>
              </w:rPr>
            </w:pPr>
          </w:p>
        </w:tc>
        <w:tc>
          <w:tcPr>
            <w:tcW w:w="5528" w:type="dxa"/>
            <w:vAlign w:val="center"/>
          </w:tcPr>
          <w:p w14:paraId="3F4CA57E" w14:textId="77777777" w:rsidR="003944E5" w:rsidRDefault="00BF734E" w:rsidP="00514922">
            <w:pPr>
              <w:pStyle w:val="af3"/>
              <w:spacing w:after="0" w:line="360" w:lineRule="auto"/>
              <w:ind w:left="0" w:firstLineChars="12" w:firstLine="34"/>
              <w:rPr>
                <w:rFonts w:ascii="Times New Roman" w:hAnsi="Times New Roman" w:cs="Times New Roman"/>
                <w:bCs/>
                <w:sz w:val="28"/>
                <w:szCs w:val="28"/>
              </w:rPr>
            </w:pPr>
            <w:r>
              <w:rPr>
                <w:rFonts w:ascii="Times New Roman" w:hAnsi="Times New Roman" w:cs="Times New Roman"/>
                <w:bCs/>
                <w:sz w:val="28"/>
                <w:szCs w:val="28"/>
              </w:rPr>
              <w:t>Neurogenic bladder in children. Dysmetabolic nephropathy in children.</w:t>
            </w:r>
          </w:p>
        </w:tc>
        <w:tc>
          <w:tcPr>
            <w:tcW w:w="992" w:type="dxa"/>
          </w:tcPr>
          <w:p w14:paraId="7A759B60"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17-20</w:t>
            </w:r>
          </w:p>
        </w:tc>
        <w:tc>
          <w:tcPr>
            <w:tcW w:w="992" w:type="dxa"/>
          </w:tcPr>
          <w:p w14:paraId="0CD6B275"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14-16</w:t>
            </w:r>
          </w:p>
        </w:tc>
        <w:tc>
          <w:tcPr>
            <w:tcW w:w="993" w:type="dxa"/>
          </w:tcPr>
          <w:p w14:paraId="2388DA4B" w14:textId="77777777" w:rsidR="003944E5" w:rsidRDefault="00BF734E" w:rsidP="00514922">
            <w:pPr>
              <w:spacing w:after="0" w:line="360" w:lineRule="auto"/>
              <w:ind w:firstLineChars="11" w:firstLine="31"/>
              <w:jc w:val="center"/>
              <w:rPr>
                <w:rFonts w:ascii="Times New Roman" w:hAnsi="Times New Roman" w:cs="Times New Roman"/>
                <w:bCs/>
                <w:sz w:val="28"/>
                <w:szCs w:val="28"/>
              </w:rPr>
            </w:pPr>
            <w:r>
              <w:rPr>
                <w:rFonts w:ascii="Times New Roman" w:hAnsi="Times New Roman" w:cs="Times New Roman"/>
                <w:bCs/>
                <w:sz w:val="28"/>
                <w:szCs w:val="28"/>
              </w:rPr>
              <w:t>11-13</w:t>
            </w:r>
          </w:p>
        </w:tc>
        <w:tc>
          <w:tcPr>
            <w:tcW w:w="850" w:type="dxa"/>
          </w:tcPr>
          <w:p w14:paraId="542B3408" w14:textId="77777777" w:rsidR="003944E5" w:rsidRDefault="00BF734E" w:rsidP="00514922">
            <w:pPr>
              <w:spacing w:after="0" w:line="360" w:lineRule="auto"/>
              <w:ind w:leftChars="-115" w:left="2" w:hangingChars="91" w:hanging="255"/>
              <w:jc w:val="center"/>
              <w:rPr>
                <w:rFonts w:ascii="Times New Roman" w:hAnsi="Times New Roman" w:cs="Times New Roman"/>
                <w:bCs/>
                <w:sz w:val="28"/>
                <w:szCs w:val="28"/>
              </w:rPr>
            </w:pPr>
            <w:r>
              <w:rPr>
                <w:rFonts w:ascii="Times New Roman" w:hAnsi="Times New Roman" w:cs="Times New Roman"/>
                <w:bCs/>
                <w:sz w:val="28"/>
                <w:szCs w:val="28"/>
              </w:rPr>
              <w:t>0</w:t>
            </w:r>
          </w:p>
        </w:tc>
      </w:tr>
      <w:tr w:rsidR="003944E5" w14:paraId="3E34AE8D" w14:textId="77777777" w:rsidTr="00E53780">
        <w:tc>
          <w:tcPr>
            <w:tcW w:w="673" w:type="dxa"/>
          </w:tcPr>
          <w:p w14:paraId="4AE5F1DF" w14:textId="77777777" w:rsidR="003944E5" w:rsidRDefault="003944E5" w:rsidP="00514922">
            <w:pPr>
              <w:numPr>
                <w:ilvl w:val="0"/>
                <w:numId w:val="22"/>
              </w:numPr>
              <w:tabs>
                <w:tab w:val="left" w:pos="702"/>
              </w:tabs>
              <w:spacing w:after="0" w:line="360" w:lineRule="auto"/>
              <w:ind w:left="0" w:firstLineChars="48" w:firstLine="134"/>
              <w:rPr>
                <w:rFonts w:ascii="Times New Roman" w:hAnsi="Times New Roman" w:cs="Times New Roman"/>
                <w:bCs/>
                <w:sz w:val="28"/>
                <w:szCs w:val="28"/>
              </w:rPr>
            </w:pPr>
          </w:p>
        </w:tc>
        <w:tc>
          <w:tcPr>
            <w:tcW w:w="5528" w:type="dxa"/>
            <w:vAlign w:val="center"/>
          </w:tcPr>
          <w:p w14:paraId="727CD00D" w14:textId="77777777" w:rsidR="003944E5" w:rsidRDefault="00BF734E" w:rsidP="00514922">
            <w:pPr>
              <w:pStyle w:val="af3"/>
              <w:spacing w:after="0" w:line="360" w:lineRule="auto"/>
              <w:ind w:left="0" w:firstLineChars="12" w:firstLine="34"/>
              <w:rPr>
                <w:rFonts w:ascii="Times New Roman" w:hAnsi="Times New Roman" w:cs="Times New Roman"/>
                <w:bCs/>
                <w:sz w:val="28"/>
                <w:szCs w:val="28"/>
              </w:rPr>
            </w:pPr>
            <w:r>
              <w:rPr>
                <w:rFonts w:ascii="Times New Roman" w:hAnsi="Times New Roman" w:cs="Times New Roman"/>
                <w:bCs/>
                <w:sz w:val="28"/>
                <w:szCs w:val="28"/>
              </w:rPr>
              <w:t>Chronic kidney disease in children.</w:t>
            </w:r>
          </w:p>
        </w:tc>
        <w:tc>
          <w:tcPr>
            <w:tcW w:w="992" w:type="dxa"/>
          </w:tcPr>
          <w:p w14:paraId="39466CF9"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17-20</w:t>
            </w:r>
          </w:p>
        </w:tc>
        <w:tc>
          <w:tcPr>
            <w:tcW w:w="992" w:type="dxa"/>
          </w:tcPr>
          <w:p w14:paraId="5DCF55CF" w14:textId="77777777" w:rsidR="003944E5" w:rsidRDefault="00BF734E" w:rsidP="00514922">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14-16</w:t>
            </w:r>
          </w:p>
        </w:tc>
        <w:tc>
          <w:tcPr>
            <w:tcW w:w="993" w:type="dxa"/>
          </w:tcPr>
          <w:p w14:paraId="761BDFBB" w14:textId="77777777" w:rsidR="003944E5" w:rsidRDefault="00BF734E" w:rsidP="00514922">
            <w:pPr>
              <w:spacing w:after="0" w:line="360" w:lineRule="auto"/>
              <w:ind w:firstLineChars="11" w:firstLine="31"/>
              <w:jc w:val="center"/>
              <w:rPr>
                <w:rFonts w:ascii="Times New Roman" w:hAnsi="Times New Roman" w:cs="Times New Roman"/>
                <w:bCs/>
                <w:sz w:val="28"/>
                <w:szCs w:val="28"/>
              </w:rPr>
            </w:pPr>
            <w:r>
              <w:rPr>
                <w:rFonts w:ascii="Times New Roman" w:hAnsi="Times New Roman" w:cs="Times New Roman"/>
                <w:bCs/>
                <w:sz w:val="28"/>
                <w:szCs w:val="28"/>
              </w:rPr>
              <w:t>11-13</w:t>
            </w:r>
          </w:p>
        </w:tc>
        <w:tc>
          <w:tcPr>
            <w:tcW w:w="850" w:type="dxa"/>
          </w:tcPr>
          <w:p w14:paraId="2662FA9A" w14:textId="77777777" w:rsidR="003944E5" w:rsidRDefault="00BF734E" w:rsidP="00514922">
            <w:pPr>
              <w:spacing w:after="0" w:line="360" w:lineRule="auto"/>
              <w:ind w:leftChars="-115" w:left="2" w:hangingChars="91" w:hanging="255"/>
              <w:jc w:val="center"/>
              <w:rPr>
                <w:rFonts w:ascii="Times New Roman" w:hAnsi="Times New Roman" w:cs="Times New Roman"/>
                <w:bCs/>
                <w:sz w:val="28"/>
                <w:szCs w:val="28"/>
              </w:rPr>
            </w:pPr>
            <w:r>
              <w:rPr>
                <w:rFonts w:ascii="Times New Roman" w:hAnsi="Times New Roman" w:cs="Times New Roman"/>
                <w:bCs/>
                <w:sz w:val="28"/>
                <w:szCs w:val="28"/>
              </w:rPr>
              <w:t>0</w:t>
            </w:r>
          </w:p>
        </w:tc>
      </w:tr>
      <w:tr w:rsidR="003944E5" w14:paraId="63AD41ED" w14:textId="77777777" w:rsidTr="00514922">
        <w:tc>
          <w:tcPr>
            <w:tcW w:w="6201" w:type="dxa"/>
            <w:gridSpan w:val="2"/>
          </w:tcPr>
          <w:p w14:paraId="06193171" w14:textId="77777777" w:rsidR="003944E5" w:rsidRDefault="00BF734E">
            <w:pPr>
              <w:spacing w:after="0" w:line="360" w:lineRule="auto"/>
              <w:ind w:firstLineChars="200" w:firstLine="560"/>
              <w:rPr>
                <w:rFonts w:ascii="Times New Roman" w:hAnsi="Times New Roman" w:cs="Times New Roman"/>
                <w:bCs/>
                <w:sz w:val="28"/>
                <w:szCs w:val="28"/>
              </w:rPr>
            </w:pPr>
            <w:r>
              <w:rPr>
                <w:rFonts w:ascii="Times New Roman" w:hAnsi="Times New Roman" w:cs="Times New Roman"/>
                <w:bCs/>
                <w:sz w:val="28"/>
                <w:szCs w:val="28"/>
              </w:rPr>
              <w:t>Total points for the discipline</w:t>
            </w:r>
          </w:p>
        </w:tc>
        <w:tc>
          <w:tcPr>
            <w:tcW w:w="3827" w:type="dxa"/>
            <w:gridSpan w:val="4"/>
            <w:vAlign w:val="center"/>
          </w:tcPr>
          <w:p w14:paraId="0F8A63D7" w14:textId="77777777" w:rsidR="003944E5" w:rsidRDefault="00BF734E">
            <w:pPr>
              <w:spacing w:after="0" w:line="360" w:lineRule="auto"/>
              <w:ind w:firstLineChars="200" w:firstLine="560"/>
              <w:jc w:val="center"/>
              <w:rPr>
                <w:rFonts w:ascii="Times New Roman" w:hAnsi="Times New Roman" w:cs="Times New Roman"/>
                <w:bCs/>
                <w:sz w:val="28"/>
                <w:szCs w:val="28"/>
              </w:rPr>
            </w:pPr>
            <w:r>
              <w:rPr>
                <w:rFonts w:ascii="Times New Roman" w:hAnsi="Times New Roman" w:cs="Times New Roman"/>
                <w:bCs/>
                <w:sz w:val="28"/>
                <w:szCs w:val="28"/>
              </w:rPr>
              <w:t>Maximum – 200</w:t>
            </w:r>
          </w:p>
          <w:p w14:paraId="4B24F3E4" w14:textId="77777777" w:rsidR="003944E5" w:rsidRDefault="00BF734E">
            <w:pPr>
              <w:spacing w:after="0" w:line="360" w:lineRule="auto"/>
              <w:ind w:firstLineChars="200" w:firstLine="560"/>
              <w:jc w:val="center"/>
              <w:rPr>
                <w:rFonts w:ascii="Times New Roman" w:hAnsi="Times New Roman" w:cs="Times New Roman"/>
                <w:bCs/>
                <w:sz w:val="28"/>
                <w:szCs w:val="28"/>
              </w:rPr>
            </w:pPr>
            <w:r>
              <w:rPr>
                <w:rFonts w:ascii="Times New Roman" w:hAnsi="Times New Roman" w:cs="Times New Roman"/>
                <w:bCs/>
                <w:sz w:val="28"/>
                <w:szCs w:val="28"/>
              </w:rPr>
              <w:t>Minimum – 111</w:t>
            </w:r>
          </w:p>
        </w:tc>
      </w:tr>
    </w:tbl>
    <w:p w14:paraId="08C7019C" w14:textId="77777777" w:rsidR="003944E5" w:rsidRDefault="003944E5">
      <w:pPr>
        <w:widowControl w:val="0"/>
        <w:autoSpaceDE w:val="0"/>
        <w:autoSpaceDN w:val="0"/>
        <w:adjustRightInd w:val="0"/>
        <w:spacing w:after="0" w:line="360" w:lineRule="auto"/>
        <w:ind w:firstLineChars="200" w:firstLine="560"/>
        <w:jc w:val="center"/>
        <w:rPr>
          <w:rFonts w:ascii="Times New Roman" w:eastAsia="MS Mincho" w:hAnsi="Times New Roman" w:cs="Times New Roman"/>
          <w:bCs/>
          <w:sz w:val="28"/>
          <w:szCs w:val="28"/>
        </w:rPr>
      </w:pPr>
    </w:p>
    <w:p w14:paraId="55956F59" w14:textId="77777777" w:rsidR="003944E5" w:rsidRPr="00514922" w:rsidRDefault="00BF734E">
      <w:pPr>
        <w:widowControl w:val="0"/>
        <w:autoSpaceDE w:val="0"/>
        <w:autoSpaceDN w:val="0"/>
        <w:adjustRightInd w:val="0"/>
        <w:spacing w:after="0" w:line="360" w:lineRule="auto"/>
        <w:ind w:firstLineChars="200" w:firstLine="562"/>
        <w:jc w:val="center"/>
        <w:rPr>
          <w:rFonts w:ascii="Times New Roman" w:eastAsia="MS Mincho" w:hAnsi="Times New Roman" w:cs="Times New Roman"/>
          <w:b/>
          <w:sz w:val="28"/>
          <w:szCs w:val="28"/>
        </w:rPr>
      </w:pPr>
      <w:r w:rsidRPr="00514922">
        <w:rPr>
          <w:rFonts w:ascii="Times New Roman" w:eastAsia="MS Mincho" w:hAnsi="Times New Roman" w:cs="Times New Roman"/>
          <w:b/>
          <w:sz w:val="28"/>
          <w:szCs w:val="28"/>
        </w:rPr>
        <w:t>Conversion of the number of points from the discipline into grades on the ECTS and four-point (traditional) scales.</w:t>
      </w:r>
    </w:p>
    <w:p w14:paraId="2F738456" w14:textId="77777777" w:rsidR="003944E5" w:rsidRDefault="00BF734E">
      <w:pPr>
        <w:widowControl w:val="0"/>
        <w:autoSpaceDE w:val="0"/>
        <w:autoSpaceDN w:val="0"/>
        <w:adjustRightInd w:val="0"/>
        <w:spacing w:after="0" w:line="360" w:lineRule="auto"/>
        <w:ind w:firstLineChars="200" w:firstLine="560"/>
        <w:jc w:val="both"/>
        <w:rPr>
          <w:rFonts w:ascii="Times New Roman" w:hAnsi="Times New Roman" w:cs="Times New Roman"/>
          <w:bCs/>
          <w:sz w:val="28"/>
          <w:szCs w:val="28"/>
        </w:rPr>
      </w:pPr>
      <w:r>
        <w:rPr>
          <w:rFonts w:ascii="Times New Roman" w:hAnsi="Times New Roman" w:cs="Times New Roman"/>
          <w:bCs/>
          <w:sz w:val="28"/>
          <w:szCs w:val="28"/>
        </w:rPr>
        <w:t>Ranking on the ECTS scale with the assignment of grades "A", "B", "C", "D", "E" is carried out as follows:</w:t>
      </w:r>
    </w:p>
    <w:tbl>
      <w:tblPr>
        <w:tblW w:w="0" w:type="auto"/>
        <w:tblCellMar>
          <w:top w:w="15" w:type="dxa"/>
          <w:left w:w="15" w:type="dxa"/>
          <w:bottom w:w="15" w:type="dxa"/>
          <w:right w:w="15" w:type="dxa"/>
        </w:tblCellMar>
        <w:tblLook w:val="04A0" w:firstRow="1" w:lastRow="0" w:firstColumn="1" w:lastColumn="0" w:noHBand="0" w:noVBand="1"/>
      </w:tblPr>
      <w:tblGrid>
        <w:gridCol w:w="2189"/>
        <w:gridCol w:w="1476"/>
        <w:gridCol w:w="1524"/>
        <w:gridCol w:w="4156"/>
      </w:tblGrid>
      <w:tr w:rsidR="0055217D" w14:paraId="27FC2AE0" w14:textId="77777777" w:rsidTr="00C31CE0">
        <w:tc>
          <w:tcPr>
            <w:tcW w:w="2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96720"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National scale assessment</w:t>
            </w:r>
          </w:p>
        </w:tc>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E6224C"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Score</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E9834"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ECTS scale assessment</w:t>
            </w:r>
          </w:p>
        </w:tc>
        <w:tc>
          <w:tcPr>
            <w:tcW w:w="4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1A728" w14:textId="77777777" w:rsidR="0055217D" w:rsidRDefault="0055217D" w:rsidP="00C31CE0">
            <w:pPr>
              <w:spacing w:after="0" w:line="240" w:lineRule="auto"/>
              <w:jc w:val="center"/>
              <w:rPr>
                <w:rFonts w:ascii="Times New Roman" w:eastAsia="Times New Roman" w:hAnsi="Times New Roman" w:cs="Times New Roman"/>
                <w:sz w:val="28"/>
                <w:szCs w:val="28"/>
              </w:rPr>
            </w:pPr>
          </w:p>
          <w:p w14:paraId="08D68014"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Explanation</w:t>
            </w:r>
          </w:p>
        </w:tc>
      </w:tr>
      <w:tr w:rsidR="0055217D" w14:paraId="204D05BB" w14:textId="77777777" w:rsidTr="00C31CE0">
        <w:tc>
          <w:tcPr>
            <w:tcW w:w="2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05A247" w14:textId="77777777" w:rsidR="0055217D" w:rsidRDefault="0055217D" w:rsidP="00C31CE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Perfectly</w:t>
            </w:r>
          </w:p>
        </w:tc>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F3B89"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170-200</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BC406" w14:textId="1796D436"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w:t>
            </w:r>
          </w:p>
        </w:tc>
        <w:tc>
          <w:tcPr>
            <w:tcW w:w="4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BD813" w14:textId="77777777" w:rsidR="0055217D" w:rsidRDefault="0055217D" w:rsidP="00C31CE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Excellent </w:t>
            </w:r>
            <w:r>
              <w:rPr>
                <w:rFonts w:ascii="Times New Roman" w:eastAsia="Times New Roman" w:hAnsi="Times New Roman" w:cs="Times New Roman"/>
                <w:sz w:val="28"/>
                <w:szCs w:val="28"/>
              </w:rPr>
              <w:t>(excellent performance with only a few errors)</w:t>
            </w:r>
          </w:p>
        </w:tc>
      </w:tr>
      <w:tr w:rsidR="0055217D" w14:paraId="0604B2DE" w14:textId="77777777" w:rsidTr="00C31CE0">
        <w:tc>
          <w:tcPr>
            <w:tcW w:w="218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18C95" w14:textId="77777777" w:rsidR="0055217D" w:rsidRDefault="0055217D" w:rsidP="00C31CE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Good</w:t>
            </w:r>
          </w:p>
        </w:tc>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B0C10"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155-169</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6ABD26" w14:textId="1576D476" w:rsidR="0055217D" w:rsidRDefault="00370047"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B</w:t>
            </w:r>
          </w:p>
        </w:tc>
        <w:tc>
          <w:tcPr>
            <w:tcW w:w="4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70DAE" w14:textId="77777777" w:rsidR="0055217D" w:rsidRDefault="0055217D" w:rsidP="00C31CE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Very good </w:t>
            </w:r>
            <w:r>
              <w:rPr>
                <w:rFonts w:ascii="Times New Roman" w:eastAsia="Times New Roman" w:hAnsi="Times New Roman" w:cs="Times New Roman"/>
                <w:sz w:val="28"/>
                <w:szCs w:val="28"/>
              </w:rPr>
              <w:t>(above average with a few errors)</w:t>
            </w:r>
          </w:p>
        </w:tc>
      </w:tr>
      <w:tr w:rsidR="0055217D" w14:paraId="5FBFEC0A" w14:textId="77777777" w:rsidTr="00C31CE0">
        <w:tc>
          <w:tcPr>
            <w:tcW w:w="2189" w:type="dxa"/>
            <w:vMerge/>
            <w:tcBorders>
              <w:top w:val="single" w:sz="4" w:space="0" w:color="000000"/>
              <w:left w:val="single" w:sz="4" w:space="0" w:color="000000"/>
              <w:bottom w:val="single" w:sz="4" w:space="0" w:color="000000"/>
              <w:right w:val="single" w:sz="4" w:space="0" w:color="000000"/>
            </w:tcBorders>
            <w:vAlign w:val="center"/>
          </w:tcPr>
          <w:p w14:paraId="7D4E9C47" w14:textId="77777777" w:rsidR="0055217D" w:rsidRDefault="0055217D" w:rsidP="00C31CE0">
            <w:pPr>
              <w:spacing w:after="0" w:line="240" w:lineRule="auto"/>
              <w:rPr>
                <w:rFonts w:ascii="Times New Roman" w:eastAsia="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E4162"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140-154</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F3487" w14:textId="3AC90553" w:rsidR="0055217D" w:rsidRDefault="00370047"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V</w:t>
            </w:r>
          </w:p>
        </w:tc>
        <w:tc>
          <w:tcPr>
            <w:tcW w:w="4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EF669" w14:textId="77777777" w:rsidR="0055217D" w:rsidRDefault="0055217D" w:rsidP="00C31CE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Good </w:t>
            </w:r>
            <w:r>
              <w:rPr>
                <w:rFonts w:ascii="Times New Roman" w:eastAsia="Times New Roman" w:hAnsi="Times New Roman" w:cs="Times New Roman"/>
                <w:sz w:val="28"/>
                <w:szCs w:val="28"/>
              </w:rPr>
              <w:t>(generally correct execution with a certain number of significant errors)</w:t>
            </w:r>
          </w:p>
        </w:tc>
      </w:tr>
      <w:tr w:rsidR="0055217D" w14:paraId="502E3138" w14:textId="77777777" w:rsidTr="00C31CE0">
        <w:tc>
          <w:tcPr>
            <w:tcW w:w="218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F29ED" w14:textId="77777777" w:rsidR="0055217D" w:rsidRDefault="0055217D" w:rsidP="00C31CE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Satisfactorily</w:t>
            </w:r>
          </w:p>
        </w:tc>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85154"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125-139</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4AA08"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D</w:t>
            </w:r>
          </w:p>
        </w:tc>
        <w:tc>
          <w:tcPr>
            <w:tcW w:w="4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1BB651" w14:textId="77777777" w:rsidR="0055217D" w:rsidRDefault="0055217D" w:rsidP="00C31CE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Satisfactory </w:t>
            </w:r>
            <w:r>
              <w:rPr>
                <w:rFonts w:ascii="Times New Roman" w:eastAsia="Times New Roman" w:hAnsi="Times New Roman" w:cs="Times New Roman"/>
                <w:sz w:val="28"/>
                <w:szCs w:val="28"/>
              </w:rPr>
              <w:t>(with a significant number of shortcomings)</w:t>
            </w:r>
          </w:p>
        </w:tc>
      </w:tr>
      <w:tr w:rsidR="0055217D" w14:paraId="1D53B68C" w14:textId="77777777" w:rsidTr="00C31CE0">
        <w:tc>
          <w:tcPr>
            <w:tcW w:w="2189" w:type="dxa"/>
            <w:vMerge/>
            <w:tcBorders>
              <w:top w:val="single" w:sz="4" w:space="0" w:color="000000"/>
              <w:left w:val="single" w:sz="4" w:space="0" w:color="000000"/>
              <w:bottom w:val="single" w:sz="4" w:space="0" w:color="000000"/>
              <w:right w:val="single" w:sz="4" w:space="0" w:color="000000"/>
            </w:tcBorders>
            <w:vAlign w:val="center"/>
          </w:tcPr>
          <w:p w14:paraId="17230B7C" w14:textId="77777777" w:rsidR="0055217D" w:rsidRDefault="0055217D" w:rsidP="00C31CE0">
            <w:pPr>
              <w:spacing w:after="0" w:line="240" w:lineRule="auto"/>
              <w:rPr>
                <w:rFonts w:ascii="Times New Roman" w:eastAsia="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C5B3B"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111-124</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4AF56" w14:textId="7D9ABC9E" w:rsidR="0055217D" w:rsidRDefault="00370047"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E</w:t>
            </w:r>
          </w:p>
        </w:tc>
        <w:tc>
          <w:tcPr>
            <w:tcW w:w="4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76C55" w14:textId="77777777" w:rsidR="0055217D" w:rsidRDefault="0055217D" w:rsidP="00C31CE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Sufficient </w:t>
            </w:r>
            <w:r>
              <w:rPr>
                <w:rFonts w:ascii="Times New Roman" w:eastAsia="Times New Roman" w:hAnsi="Times New Roman" w:cs="Times New Roman"/>
                <w:sz w:val="28"/>
                <w:szCs w:val="28"/>
              </w:rPr>
              <w:t>(performance meets minimum criteria)</w:t>
            </w:r>
          </w:p>
        </w:tc>
      </w:tr>
      <w:tr w:rsidR="0055217D" w14:paraId="2D92E487" w14:textId="77777777" w:rsidTr="00C31CE0">
        <w:tc>
          <w:tcPr>
            <w:tcW w:w="218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8EDF25" w14:textId="77777777" w:rsidR="0055217D" w:rsidRDefault="0055217D" w:rsidP="00C31CE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Unsatisfactorily</w:t>
            </w:r>
          </w:p>
        </w:tc>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35075"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60-110</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24CF4"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FX</w:t>
            </w:r>
          </w:p>
        </w:tc>
        <w:tc>
          <w:tcPr>
            <w:tcW w:w="4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F0C2E" w14:textId="77777777" w:rsidR="0055217D" w:rsidRDefault="0055217D" w:rsidP="00C31CE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Unsatisfactory </w:t>
            </w:r>
            <w:r>
              <w:rPr>
                <w:rFonts w:ascii="Times New Roman" w:eastAsia="Times New Roman" w:hAnsi="Times New Roman" w:cs="Times New Roman"/>
                <w:sz w:val="28"/>
                <w:szCs w:val="28"/>
              </w:rPr>
              <w:t>(with the possibility of reassembly)</w:t>
            </w:r>
          </w:p>
        </w:tc>
      </w:tr>
      <w:tr w:rsidR="0055217D" w14:paraId="69A93E22" w14:textId="77777777" w:rsidTr="00C31CE0">
        <w:tc>
          <w:tcPr>
            <w:tcW w:w="2189" w:type="dxa"/>
            <w:vMerge/>
            <w:tcBorders>
              <w:top w:val="single" w:sz="4" w:space="0" w:color="000000"/>
              <w:left w:val="single" w:sz="4" w:space="0" w:color="000000"/>
              <w:bottom w:val="single" w:sz="4" w:space="0" w:color="000000"/>
              <w:right w:val="single" w:sz="4" w:space="0" w:color="000000"/>
            </w:tcBorders>
            <w:vAlign w:val="center"/>
          </w:tcPr>
          <w:p w14:paraId="7755E223" w14:textId="77777777" w:rsidR="0055217D" w:rsidRDefault="0055217D" w:rsidP="00C31CE0">
            <w:pPr>
              <w:spacing w:after="0" w:line="240" w:lineRule="auto"/>
              <w:rPr>
                <w:rFonts w:ascii="Times New Roman" w:eastAsia="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15A6B"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1-59</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867E88"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w:t>
            </w:r>
          </w:p>
        </w:tc>
        <w:tc>
          <w:tcPr>
            <w:tcW w:w="4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B10211" w14:textId="77777777" w:rsidR="0055217D" w:rsidRDefault="0055217D" w:rsidP="00C31CE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Unsatisfactory </w:t>
            </w:r>
            <w:r>
              <w:rPr>
                <w:rFonts w:ascii="Times New Roman" w:eastAsia="Times New Roman" w:hAnsi="Times New Roman" w:cs="Times New Roman"/>
                <w:sz w:val="28"/>
                <w:szCs w:val="28"/>
              </w:rPr>
              <w:t>(with mandatory re-study of the discipline)</w:t>
            </w:r>
          </w:p>
        </w:tc>
      </w:tr>
    </w:tbl>
    <w:p w14:paraId="1CC19723" w14:textId="77777777" w:rsidR="0055217D" w:rsidRDefault="0055217D" w:rsidP="0055217D">
      <w:pPr>
        <w:spacing w:after="0" w:line="360" w:lineRule="auto"/>
        <w:ind w:firstLineChars="200" w:firstLine="560"/>
        <w:rPr>
          <w:rFonts w:ascii="Times New Roman" w:eastAsia="Times New Roman" w:hAnsi="Times New Roman" w:cs="Times New Roman"/>
          <w:sz w:val="28"/>
          <w:szCs w:val="28"/>
        </w:rPr>
      </w:pPr>
    </w:p>
    <w:p w14:paraId="49CFEC10" w14:textId="77777777" w:rsidR="0055217D" w:rsidRDefault="0055217D" w:rsidP="0055217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Also, the department converts points from the discipline into a traditional four-point scale using absolute criteria as follows:</w:t>
      </w:r>
    </w:p>
    <w:tbl>
      <w:tblPr>
        <w:tblW w:w="0" w:type="auto"/>
        <w:tblCellMar>
          <w:top w:w="15" w:type="dxa"/>
          <w:left w:w="15" w:type="dxa"/>
          <w:bottom w:w="15" w:type="dxa"/>
          <w:right w:w="15" w:type="dxa"/>
        </w:tblCellMar>
        <w:tblLook w:val="04A0" w:firstRow="1" w:lastRow="0" w:firstColumn="1" w:lastColumn="0" w:noHBand="0" w:noVBand="1"/>
      </w:tblPr>
      <w:tblGrid>
        <w:gridCol w:w="4690"/>
        <w:gridCol w:w="4655"/>
      </w:tblGrid>
      <w:tr w:rsidR="0055217D" w14:paraId="59BE9918" w14:textId="77777777" w:rsidTr="00C31CE0">
        <w:tc>
          <w:tcPr>
            <w:tcW w:w="4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9FED31"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Discipline points</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5B404D"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Rating on a four-point scale</w:t>
            </w:r>
          </w:p>
        </w:tc>
      </w:tr>
      <w:tr w:rsidR="0055217D" w14:paraId="73B021AA" w14:textId="77777777" w:rsidTr="00C31CE0">
        <w:tc>
          <w:tcPr>
            <w:tcW w:w="4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426BB" w14:textId="77777777" w:rsidR="0055217D" w:rsidRDefault="0055217D" w:rsidP="00C31CE0">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From 170 to 200 points</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4E94D2" w14:textId="77777777" w:rsidR="0055217D" w:rsidRDefault="0055217D" w:rsidP="00C31CE0">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r>
      <w:tr w:rsidR="0055217D" w14:paraId="1FE8171E" w14:textId="77777777" w:rsidTr="00C31CE0">
        <w:tc>
          <w:tcPr>
            <w:tcW w:w="4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087B9B" w14:textId="77777777" w:rsidR="0055217D" w:rsidRDefault="0055217D" w:rsidP="00C31CE0">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From 140 to 169 points</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7AC519" w14:textId="77777777" w:rsidR="0055217D" w:rsidRDefault="0055217D" w:rsidP="00C31CE0">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r>
      <w:tr w:rsidR="0055217D" w14:paraId="3827CA51" w14:textId="77777777" w:rsidTr="00C31CE0">
        <w:tc>
          <w:tcPr>
            <w:tcW w:w="4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CB94DE" w14:textId="77777777" w:rsidR="0055217D" w:rsidRDefault="0055217D" w:rsidP="00C31CE0">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From 139 to 111 points</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AE09E" w14:textId="77777777" w:rsidR="0055217D" w:rsidRDefault="0055217D" w:rsidP="00C31CE0">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55217D" w14:paraId="15D27987" w14:textId="77777777" w:rsidTr="00C31CE0">
        <w:tc>
          <w:tcPr>
            <w:tcW w:w="4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8952C0" w14:textId="77777777" w:rsidR="0055217D" w:rsidRDefault="0055217D" w:rsidP="0055217D">
            <w:pPr>
              <w:pStyle w:val="af3"/>
              <w:numPr>
                <w:ilvl w:val="1"/>
                <w:numId w:val="17"/>
              </w:numPr>
              <w:spacing w:after="0" w:line="240" w:lineRule="auto"/>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points and below</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387AF9" w14:textId="77777777" w:rsidR="0055217D" w:rsidRDefault="0055217D" w:rsidP="00C31CE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bl>
    <w:p w14:paraId="1C40EEE0" w14:textId="77777777" w:rsidR="0055217D" w:rsidRDefault="0055217D" w:rsidP="0055217D">
      <w:pPr>
        <w:widowControl w:val="0"/>
        <w:autoSpaceDE w:val="0"/>
        <w:autoSpaceDN w:val="0"/>
        <w:adjustRightInd w:val="0"/>
        <w:spacing w:after="0" w:line="360" w:lineRule="auto"/>
        <w:jc w:val="both"/>
        <w:rPr>
          <w:rFonts w:ascii="Times New Roman" w:hAnsi="Times New Roman" w:cs="Times New Roman"/>
          <w:bCs/>
          <w:sz w:val="28"/>
          <w:szCs w:val="28"/>
        </w:rPr>
      </w:pPr>
    </w:p>
    <w:p w14:paraId="40BA59C7" w14:textId="77777777" w:rsidR="003944E5" w:rsidRPr="0055217D" w:rsidRDefault="00BF734E">
      <w:pPr>
        <w:shd w:val="clear" w:color="auto" w:fill="FFFFFF"/>
        <w:spacing w:after="0" w:line="360" w:lineRule="auto"/>
        <w:ind w:firstLineChars="200" w:firstLine="562"/>
        <w:jc w:val="center"/>
        <w:rPr>
          <w:rFonts w:ascii="Times New Roman" w:hAnsi="Times New Roman" w:cs="Times New Roman"/>
          <w:b/>
          <w:color w:val="000000"/>
          <w:sz w:val="28"/>
          <w:szCs w:val="28"/>
        </w:rPr>
      </w:pPr>
      <w:r w:rsidRPr="0055217D">
        <w:rPr>
          <w:rFonts w:ascii="Times New Roman" w:hAnsi="Times New Roman" w:cs="Times New Roman"/>
          <w:b/>
          <w:color w:val="000000"/>
          <w:sz w:val="28"/>
          <w:szCs w:val="28"/>
        </w:rPr>
        <w:t>Procedure for liquidating academic debt</w:t>
      </w:r>
    </w:p>
    <w:p w14:paraId="1B6D0F0B" w14:textId="77777777" w:rsidR="003944E5" w:rsidRDefault="00BF734E">
      <w:pPr>
        <w:shd w:val="clear" w:color="auto" w:fill="FFFFFF"/>
        <w:spacing w:after="0" w:line="360" w:lineRule="auto"/>
        <w:ind w:firstLineChars="200" w:firstLine="560"/>
        <w:jc w:val="both"/>
        <w:rPr>
          <w:rFonts w:ascii="Times New Roman" w:hAnsi="Times New Roman" w:cs="Times New Roman"/>
          <w:bCs/>
          <w:sz w:val="28"/>
          <w:szCs w:val="28"/>
        </w:rPr>
      </w:pPr>
      <w:r>
        <w:rPr>
          <w:rFonts w:ascii="Times New Roman" w:hAnsi="Times New Roman" w:cs="Times New Roman"/>
          <w:bCs/>
          <w:color w:val="000000"/>
          <w:sz w:val="28"/>
          <w:szCs w:val="28"/>
        </w:rPr>
        <w:t>If a student receives an unsatisfactory grade in a discipline within the range of 60-110 points (FX), he/she has the right to retake it 2 times: once - by the departmental commission with the participation of the head of the department, and the last time - by the commission with the participation of the head of the department and the dean.</w:t>
      </w:r>
    </w:p>
    <w:p w14:paraId="41E6E559" w14:textId="77777777" w:rsidR="003944E5" w:rsidRDefault="00BF734E">
      <w:pPr>
        <w:shd w:val="clear" w:color="auto" w:fill="FFFFFF"/>
        <w:spacing w:after="0" w:line="360" w:lineRule="auto"/>
        <w:ind w:firstLineChars="200" w:firstLine="560"/>
        <w:jc w:val="both"/>
        <w:rPr>
          <w:rFonts w:ascii="Times New Roman" w:hAnsi="Times New Roman" w:cs="Times New Roman"/>
          <w:bCs/>
          <w:sz w:val="28"/>
          <w:szCs w:val="28"/>
        </w:rPr>
      </w:pPr>
      <w:r>
        <w:rPr>
          <w:rFonts w:ascii="Times New Roman" w:hAnsi="Times New Roman" w:cs="Times New Roman"/>
          <w:bCs/>
          <w:color w:val="000000"/>
          <w:sz w:val="28"/>
          <w:szCs w:val="28"/>
        </w:rPr>
        <w:t xml:space="preserve">Retaking of subjects with unsatisfactory grades is carried out according to the schedule drawn up by the department and agreed with the dean (the interval between attempts or subjects is at least 3 days). Subjects studied in the relevant course must be completed before the beginning of the new academic year. The presence of academic debt before the beginning of the new academic year is grounds for expelling a student from the university for failure to fulfill the requirements of the </w:t>
      </w:r>
      <w:r>
        <w:rPr>
          <w:rFonts w:ascii="Times New Roman" w:hAnsi="Times New Roman" w:cs="Times New Roman"/>
          <w:bCs/>
          <w:color w:val="000000"/>
          <w:sz w:val="28"/>
          <w:szCs w:val="28"/>
        </w:rPr>
        <w:lastRenderedPageBreak/>
        <w:t>curriculum (or for issuing an academic leave and retaking the course due to health reasons).</w:t>
      </w:r>
    </w:p>
    <w:p w14:paraId="51F964B1" w14:textId="77777777" w:rsidR="003944E5" w:rsidRDefault="00BF734E">
      <w:pPr>
        <w:shd w:val="clear" w:color="auto" w:fill="FFFFFF"/>
        <w:spacing w:after="0" w:line="360" w:lineRule="auto"/>
        <w:ind w:firstLineChars="200" w:firstLine="560"/>
        <w:jc w:val="both"/>
        <w:rPr>
          <w:rFonts w:ascii="Times New Roman" w:hAnsi="Times New Roman" w:cs="Times New Roman"/>
          <w:bCs/>
          <w:sz w:val="28"/>
          <w:szCs w:val="28"/>
        </w:rPr>
      </w:pPr>
      <w:r>
        <w:rPr>
          <w:rFonts w:ascii="Times New Roman" w:hAnsi="Times New Roman" w:cs="Times New Roman"/>
          <w:bCs/>
          <w:color w:val="000000"/>
          <w:sz w:val="28"/>
          <w:szCs w:val="28"/>
        </w:rPr>
        <w:t>If a student receives an unsatisfactory grade in a discipline within the range of 1-59 points (F), he/she is required to re-study it outside of class time on a paid basis. If a student receives an unsatisfactory grade again as a result of re-studying it, taking into account two retakes of the discipline or unsatisfactory grades in 3 disciplines, as well as missed classroom classes without good reason, the sum of which is 120 hours or more, leads to his/her expulsion from the university for failure to complete the curriculum.</w:t>
      </w:r>
    </w:p>
    <w:p w14:paraId="09FF5984" w14:textId="77777777" w:rsidR="005477D4" w:rsidRDefault="005477D4" w:rsidP="005477D4">
      <w:pPr>
        <w:pStyle w:val="af3"/>
        <w:spacing w:after="0" w:line="360" w:lineRule="auto"/>
        <w:ind w:left="0" w:firstLineChars="200" w:firstLine="562"/>
        <w:jc w:val="both"/>
        <w:textAlignment w:val="baseline"/>
        <w:rPr>
          <w:rFonts w:ascii="Times New Roman" w:eastAsia="Times New Roman" w:hAnsi="Times New Roman" w:cs="Times New Roman"/>
          <w:b/>
          <w:bCs/>
          <w:sz w:val="28"/>
          <w:szCs w:val="28"/>
        </w:rPr>
      </w:pPr>
    </w:p>
    <w:p w14:paraId="1259F86A" w14:textId="0692CE45" w:rsidR="003944E5" w:rsidRDefault="005477D4" w:rsidP="005477D4">
      <w:pPr>
        <w:pStyle w:val="af3"/>
        <w:spacing w:after="0" w:line="360" w:lineRule="auto"/>
        <w:ind w:left="0" w:firstLineChars="200" w:firstLine="562"/>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Methodological support</w:t>
      </w:r>
    </w:p>
    <w:p w14:paraId="11BE9395" w14:textId="77777777" w:rsidR="003944E5" w:rsidRPr="005477D4" w:rsidRDefault="00BF734E">
      <w:pPr>
        <w:shd w:val="clear" w:color="auto" w:fill="FFFFFF"/>
        <w:spacing w:after="0" w:line="360" w:lineRule="auto"/>
        <w:ind w:firstLineChars="200" w:firstLine="560"/>
        <w:rPr>
          <w:rFonts w:ascii="Times New Roman" w:hAnsi="Times New Roman" w:cs="Times New Roman"/>
          <w:bCs/>
          <w:i/>
          <w:iCs/>
          <w:sz w:val="28"/>
          <w:szCs w:val="28"/>
        </w:rPr>
      </w:pPr>
      <w:r w:rsidRPr="005477D4">
        <w:rPr>
          <w:rFonts w:ascii="Times New Roman" w:hAnsi="Times New Roman" w:cs="Times New Roman"/>
          <w:bCs/>
          <w:i/>
          <w:iCs/>
          <w:sz w:val="28"/>
          <w:szCs w:val="28"/>
        </w:rPr>
        <w:t>Methodological support for practical classes:</w:t>
      </w:r>
    </w:p>
    <w:p w14:paraId="57306935" w14:textId="77777777" w:rsidR="003944E5" w:rsidRDefault="00BF734E" w:rsidP="005477D4">
      <w:pPr>
        <w:numPr>
          <w:ilvl w:val="0"/>
          <w:numId w:val="24"/>
        </w:numPr>
        <w:shd w:val="clear" w:color="auto" w:fill="FFFFFF"/>
        <w:tabs>
          <w:tab w:val="left" w:pos="993"/>
        </w:tabs>
        <w:spacing w:after="0" w:line="360" w:lineRule="auto"/>
        <w:ind w:left="0" w:firstLineChars="200" w:firstLine="560"/>
        <w:jc w:val="both"/>
        <w:textAlignment w:val="baseline"/>
        <w:rPr>
          <w:rFonts w:ascii="Times New Roman" w:hAnsi="Times New Roman" w:cs="Times New Roman"/>
          <w:bCs/>
          <w:sz w:val="28"/>
          <w:szCs w:val="28"/>
        </w:rPr>
      </w:pPr>
      <w:r>
        <w:rPr>
          <w:rFonts w:ascii="Times New Roman" w:hAnsi="Times New Roman" w:cs="Times New Roman"/>
          <w:bCs/>
          <w:sz w:val="28"/>
          <w:szCs w:val="28"/>
        </w:rPr>
        <w:t>Methodological developments of practical classes for teachers.</w:t>
      </w:r>
    </w:p>
    <w:p w14:paraId="77410B4A" w14:textId="77777777" w:rsidR="003944E5" w:rsidRDefault="00BF734E" w:rsidP="005477D4">
      <w:pPr>
        <w:numPr>
          <w:ilvl w:val="0"/>
          <w:numId w:val="24"/>
        </w:numPr>
        <w:shd w:val="clear" w:color="auto" w:fill="FFFFFF"/>
        <w:tabs>
          <w:tab w:val="left" w:pos="993"/>
        </w:tabs>
        <w:spacing w:after="0" w:line="360" w:lineRule="auto"/>
        <w:ind w:left="0" w:firstLineChars="200" w:firstLine="560"/>
        <w:jc w:val="both"/>
        <w:textAlignment w:val="baseline"/>
        <w:rPr>
          <w:rFonts w:ascii="Times New Roman" w:hAnsi="Times New Roman" w:cs="Times New Roman"/>
          <w:bCs/>
          <w:sz w:val="28"/>
          <w:szCs w:val="28"/>
        </w:rPr>
      </w:pPr>
      <w:r>
        <w:rPr>
          <w:rFonts w:ascii="Times New Roman" w:hAnsi="Times New Roman" w:cs="Times New Roman"/>
          <w:bCs/>
          <w:sz w:val="28"/>
          <w:szCs w:val="28"/>
        </w:rPr>
        <w:t>Methodological instructions for practical classes for students.</w:t>
      </w:r>
    </w:p>
    <w:p w14:paraId="155B0B73" w14:textId="77777777" w:rsidR="003944E5" w:rsidRDefault="00BF734E" w:rsidP="005477D4">
      <w:pPr>
        <w:numPr>
          <w:ilvl w:val="0"/>
          <w:numId w:val="24"/>
        </w:numPr>
        <w:shd w:val="clear" w:color="auto" w:fill="FFFFFF"/>
        <w:tabs>
          <w:tab w:val="left" w:pos="993"/>
        </w:tabs>
        <w:spacing w:after="0" w:line="360" w:lineRule="auto"/>
        <w:ind w:left="0" w:firstLineChars="200" w:firstLine="560"/>
        <w:jc w:val="both"/>
        <w:textAlignment w:val="baseline"/>
        <w:rPr>
          <w:rFonts w:ascii="Times New Roman" w:hAnsi="Times New Roman" w:cs="Times New Roman"/>
          <w:bCs/>
          <w:sz w:val="28"/>
          <w:szCs w:val="28"/>
        </w:rPr>
      </w:pPr>
      <w:r>
        <w:rPr>
          <w:rFonts w:ascii="Times New Roman" w:hAnsi="Times New Roman" w:cs="Times New Roman"/>
          <w:bCs/>
          <w:sz w:val="28"/>
          <w:szCs w:val="28"/>
        </w:rPr>
        <w:t>Variants of test questions and tasks to check the initial level of knowledge on each topic.</w:t>
      </w:r>
    </w:p>
    <w:p w14:paraId="60D2EE1A" w14:textId="77777777" w:rsidR="003944E5" w:rsidRDefault="00BF734E" w:rsidP="005477D4">
      <w:pPr>
        <w:numPr>
          <w:ilvl w:val="0"/>
          <w:numId w:val="24"/>
        </w:numPr>
        <w:shd w:val="clear" w:color="auto" w:fill="FFFFFF"/>
        <w:tabs>
          <w:tab w:val="left" w:pos="993"/>
        </w:tabs>
        <w:spacing w:after="0" w:line="360" w:lineRule="auto"/>
        <w:ind w:left="0" w:firstLineChars="200" w:firstLine="560"/>
        <w:jc w:val="both"/>
        <w:textAlignment w:val="baseline"/>
        <w:rPr>
          <w:rFonts w:ascii="Times New Roman" w:hAnsi="Times New Roman" w:cs="Times New Roman"/>
          <w:bCs/>
          <w:sz w:val="28"/>
          <w:szCs w:val="28"/>
        </w:rPr>
      </w:pPr>
      <w:r>
        <w:rPr>
          <w:rFonts w:ascii="Times New Roman" w:hAnsi="Times New Roman" w:cs="Times New Roman"/>
          <w:bCs/>
          <w:sz w:val="28"/>
          <w:szCs w:val="28"/>
        </w:rPr>
        <w:t>Variants of situational tasks to check the mastery of topics.</w:t>
      </w:r>
    </w:p>
    <w:p w14:paraId="35B32DA3" w14:textId="2E004705" w:rsidR="005477D4" w:rsidRPr="001A09D3" w:rsidRDefault="001A09D3" w:rsidP="001A09D3">
      <w:pPr>
        <w:pStyle w:val="TableParagraph"/>
        <w:shd w:val="clear" w:color="auto" w:fill="FFFFFF"/>
        <w:tabs>
          <w:tab w:val="left" w:pos="514"/>
          <w:tab w:val="left" w:pos="720"/>
          <w:tab w:val="left" w:pos="993"/>
        </w:tabs>
        <w:spacing w:after="0" w:line="360" w:lineRule="auto"/>
        <w:jc w:val="both"/>
        <w:textAlignment w:val="baseline"/>
        <w:rPr>
          <w:bCs/>
          <w:sz w:val="28"/>
          <w:szCs w:val="28"/>
        </w:rPr>
      </w:pPr>
      <w:r>
        <w:rPr>
          <w:bCs/>
          <w:sz w:val="28"/>
          <w:szCs w:val="28"/>
        </w:rPr>
        <w:t xml:space="preserve">During practical classes, </w:t>
      </w:r>
      <w:r w:rsidRPr="001A09D3">
        <w:rPr>
          <w:sz w:val="28"/>
          <w:szCs w:val="28"/>
        </w:rPr>
        <w:t>didactic materials are used</w:t>
      </w:r>
      <w:r w:rsidRPr="001A09D3">
        <w:rPr>
          <w:spacing w:val="-6"/>
          <w:sz w:val="28"/>
          <w:szCs w:val="28"/>
        </w:rPr>
        <w:t xml:space="preserve"> </w:t>
      </w:r>
      <w:r w:rsidRPr="001A09D3">
        <w:rPr>
          <w:sz w:val="28"/>
          <w:szCs w:val="28"/>
        </w:rPr>
        <w:t>materials</w:t>
      </w:r>
      <w:r w:rsidRPr="001A09D3">
        <w:rPr>
          <w:spacing w:val="-5"/>
          <w:sz w:val="28"/>
          <w:szCs w:val="28"/>
        </w:rPr>
        <w:t xml:space="preserve"> </w:t>
      </w:r>
      <w:r>
        <w:rPr>
          <w:sz w:val="28"/>
          <w:szCs w:val="28"/>
        </w:rPr>
        <w:t xml:space="preserve">and teaching aids </w:t>
      </w:r>
      <w:r w:rsidR="005477D4" w:rsidRPr="001A09D3">
        <w:rPr>
          <w:bCs/>
          <w:sz w:val="28"/>
          <w:szCs w:val="28"/>
        </w:rPr>
        <w:t>:</w:t>
      </w:r>
    </w:p>
    <w:p w14:paraId="1705458C" w14:textId="528C27BE" w:rsidR="003944E5" w:rsidRDefault="005477D4" w:rsidP="005477D4">
      <w:pPr>
        <w:pStyle w:val="af3"/>
        <w:numPr>
          <w:ilvl w:val="0"/>
          <w:numId w:val="35"/>
        </w:numPr>
        <w:tabs>
          <w:tab w:val="left" w:pos="420"/>
          <w:tab w:val="left" w:pos="567"/>
          <w:tab w:val="left" w:pos="851"/>
        </w:tabs>
        <w:spacing w:after="0" w:line="360" w:lineRule="auto"/>
        <w:ind w:left="142" w:firstLine="425"/>
        <w:jc w:val="both"/>
        <w:textAlignment w:val="baseline"/>
        <w:rPr>
          <w:rFonts w:ascii="Times New Roman" w:hAnsi="Times New Roman" w:cs="Times New Roman"/>
          <w:bCs/>
          <w:color w:val="000000"/>
          <w:sz w:val="28"/>
          <w:szCs w:val="28"/>
        </w:rPr>
      </w:pPr>
      <w:r>
        <w:rPr>
          <w:rFonts w:ascii="Times New Roman" w:hAnsi="Times New Roman" w:cs="Times New Roman"/>
          <w:bCs/>
          <w:color w:val="000000"/>
          <w:sz w:val="28"/>
          <w:szCs w:val="28"/>
        </w:rPr>
        <w:t>Treatment algorithms and emergency care (according to evidence-based medicine standards)</w:t>
      </w:r>
    </w:p>
    <w:p w14:paraId="4049C721" w14:textId="6A036FD7" w:rsidR="003944E5" w:rsidRDefault="005477D4" w:rsidP="005477D4">
      <w:pPr>
        <w:pStyle w:val="af3"/>
        <w:numPr>
          <w:ilvl w:val="0"/>
          <w:numId w:val="35"/>
        </w:numPr>
        <w:tabs>
          <w:tab w:val="left" w:pos="420"/>
          <w:tab w:val="left" w:pos="567"/>
          <w:tab w:val="left" w:pos="851"/>
        </w:tabs>
        <w:spacing w:after="0" w:line="360" w:lineRule="auto"/>
        <w:ind w:left="142" w:firstLine="425"/>
        <w:jc w:val="both"/>
        <w:textAlignment w:val="baseline"/>
        <w:rPr>
          <w:rFonts w:ascii="Times New Roman" w:hAnsi="Times New Roman" w:cs="Times New Roman"/>
          <w:bCs/>
          <w:color w:val="000000"/>
          <w:sz w:val="28"/>
          <w:szCs w:val="28"/>
        </w:rPr>
      </w:pPr>
      <w:r>
        <w:rPr>
          <w:rFonts w:ascii="Times New Roman" w:hAnsi="Times New Roman" w:cs="Times New Roman"/>
          <w:bCs/>
          <w:color w:val="000000"/>
          <w:sz w:val="28"/>
          <w:szCs w:val="28"/>
        </w:rPr>
        <w:t>Algorithms for performing practical skills, medical manipulations, videos</w:t>
      </w:r>
    </w:p>
    <w:p w14:paraId="69690A76" w14:textId="205C63EB" w:rsidR="003944E5" w:rsidRDefault="005477D4" w:rsidP="005477D4">
      <w:pPr>
        <w:pStyle w:val="af3"/>
        <w:numPr>
          <w:ilvl w:val="0"/>
          <w:numId w:val="35"/>
        </w:numPr>
        <w:tabs>
          <w:tab w:val="left" w:pos="420"/>
          <w:tab w:val="left" w:pos="567"/>
          <w:tab w:val="left" w:pos="851"/>
        </w:tabs>
        <w:spacing w:after="0" w:line="360" w:lineRule="auto"/>
        <w:ind w:left="142" w:firstLine="425"/>
        <w:jc w:val="both"/>
        <w:textAlignment w:val="baseline"/>
        <w:rPr>
          <w:rFonts w:ascii="Times New Roman" w:hAnsi="Times New Roman" w:cs="Times New Roman"/>
          <w:bCs/>
          <w:color w:val="000000"/>
          <w:sz w:val="28"/>
          <w:szCs w:val="28"/>
        </w:rPr>
      </w:pPr>
      <w:r>
        <w:rPr>
          <w:rFonts w:ascii="Times New Roman" w:hAnsi="Times New Roman" w:cs="Times New Roman"/>
          <w:bCs/>
          <w:color w:val="000000"/>
          <w:sz w:val="28"/>
          <w:szCs w:val="28"/>
        </w:rPr>
        <w:t>Results of laboratory and instrumental research methods</w:t>
      </w:r>
    </w:p>
    <w:p w14:paraId="7DC34A06" w14:textId="44068F5F" w:rsidR="003944E5" w:rsidRDefault="005477D4" w:rsidP="005477D4">
      <w:pPr>
        <w:pStyle w:val="af3"/>
        <w:numPr>
          <w:ilvl w:val="0"/>
          <w:numId w:val="35"/>
        </w:numPr>
        <w:tabs>
          <w:tab w:val="left" w:pos="420"/>
          <w:tab w:val="left" w:pos="567"/>
          <w:tab w:val="left" w:pos="851"/>
        </w:tabs>
        <w:spacing w:after="0" w:line="360" w:lineRule="auto"/>
        <w:ind w:left="142" w:firstLine="425"/>
        <w:jc w:val="both"/>
        <w:textAlignment w:val="baseline"/>
        <w:rPr>
          <w:rFonts w:ascii="Times New Roman" w:hAnsi="Times New Roman" w:cs="Times New Roman"/>
          <w:bCs/>
          <w:color w:val="000000"/>
          <w:sz w:val="28"/>
          <w:szCs w:val="28"/>
        </w:rPr>
      </w:pPr>
      <w:r>
        <w:rPr>
          <w:rFonts w:ascii="Times New Roman" w:hAnsi="Times New Roman" w:cs="Times New Roman"/>
          <w:bCs/>
          <w:color w:val="000000"/>
          <w:sz w:val="28"/>
          <w:szCs w:val="28"/>
        </w:rPr>
        <w:t>Dummies, phantoms, etc.</w:t>
      </w:r>
    </w:p>
    <w:p w14:paraId="1F9C9C49" w14:textId="1032CDAF" w:rsidR="003944E5" w:rsidRPr="001A09D3" w:rsidRDefault="005477D4" w:rsidP="001A09D3">
      <w:pPr>
        <w:pStyle w:val="af3"/>
        <w:numPr>
          <w:ilvl w:val="0"/>
          <w:numId w:val="35"/>
        </w:numPr>
        <w:shd w:val="clear" w:color="auto" w:fill="FFFFFF"/>
        <w:tabs>
          <w:tab w:val="left" w:pos="420"/>
          <w:tab w:val="left" w:pos="567"/>
          <w:tab w:val="left" w:pos="851"/>
        </w:tabs>
        <w:spacing w:after="0" w:line="360" w:lineRule="auto"/>
        <w:ind w:left="0" w:firstLineChars="200" w:firstLine="560"/>
        <w:jc w:val="both"/>
        <w:textAlignment w:val="baseline"/>
        <w:rPr>
          <w:rFonts w:ascii="Times New Roman" w:hAnsi="Times New Roman" w:cs="Times New Roman"/>
          <w:bCs/>
          <w:iCs/>
          <w:sz w:val="28"/>
          <w:szCs w:val="28"/>
        </w:rPr>
      </w:pPr>
      <w:r w:rsidRPr="001A09D3">
        <w:rPr>
          <w:rFonts w:ascii="Times New Roman" w:hAnsi="Times New Roman" w:cs="Times New Roman"/>
          <w:bCs/>
          <w:color w:val="000000"/>
          <w:sz w:val="28"/>
          <w:szCs w:val="28"/>
        </w:rPr>
        <w:t>Simulators, electronic educational content</w:t>
      </w:r>
    </w:p>
    <w:p w14:paraId="56246DE4" w14:textId="77777777" w:rsidR="003944E5" w:rsidRPr="002467F1" w:rsidRDefault="00BF734E">
      <w:pPr>
        <w:pStyle w:val="af3"/>
        <w:shd w:val="clear" w:color="auto" w:fill="FFFFFF"/>
        <w:spacing w:after="0" w:line="360" w:lineRule="auto"/>
        <w:ind w:left="0" w:firstLineChars="200" w:firstLine="560"/>
        <w:jc w:val="both"/>
        <w:rPr>
          <w:rFonts w:ascii="Times New Roman" w:hAnsi="Times New Roman" w:cs="Times New Roman"/>
          <w:bCs/>
          <w:i/>
          <w:sz w:val="28"/>
          <w:szCs w:val="28"/>
        </w:rPr>
      </w:pPr>
      <w:r w:rsidRPr="002467F1">
        <w:rPr>
          <w:rFonts w:ascii="Times New Roman" w:hAnsi="Times New Roman" w:cs="Times New Roman"/>
          <w:bCs/>
          <w:i/>
          <w:sz w:val="28"/>
          <w:szCs w:val="28"/>
        </w:rPr>
        <w:t>Methodological support for students' independent work:</w:t>
      </w:r>
    </w:p>
    <w:p w14:paraId="4E98A7B5" w14:textId="77777777" w:rsidR="003944E5" w:rsidRDefault="00BF734E" w:rsidP="001A09D3">
      <w:pPr>
        <w:numPr>
          <w:ilvl w:val="0"/>
          <w:numId w:val="26"/>
        </w:numPr>
        <w:shd w:val="clear" w:color="auto" w:fill="FFFFFF"/>
        <w:tabs>
          <w:tab w:val="clear" w:pos="720"/>
          <w:tab w:val="left" w:pos="567"/>
        </w:tabs>
        <w:spacing w:after="0" w:line="360" w:lineRule="auto"/>
        <w:ind w:left="0" w:firstLine="0"/>
        <w:jc w:val="both"/>
        <w:textAlignment w:val="baseline"/>
        <w:rPr>
          <w:rFonts w:ascii="Times New Roman" w:hAnsi="Times New Roman" w:cs="Times New Roman"/>
          <w:bCs/>
          <w:sz w:val="28"/>
          <w:szCs w:val="28"/>
        </w:rPr>
      </w:pPr>
      <w:r>
        <w:rPr>
          <w:rFonts w:ascii="Times New Roman" w:hAnsi="Times New Roman" w:cs="Times New Roman"/>
          <w:bCs/>
          <w:sz w:val="28"/>
          <w:szCs w:val="28"/>
        </w:rPr>
        <w:t>Methodological guidelines for pre-audit preparation for practical classes.</w:t>
      </w:r>
    </w:p>
    <w:p w14:paraId="5166A976" w14:textId="77777777" w:rsidR="003944E5" w:rsidRDefault="00BF734E" w:rsidP="001A09D3">
      <w:pPr>
        <w:numPr>
          <w:ilvl w:val="0"/>
          <w:numId w:val="26"/>
        </w:numPr>
        <w:shd w:val="clear" w:color="auto" w:fill="FFFFFF"/>
        <w:tabs>
          <w:tab w:val="clear" w:pos="720"/>
          <w:tab w:val="left" w:pos="567"/>
        </w:tabs>
        <w:spacing w:after="0" w:line="360" w:lineRule="auto"/>
        <w:ind w:left="0" w:firstLine="0"/>
        <w:jc w:val="both"/>
        <w:textAlignment w:val="baseline"/>
        <w:rPr>
          <w:rFonts w:ascii="Times New Roman" w:hAnsi="Times New Roman" w:cs="Times New Roman"/>
          <w:bCs/>
          <w:sz w:val="28"/>
          <w:szCs w:val="28"/>
        </w:rPr>
      </w:pPr>
      <w:r>
        <w:rPr>
          <w:rFonts w:ascii="Times New Roman" w:hAnsi="Times New Roman" w:cs="Times New Roman"/>
          <w:bCs/>
          <w:sz w:val="28"/>
          <w:szCs w:val="28"/>
        </w:rPr>
        <w:t>Workbook for pre-audit preparation.</w:t>
      </w:r>
    </w:p>
    <w:p w14:paraId="6A80047B" w14:textId="77777777" w:rsidR="003944E5" w:rsidRDefault="00BF734E" w:rsidP="001A09D3">
      <w:pPr>
        <w:numPr>
          <w:ilvl w:val="0"/>
          <w:numId w:val="26"/>
        </w:numPr>
        <w:shd w:val="clear" w:color="auto" w:fill="FFFFFF"/>
        <w:tabs>
          <w:tab w:val="clear" w:pos="720"/>
          <w:tab w:val="left" w:pos="567"/>
        </w:tabs>
        <w:spacing w:after="0" w:line="360" w:lineRule="auto"/>
        <w:ind w:left="0" w:firstLine="0"/>
        <w:jc w:val="both"/>
        <w:textAlignment w:val="baseline"/>
        <w:rPr>
          <w:rFonts w:ascii="Times New Roman" w:hAnsi="Times New Roman" w:cs="Times New Roman"/>
          <w:bCs/>
          <w:sz w:val="28"/>
          <w:szCs w:val="28"/>
        </w:rPr>
      </w:pPr>
      <w:r>
        <w:rPr>
          <w:rFonts w:ascii="Times New Roman" w:hAnsi="Times New Roman" w:cs="Times New Roman"/>
          <w:bCs/>
          <w:sz w:val="28"/>
          <w:szCs w:val="28"/>
        </w:rPr>
        <w:t>Methodical instructions for performing practical skills.</w:t>
      </w:r>
    </w:p>
    <w:p w14:paraId="4C38E31C" w14:textId="77777777" w:rsidR="003944E5" w:rsidRDefault="00BF734E" w:rsidP="001A09D3">
      <w:pPr>
        <w:numPr>
          <w:ilvl w:val="0"/>
          <w:numId w:val="26"/>
        </w:numPr>
        <w:shd w:val="clear" w:color="auto" w:fill="FFFFFF"/>
        <w:tabs>
          <w:tab w:val="clear" w:pos="720"/>
          <w:tab w:val="left" w:pos="567"/>
        </w:tabs>
        <w:spacing w:after="0" w:line="360" w:lineRule="auto"/>
        <w:ind w:left="0" w:firstLine="0"/>
        <w:jc w:val="both"/>
        <w:textAlignment w:val="baseline"/>
        <w:rPr>
          <w:rFonts w:ascii="Times New Roman" w:hAnsi="Times New Roman" w:cs="Times New Roman"/>
          <w:bCs/>
          <w:sz w:val="28"/>
          <w:szCs w:val="28"/>
        </w:rPr>
      </w:pPr>
      <w:r>
        <w:rPr>
          <w:rFonts w:ascii="Times New Roman" w:hAnsi="Times New Roman" w:cs="Times New Roman"/>
          <w:bCs/>
          <w:sz w:val="28"/>
          <w:szCs w:val="28"/>
        </w:rPr>
        <w:t>Task options for independent work by students.</w:t>
      </w:r>
    </w:p>
    <w:p w14:paraId="424D8F51" w14:textId="097AB8EA" w:rsidR="005477D4" w:rsidRDefault="001A09D3" w:rsidP="001A09D3">
      <w:pPr>
        <w:pStyle w:val="TableParagraph"/>
        <w:numPr>
          <w:ilvl w:val="0"/>
          <w:numId w:val="26"/>
        </w:numPr>
        <w:tabs>
          <w:tab w:val="clear" w:pos="720"/>
          <w:tab w:val="left" w:pos="516"/>
          <w:tab w:val="left" w:pos="567"/>
          <w:tab w:val="left" w:pos="2421"/>
          <w:tab w:val="left" w:pos="3059"/>
          <w:tab w:val="left" w:pos="4675"/>
        </w:tabs>
        <w:spacing w:after="0" w:line="360" w:lineRule="auto"/>
        <w:ind w:hanging="720"/>
        <w:rPr>
          <w:sz w:val="28"/>
          <w:szCs w:val="28"/>
        </w:rPr>
      </w:pPr>
      <w:r>
        <w:rPr>
          <w:spacing w:val="-2"/>
          <w:sz w:val="28"/>
          <w:szCs w:val="28"/>
        </w:rPr>
        <w:t xml:space="preserve">Online course </w:t>
      </w:r>
      <w:r w:rsidR="005477D4">
        <w:rPr>
          <w:sz w:val="28"/>
          <w:szCs w:val="28"/>
        </w:rPr>
        <w:tab/>
      </w:r>
      <w:r w:rsidR="005477D4">
        <w:rPr>
          <w:spacing w:val="-6"/>
          <w:sz w:val="28"/>
          <w:szCs w:val="28"/>
        </w:rPr>
        <w:t>on</w:t>
      </w:r>
      <w:r w:rsidR="005477D4">
        <w:rPr>
          <w:sz w:val="28"/>
          <w:szCs w:val="28"/>
        </w:rPr>
        <w:tab/>
        <w:t xml:space="preserve"> LIKAR_NMU </w:t>
      </w:r>
      <w:r w:rsidR="005477D4">
        <w:rPr>
          <w:spacing w:val="-2"/>
          <w:sz w:val="28"/>
          <w:szCs w:val="28"/>
        </w:rPr>
        <w:t>distance learning platform</w:t>
      </w:r>
      <w:r w:rsidR="005477D4">
        <w:rPr>
          <w:sz w:val="28"/>
          <w:szCs w:val="28"/>
        </w:rPr>
        <w:tab/>
      </w:r>
    </w:p>
    <w:p w14:paraId="5B8AA05F" w14:textId="5A1E89DD" w:rsidR="005477D4" w:rsidRDefault="005477D4" w:rsidP="001A09D3">
      <w:pPr>
        <w:pStyle w:val="TableParagraph"/>
        <w:tabs>
          <w:tab w:val="left" w:pos="514"/>
        </w:tabs>
        <w:spacing w:after="0" w:line="360" w:lineRule="auto"/>
        <w:ind w:left="560"/>
        <w:rPr>
          <w:sz w:val="28"/>
          <w:szCs w:val="28"/>
        </w:rPr>
      </w:pPr>
    </w:p>
    <w:p w14:paraId="3A9A2C37" w14:textId="77777777" w:rsidR="001A09D3" w:rsidRDefault="001A09D3" w:rsidP="001A09D3">
      <w:pPr>
        <w:spacing w:after="0" w:line="360" w:lineRule="auto"/>
        <w:ind w:firstLineChars="200" w:firstLine="562"/>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Tools for diagnosing learning success</w:t>
      </w:r>
    </w:p>
    <w:p w14:paraId="479F038F" w14:textId="77777777" w:rsidR="001A09D3" w:rsidRDefault="001A09D3" w:rsidP="001A09D3">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The following tools are used to diagnose learning success:</w:t>
      </w:r>
    </w:p>
    <w:p w14:paraId="3A586D06" w14:textId="77777777" w:rsidR="001A09D3" w:rsidRDefault="001A09D3" w:rsidP="00A84E40">
      <w:pPr>
        <w:numPr>
          <w:ilvl w:val="0"/>
          <w:numId w:val="27"/>
        </w:numPr>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Format A test tasks</w:t>
      </w:r>
    </w:p>
    <w:p w14:paraId="6D5B647B" w14:textId="77777777" w:rsidR="001A09D3" w:rsidRDefault="001A09D3" w:rsidP="00A84E40">
      <w:pPr>
        <w:numPr>
          <w:ilvl w:val="0"/>
          <w:numId w:val="27"/>
        </w:numPr>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Structured tasks for written work</w:t>
      </w:r>
    </w:p>
    <w:p w14:paraId="662AB2B3" w14:textId="77777777" w:rsidR="001A09D3" w:rsidRDefault="001A09D3" w:rsidP="00A84E40">
      <w:pPr>
        <w:numPr>
          <w:ilvl w:val="0"/>
          <w:numId w:val="27"/>
        </w:numPr>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Practical tasks to test mastery of practical skills</w:t>
      </w:r>
    </w:p>
    <w:p w14:paraId="0F166C26" w14:textId="77777777" w:rsidR="001A09D3" w:rsidRDefault="001A09D3" w:rsidP="00A84E40">
      <w:pPr>
        <w:numPr>
          <w:ilvl w:val="0"/>
          <w:numId w:val="27"/>
        </w:numPr>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Situational tasks.</w:t>
      </w:r>
    </w:p>
    <w:p w14:paraId="6A3FAF97" w14:textId="77777777" w:rsidR="001A09D3" w:rsidRDefault="001A09D3" w:rsidP="001A09D3">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The development of test-control questions, the formation of structured tasks for written works, situational tasks for interviews and practical tasks used to diagnose the success of learning are based on a list of questions and practical skills that a student must master when studying the discipline "Pediatric Gastroenterology, Pulmonology and Nephrology". Sets of practical tasks are formed from a list of practical skills that a student must master while studying the discipline, and represent practical work standardized in terms of performance methodology.</w:t>
      </w:r>
    </w:p>
    <w:p w14:paraId="6DECE54E" w14:textId="77777777" w:rsidR="00E53780" w:rsidRDefault="00E53780" w:rsidP="001A09D3">
      <w:pPr>
        <w:spacing w:after="0" w:line="360" w:lineRule="auto"/>
        <w:ind w:firstLineChars="200" w:firstLine="562"/>
        <w:jc w:val="center"/>
        <w:rPr>
          <w:rFonts w:ascii="Times New Roman" w:eastAsia="Times New Roman" w:hAnsi="Times New Roman" w:cs="Times New Roman"/>
          <w:b/>
          <w:bCs/>
          <w:sz w:val="28"/>
          <w:szCs w:val="28"/>
        </w:rPr>
      </w:pPr>
    </w:p>
    <w:p w14:paraId="2EFFAA14" w14:textId="2FD3DDB3" w:rsidR="001A09D3" w:rsidRDefault="001A09D3" w:rsidP="001A09D3">
      <w:pPr>
        <w:spacing w:after="0" w:line="360" w:lineRule="auto"/>
        <w:ind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INDICATIVE LIST OF PRACTICAL WORKS AND TASKS for students in elective subjects</w:t>
      </w:r>
    </w:p>
    <w:p w14:paraId="212C9410" w14:textId="77777777" w:rsidR="001A09D3" w:rsidRDefault="001A09D3" w:rsidP="001A09D3">
      <w:pPr>
        <w:spacing w:after="0" w:line="360" w:lineRule="auto"/>
        <w:ind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"Pediatric gastroenterology, pulmonology and nephrology"</w:t>
      </w:r>
    </w:p>
    <w:p w14:paraId="4638F8A3" w14:textId="7E0B0CF9" w:rsidR="001A09D3" w:rsidRDefault="001A09D3" w:rsidP="00BF6B5A">
      <w:pPr>
        <w:numPr>
          <w:ilvl w:val="0"/>
          <w:numId w:val="30"/>
        </w:numPr>
        <w:shd w:val="clear" w:color="auto" w:fill="FFFFFF"/>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Working with the child and/or the child's parents/guardians.</w:t>
      </w:r>
    </w:p>
    <w:p w14:paraId="12A7625B" w14:textId="23B94B9F" w:rsidR="001A09D3" w:rsidRDefault="001A09D3" w:rsidP="00BF6B5A">
      <w:pPr>
        <w:numPr>
          <w:ilvl w:val="0"/>
          <w:numId w:val="31"/>
        </w:numPr>
        <w:shd w:val="clear" w:color="auto" w:fill="FFFFFF"/>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b/>
          <w:bCs/>
          <w:sz w:val="28"/>
          <w:szCs w:val="28"/>
        </w:rPr>
      </w:pPr>
      <w:r>
        <w:rPr>
          <w:rFonts w:ascii="Times New Roman" w:eastAsia="Times New Roman" w:hAnsi="Times New Roman" w:cs="Times New Roman"/>
          <w:sz w:val="28"/>
          <w:szCs w:val="28"/>
        </w:rPr>
        <w:t>Collection of complaints, medical history, and life history.</w:t>
      </w:r>
    </w:p>
    <w:p w14:paraId="3A74E811" w14:textId="1BFE93EB" w:rsidR="001A09D3" w:rsidRDefault="00E53780" w:rsidP="00BF6B5A">
      <w:pPr>
        <w:numPr>
          <w:ilvl w:val="0"/>
          <w:numId w:val="31"/>
        </w:numPr>
        <w:shd w:val="clear" w:color="auto" w:fill="FFFFFF"/>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b/>
          <w:bCs/>
          <w:sz w:val="28"/>
          <w:szCs w:val="28"/>
        </w:rPr>
      </w:pPr>
      <w:r>
        <w:rPr>
          <w:rFonts w:ascii="Times New Roman" w:eastAsia="Times New Roman" w:hAnsi="Times New Roman" w:cs="Times New Roman"/>
          <w:sz w:val="28"/>
          <w:szCs w:val="28"/>
        </w:rPr>
        <w:t>Assessment of the general condition of a sick child</w:t>
      </w:r>
    </w:p>
    <w:p w14:paraId="2734BCDA" w14:textId="358B430B" w:rsidR="001A09D3" w:rsidRDefault="001A09D3" w:rsidP="00BF6B5A">
      <w:pPr>
        <w:numPr>
          <w:ilvl w:val="0"/>
          <w:numId w:val="31"/>
        </w:numPr>
        <w:shd w:val="clear" w:color="auto" w:fill="FFFFFF"/>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b/>
          <w:bCs/>
          <w:sz w:val="28"/>
          <w:szCs w:val="28"/>
        </w:rPr>
      </w:pPr>
      <w:r>
        <w:rPr>
          <w:rFonts w:ascii="Times New Roman" w:eastAsia="Times New Roman" w:hAnsi="Times New Roman" w:cs="Times New Roman"/>
          <w:sz w:val="28"/>
          <w:szCs w:val="28"/>
        </w:rPr>
        <w:t>Clinical examination of a sick child according to the organs and systems of the body.</w:t>
      </w:r>
    </w:p>
    <w:p w14:paraId="2D3DB769" w14:textId="005C78BB" w:rsidR="001A09D3" w:rsidRDefault="00BF6B5A" w:rsidP="00BF6B5A">
      <w:pPr>
        <w:numPr>
          <w:ilvl w:val="0"/>
          <w:numId w:val="32"/>
        </w:numPr>
        <w:shd w:val="clear" w:color="auto" w:fill="FFFFFF"/>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Establishing a preliminary diagnosis of the disease.</w:t>
      </w:r>
    </w:p>
    <w:p w14:paraId="33B2042C" w14:textId="5E4C565C" w:rsidR="001A09D3" w:rsidRDefault="001A09D3" w:rsidP="00BF6B5A">
      <w:pPr>
        <w:numPr>
          <w:ilvl w:val="0"/>
          <w:numId w:val="32"/>
        </w:numPr>
        <w:shd w:val="clear" w:color="auto" w:fill="FFFFFF"/>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Appointment and justification of laboratory and/or instrumental examination of the patient.</w:t>
      </w:r>
    </w:p>
    <w:p w14:paraId="4F56DB55" w14:textId="5E93A099" w:rsidR="001A09D3" w:rsidRDefault="001A09D3" w:rsidP="00BF6B5A">
      <w:pPr>
        <w:numPr>
          <w:ilvl w:val="0"/>
          <w:numId w:val="32"/>
        </w:numPr>
        <w:shd w:val="clear" w:color="auto" w:fill="FFFFFF"/>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Interpretation of laboratory and instrumental research results.</w:t>
      </w:r>
    </w:p>
    <w:p w14:paraId="5229336E" w14:textId="556152C5" w:rsidR="001A09D3" w:rsidRDefault="00E53780" w:rsidP="00BF6B5A">
      <w:pPr>
        <w:numPr>
          <w:ilvl w:val="0"/>
          <w:numId w:val="32"/>
        </w:numPr>
        <w:shd w:val="clear" w:color="auto" w:fill="FFFFFF"/>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Establishing a clinical diagnosis, determining the underlying disease, complications of the underlying and concomitant diseases.</w:t>
      </w:r>
    </w:p>
    <w:p w14:paraId="11A6DDDA" w14:textId="3E7BC591" w:rsidR="001A09D3" w:rsidRDefault="001A09D3" w:rsidP="00BF6B5A">
      <w:pPr>
        <w:numPr>
          <w:ilvl w:val="0"/>
          <w:numId w:val="33"/>
        </w:numPr>
        <w:shd w:val="clear" w:color="auto" w:fill="FFFFFF"/>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Determine the necessary treatment regimen and diet for a sick child.</w:t>
      </w:r>
    </w:p>
    <w:p w14:paraId="4999B455" w14:textId="77777777" w:rsidR="001A09D3" w:rsidRDefault="001A09D3" w:rsidP="00BF6B5A">
      <w:pPr>
        <w:numPr>
          <w:ilvl w:val="0"/>
          <w:numId w:val="33"/>
        </w:numPr>
        <w:shd w:val="clear" w:color="auto" w:fill="FFFFFF"/>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Determine the principles and nature of treatment (conservative, surgical) of diseases.</w:t>
      </w:r>
    </w:p>
    <w:p w14:paraId="313D0D60" w14:textId="34413564" w:rsidR="00BF6B5A" w:rsidRDefault="00BF6B5A" w:rsidP="00BF6B5A">
      <w:pPr>
        <w:numPr>
          <w:ilvl w:val="0"/>
          <w:numId w:val="33"/>
        </w:numPr>
        <w:shd w:val="clear" w:color="auto" w:fill="FFFFFF"/>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Provide emergency care in emergency situations</w:t>
      </w:r>
    </w:p>
    <w:p w14:paraId="52131671" w14:textId="77777777" w:rsidR="001A09D3" w:rsidRDefault="001A09D3" w:rsidP="00BF6B5A">
      <w:pPr>
        <w:numPr>
          <w:ilvl w:val="0"/>
          <w:numId w:val="33"/>
        </w:numPr>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Perform medical procedures.</w:t>
      </w:r>
    </w:p>
    <w:p w14:paraId="4150D43A" w14:textId="01AEDCFE" w:rsidR="001A09D3" w:rsidRDefault="001A09D3" w:rsidP="00BF6B5A">
      <w:pPr>
        <w:numPr>
          <w:ilvl w:val="0"/>
          <w:numId w:val="33"/>
        </w:numPr>
        <w:shd w:val="clear" w:color="auto" w:fill="FFFFFF"/>
        <w:tabs>
          <w:tab w:val="clear" w:pos="720"/>
          <w:tab w:val="left" w:pos="0"/>
          <w:tab w:val="left" w:pos="426"/>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Determine the tactics of secondary prevention in patients who are subject to dispensary supervision.</w:t>
      </w:r>
    </w:p>
    <w:p w14:paraId="54EA937B" w14:textId="77777777" w:rsidR="001A09D3" w:rsidRDefault="001A09D3" w:rsidP="001A09D3">
      <w:pPr>
        <w:tabs>
          <w:tab w:val="left" w:pos="2912"/>
        </w:tabs>
        <w:spacing w:after="0" w:line="360" w:lineRule="auto"/>
        <w:ind w:firstLineChars="200" w:firstLine="560"/>
        <w:jc w:val="both"/>
        <w:textAlignment w:val="baseline"/>
        <w:rPr>
          <w:rFonts w:ascii="Times New Roman" w:eastAsia="Times New Roman" w:hAnsi="Times New Roman" w:cs="Times New Roman"/>
          <w:sz w:val="28"/>
          <w:szCs w:val="28"/>
        </w:rPr>
      </w:pPr>
    </w:p>
    <w:p w14:paraId="65FD7A1A" w14:textId="77777777" w:rsidR="001A09D3" w:rsidRDefault="001A09D3" w:rsidP="001A09D3">
      <w:pPr>
        <w:spacing w:after="0" w:line="360" w:lineRule="auto"/>
        <w:ind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LIST OF PRACTICAL SKILLS,</w:t>
      </w:r>
    </w:p>
    <w:p w14:paraId="211F0226" w14:textId="484231E1" w:rsidR="001A09D3" w:rsidRDefault="001A09D3" w:rsidP="001A09D3">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the assimilation of which is monitored during the current control in the discipline "Pediatric Gastroenterology, Pulmonology and Nephrology"</w:t>
      </w:r>
    </w:p>
    <w:p w14:paraId="11460B6F" w14:textId="77777777" w:rsidR="001A09D3" w:rsidRPr="00F57760" w:rsidRDefault="001A09D3" w:rsidP="001A09D3">
      <w:pPr>
        <w:spacing w:after="0" w:line="360" w:lineRule="auto"/>
        <w:ind w:firstLineChars="200" w:firstLine="562"/>
        <w:jc w:val="both"/>
        <w:rPr>
          <w:rFonts w:ascii="Times New Roman" w:eastAsia="Times New Roman" w:hAnsi="Times New Roman" w:cs="Times New Roman"/>
          <w:sz w:val="28"/>
          <w:szCs w:val="28"/>
          <w:lang w:val="en-US" w:eastAsia="ru-RU"/>
        </w:rPr>
      </w:pPr>
      <w:r w:rsidRPr="00F57760">
        <w:rPr>
          <w:rFonts w:ascii="Times New Roman" w:eastAsia="Times New Roman" w:hAnsi="Times New Roman" w:cs="Times New Roman"/>
          <w:b/>
          <w:bCs/>
          <w:sz w:val="28"/>
          <w:szCs w:val="28"/>
          <w:lang w:val="en-US" w:eastAsia="ru-RU"/>
        </w:rPr>
        <w:t>I. Analysis of laboratory and instrumental studies</w:t>
      </w:r>
    </w:p>
    <w:p w14:paraId="47315001" w14:textId="77777777" w:rsidR="001A09D3" w:rsidRPr="00F57760" w:rsidRDefault="001A09D3" w:rsidP="001A09D3">
      <w:pPr>
        <w:spacing w:after="0" w:line="360" w:lineRule="auto"/>
        <w:ind w:firstLineChars="200" w:firstLine="560"/>
        <w:jc w:val="both"/>
        <w:rPr>
          <w:rFonts w:ascii="Times New Roman" w:eastAsia="Times New Roman" w:hAnsi="Times New Roman" w:cs="Times New Roman"/>
          <w:sz w:val="28"/>
          <w:szCs w:val="28"/>
          <w:lang w:val="en-US" w:eastAsia="ru-RU"/>
        </w:rPr>
      </w:pPr>
      <w:r w:rsidRPr="00F57760">
        <w:rPr>
          <w:rFonts w:ascii="Times New Roman" w:eastAsia="Times New Roman" w:hAnsi="Times New Roman" w:cs="Times New Roman"/>
          <w:sz w:val="28"/>
          <w:szCs w:val="28"/>
          <w:lang w:val="en-US" w:eastAsia="ru-RU"/>
        </w:rPr>
        <w:t>1. Complete blood count</w:t>
      </w:r>
    </w:p>
    <w:p w14:paraId="49D7166C" w14:textId="77777777" w:rsidR="001A09D3" w:rsidRPr="00F57760" w:rsidRDefault="001A09D3" w:rsidP="001A09D3">
      <w:pPr>
        <w:spacing w:after="0" w:line="360" w:lineRule="auto"/>
        <w:ind w:firstLineChars="200" w:firstLine="560"/>
        <w:jc w:val="both"/>
        <w:rPr>
          <w:rFonts w:ascii="Times New Roman" w:eastAsia="Times New Roman" w:hAnsi="Times New Roman" w:cs="Times New Roman"/>
          <w:sz w:val="28"/>
          <w:szCs w:val="28"/>
          <w:lang w:val="en-US" w:eastAsia="ru-RU"/>
        </w:rPr>
      </w:pPr>
      <w:r w:rsidRPr="00F57760">
        <w:rPr>
          <w:rFonts w:ascii="Times New Roman" w:eastAsia="Times New Roman" w:hAnsi="Times New Roman" w:cs="Times New Roman"/>
          <w:sz w:val="28"/>
          <w:szCs w:val="28"/>
          <w:lang w:val="en-US" w:eastAsia="ru-RU"/>
        </w:rPr>
        <w:t>2. General urine analysis</w:t>
      </w:r>
    </w:p>
    <w:p w14:paraId="5B8401D4" w14:textId="77777777" w:rsidR="001A09D3" w:rsidRPr="00F57760" w:rsidRDefault="001A09D3" w:rsidP="001A09D3">
      <w:pPr>
        <w:spacing w:after="0" w:line="360" w:lineRule="auto"/>
        <w:ind w:firstLineChars="200" w:firstLine="560"/>
        <w:jc w:val="both"/>
        <w:rPr>
          <w:rFonts w:ascii="Times New Roman" w:eastAsia="Times New Roman" w:hAnsi="Times New Roman" w:cs="Times New Roman"/>
          <w:sz w:val="28"/>
          <w:szCs w:val="28"/>
          <w:lang w:val="en-US" w:eastAsia="ru-RU"/>
        </w:rPr>
      </w:pPr>
      <w:r w:rsidRPr="00F57760">
        <w:rPr>
          <w:rFonts w:ascii="Times New Roman" w:eastAsia="Times New Roman" w:hAnsi="Times New Roman" w:cs="Times New Roman"/>
          <w:sz w:val="28"/>
          <w:szCs w:val="28"/>
          <w:lang w:val="en-US" w:eastAsia="ru-RU"/>
        </w:rPr>
        <w:t xml:space="preserve">3. </w:t>
      </w:r>
      <w:r>
        <w:rPr>
          <w:rFonts w:ascii="Times New Roman" w:eastAsia="Times New Roman" w:hAnsi="Times New Roman" w:cs="Times New Roman"/>
          <w:sz w:val="28"/>
          <w:szCs w:val="28"/>
          <w:lang w:eastAsia="ru-RU"/>
        </w:rPr>
        <w:t xml:space="preserve">Complete </w:t>
      </w:r>
      <w:r w:rsidRPr="00F57760">
        <w:rPr>
          <w:rFonts w:ascii="Times New Roman" w:eastAsia="Times New Roman" w:hAnsi="Times New Roman" w:cs="Times New Roman"/>
          <w:sz w:val="28"/>
          <w:szCs w:val="28"/>
          <w:lang w:val="en-US" w:eastAsia="ru-RU"/>
        </w:rPr>
        <w:t>stool analysis</w:t>
      </w:r>
    </w:p>
    <w:p w14:paraId="7246FEA0" w14:textId="77777777" w:rsidR="001A09D3" w:rsidRPr="00F57760" w:rsidRDefault="001A09D3" w:rsidP="001A09D3">
      <w:pPr>
        <w:spacing w:after="0" w:line="360" w:lineRule="auto"/>
        <w:ind w:firstLineChars="200" w:firstLine="560"/>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 xml:space="preserve">4. </w:t>
      </w:r>
      <w:r w:rsidRPr="00F57760">
        <w:rPr>
          <w:rFonts w:ascii="Times New Roman" w:eastAsia="Times New Roman" w:hAnsi="Times New Roman" w:cs="Times New Roman"/>
          <w:sz w:val="28"/>
          <w:szCs w:val="28"/>
          <w:lang w:val="en-US" w:eastAsia="ru-RU"/>
        </w:rPr>
        <w:t>Serological reactions in autoimmune diseases</w:t>
      </w:r>
    </w:p>
    <w:p w14:paraId="28A32D72" w14:textId="77777777" w:rsidR="001A09D3" w:rsidRPr="00F57760" w:rsidRDefault="001A09D3" w:rsidP="001A09D3">
      <w:pPr>
        <w:spacing w:after="0" w:line="360" w:lineRule="auto"/>
        <w:ind w:firstLineChars="200" w:firstLine="560"/>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 xml:space="preserve">5. </w:t>
      </w:r>
      <w:r w:rsidRPr="00F57760">
        <w:rPr>
          <w:rFonts w:ascii="Times New Roman" w:eastAsia="Times New Roman" w:hAnsi="Times New Roman" w:cs="Times New Roman"/>
          <w:sz w:val="28"/>
          <w:szCs w:val="28"/>
          <w:lang w:val="en-US" w:eastAsia="ru-RU"/>
        </w:rPr>
        <w:t>Microbiological examination of biological fluids and secretions</w:t>
      </w:r>
    </w:p>
    <w:p w14:paraId="171348DB" w14:textId="7A38714A" w:rsidR="001A09D3" w:rsidRPr="00F57760" w:rsidRDefault="001A09D3" w:rsidP="001A09D3">
      <w:pPr>
        <w:spacing w:after="0" w:line="360" w:lineRule="auto"/>
        <w:ind w:firstLineChars="200" w:firstLine="560"/>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 xml:space="preserve">6. </w:t>
      </w:r>
      <w:r w:rsidRPr="00F57760">
        <w:rPr>
          <w:rFonts w:ascii="Times New Roman" w:eastAsia="Times New Roman" w:hAnsi="Times New Roman" w:cs="Times New Roman"/>
          <w:sz w:val="28"/>
          <w:szCs w:val="28"/>
          <w:lang w:val="en-US" w:eastAsia="ru-RU"/>
        </w:rPr>
        <w:t xml:space="preserve">Urine analysis according to </w:t>
      </w:r>
      <w:proofErr w:type="spellStart"/>
      <w:r w:rsidR="00E53780" w:rsidRPr="00F57760">
        <w:rPr>
          <w:rFonts w:ascii="Times New Roman" w:eastAsia="Times New Roman" w:hAnsi="Times New Roman" w:cs="Times New Roman"/>
          <w:sz w:val="28"/>
          <w:szCs w:val="28"/>
          <w:lang w:val="en-US" w:eastAsia="ru-RU"/>
        </w:rPr>
        <w:t>Zimnitsky</w:t>
      </w:r>
      <w:proofErr w:type="spellEnd"/>
    </w:p>
    <w:p w14:paraId="59DEB640" w14:textId="54DB4300" w:rsidR="001A09D3" w:rsidRPr="00F57760" w:rsidRDefault="001A09D3" w:rsidP="001A09D3">
      <w:pPr>
        <w:spacing w:after="0" w:line="360" w:lineRule="auto"/>
        <w:ind w:firstLineChars="200" w:firstLine="560"/>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 xml:space="preserve">7. </w:t>
      </w:r>
      <w:r w:rsidRPr="00F57760">
        <w:rPr>
          <w:rFonts w:ascii="Times New Roman" w:eastAsia="Times New Roman" w:hAnsi="Times New Roman" w:cs="Times New Roman"/>
          <w:sz w:val="28"/>
          <w:szCs w:val="28"/>
          <w:lang w:val="en-US" w:eastAsia="ru-RU"/>
        </w:rPr>
        <w:t xml:space="preserve">Urine analysis for </w:t>
      </w:r>
      <w:r w:rsidR="00E53780" w:rsidRPr="00F57760">
        <w:rPr>
          <w:rFonts w:ascii="Times New Roman" w:eastAsia="Times New Roman" w:hAnsi="Times New Roman" w:cs="Times New Roman"/>
          <w:sz w:val="28"/>
          <w:szCs w:val="28"/>
          <w:lang w:val="en-US" w:eastAsia="ru-RU"/>
        </w:rPr>
        <w:t>diastase</w:t>
      </w:r>
    </w:p>
    <w:p w14:paraId="50029409" w14:textId="50F386D4" w:rsidR="001A09D3" w:rsidRPr="00F57760" w:rsidRDefault="001A09D3" w:rsidP="001A09D3">
      <w:pPr>
        <w:spacing w:after="0" w:line="360" w:lineRule="auto"/>
        <w:ind w:firstLineChars="200" w:firstLine="560"/>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 xml:space="preserve">8. </w:t>
      </w:r>
      <w:r w:rsidR="00E53780" w:rsidRPr="00F57760">
        <w:rPr>
          <w:rFonts w:ascii="Times New Roman" w:eastAsia="Times New Roman" w:hAnsi="Times New Roman" w:cs="Times New Roman"/>
          <w:sz w:val="28"/>
          <w:szCs w:val="28"/>
          <w:lang w:val="en-US" w:eastAsia="ru-RU"/>
        </w:rPr>
        <w:t xml:space="preserve">Acute phase indicators, </w:t>
      </w:r>
      <w:r w:rsidRPr="00F57760">
        <w:rPr>
          <w:rFonts w:ascii="Times New Roman" w:eastAsia="Times New Roman" w:hAnsi="Times New Roman" w:cs="Times New Roman"/>
          <w:sz w:val="28"/>
          <w:szCs w:val="28"/>
          <w:lang w:val="en-US" w:eastAsia="ru-RU"/>
        </w:rPr>
        <w:t xml:space="preserve">blood </w:t>
      </w:r>
      <w:r w:rsidR="00E53780" w:rsidRPr="00F57760">
        <w:rPr>
          <w:rFonts w:ascii="Times New Roman" w:eastAsia="Times New Roman" w:hAnsi="Times New Roman" w:cs="Times New Roman"/>
          <w:sz w:val="28"/>
          <w:szCs w:val="28"/>
          <w:lang w:val="en-US" w:eastAsia="ru-RU"/>
        </w:rPr>
        <w:t>protein and its fractions</w:t>
      </w:r>
    </w:p>
    <w:p w14:paraId="0DF5EE7F" w14:textId="53370E0B" w:rsidR="001A09D3" w:rsidRPr="00F57760" w:rsidRDefault="001A09D3" w:rsidP="001A09D3">
      <w:pPr>
        <w:spacing w:after="0" w:line="360" w:lineRule="auto"/>
        <w:ind w:firstLineChars="200" w:firstLine="560"/>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 xml:space="preserve">9. </w:t>
      </w:r>
      <w:r w:rsidR="00E53780" w:rsidRPr="00F57760">
        <w:rPr>
          <w:rFonts w:ascii="Times New Roman" w:eastAsia="Times New Roman" w:hAnsi="Times New Roman" w:cs="Times New Roman"/>
          <w:sz w:val="28"/>
          <w:szCs w:val="28"/>
          <w:lang w:val="en-US" w:eastAsia="ru-RU"/>
        </w:rPr>
        <w:t>Creatinine , blood urea</w:t>
      </w:r>
      <w:r w:rsidRPr="00F57760">
        <w:rPr>
          <w:rFonts w:ascii="Times New Roman" w:eastAsia="Times New Roman" w:hAnsi="Times New Roman" w:cs="Times New Roman"/>
          <w:sz w:val="28"/>
          <w:szCs w:val="28"/>
          <w:lang w:val="en-US" w:eastAsia="ru-RU"/>
        </w:rPr>
        <w:t>​</w:t>
      </w:r>
    </w:p>
    <w:p w14:paraId="2ECB2DB8" w14:textId="708955AD" w:rsidR="001A09D3" w:rsidRPr="00F57760" w:rsidRDefault="001A09D3" w:rsidP="001A09D3">
      <w:pPr>
        <w:spacing w:after="0" w:line="360" w:lineRule="auto"/>
        <w:ind w:firstLineChars="200" w:firstLine="560"/>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 xml:space="preserve">10. </w:t>
      </w:r>
      <w:r w:rsidR="00E53780" w:rsidRPr="00F57760">
        <w:rPr>
          <w:rFonts w:ascii="Times New Roman" w:eastAsia="Times New Roman" w:hAnsi="Times New Roman" w:cs="Times New Roman"/>
          <w:sz w:val="28"/>
          <w:szCs w:val="28"/>
          <w:lang w:val="en-US" w:eastAsia="ru-RU"/>
        </w:rPr>
        <w:t>Blood electrolytes</w:t>
      </w:r>
      <w:r w:rsidRPr="00F57760">
        <w:rPr>
          <w:rFonts w:ascii="Times New Roman" w:eastAsia="Times New Roman" w:hAnsi="Times New Roman" w:cs="Times New Roman"/>
          <w:sz w:val="28"/>
          <w:szCs w:val="28"/>
          <w:lang w:val="en-US" w:eastAsia="ru-RU"/>
        </w:rPr>
        <w:t>​</w:t>
      </w:r>
    </w:p>
    <w:p w14:paraId="43A5AC6F" w14:textId="4A66B5B5" w:rsidR="001A09D3" w:rsidRPr="00F57760" w:rsidRDefault="001A09D3" w:rsidP="001A09D3">
      <w:pPr>
        <w:spacing w:after="0" w:line="360" w:lineRule="auto"/>
        <w:ind w:firstLineChars="200" w:firstLine="560"/>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 xml:space="preserve">11. </w:t>
      </w:r>
      <w:r w:rsidR="00E53780" w:rsidRPr="00F57760">
        <w:rPr>
          <w:rFonts w:ascii="Times New Roman" w:eastAsia="Times New Roman" w:hAnsi="Times New Roman" w:cs="Times New Roman"/>
          <w:sz w:val="28"/>
          <w:szCs w:val="28"/>
          <w:lang w:val="en-US" w:eastAsia="ru-RU"/>
        </w:rPr>
        <w:t xml:space="preserve">Blood </w:t>
      </w:r>
      <w:r w:rsidRPr="00F57760">
        <w:rPr>
          <w:rFonts w:ascii="Times New Roman" w:eastAsia="Times New Roman" w:hAnsi="Times New Roman" w:cs="Times New Roman"/>
          <w:sz w:val="28"/>
          <w:szCs w:val="28"/>
          <w:lang w:val="en-US" w:eastAsia="ru-RU"/>
        </w:rPr>
        <w:t xml:space="preserve">alkaline </w:t>
      </w:r>
      <w:r w:rsidR="00E53780" w:rsidRPr="00F57760">
        <w:rPr>
          <w:rFonts w:ascii="Times New Roman" w:eastAsia="Times New Roman" w:hAnsi="Times New Roman" w:cs="Times New Roman"/>
          <w:sz w:val="28"/>
          <w:szCs w:val="28"/>
          <w:lang w:val="en-US" w:eastAsia="ru-RU"/>
        </w:rPr>
        <w:t>phosphatase</w:t>
      </w:r>
    </w:p>
    <w:p w14:paraId="45D4E7D4" w14:textId="45BC8766" w:rsidR="001A09D3" w:rsidRDefault="001A09D3" w:rsidP="001A09D3">
      <w:pPr>
        <w:spacing w:after="0" w:line="360" w:lineRule="auto"/>
        <w:ind w:firstLineChars="200" w:firstLine="560"/>
        <w:jc w:val="both"/>
        <w:rPr>
          <w:rFonts w:ascii="Times New Roman" w:eastAsia="Times New Roman" w:hAnsi="Times New Roman" w:cs="Times New Roman"/>
          <w:sz w:val="28"/>
          <w:szCs w:val="28"/>
          <w:lang w:eastAsia="ru-RU"/>
        </w:rPr>
      </w:pPr>
      <w:r w:rsidRPr="00F57760">
        <w:rPr>
          <w:rFonts w:ascii="Times New Roman" w:eastAsia="Times New Roman" w:hAnsi="Times New Roman" w:cs="Times New Roman"/>
          <w:sz w:val="28"/>
          <w:szCs w:val="28"/>
          <w:lang w:val="en-US" w:eastAsia="ru-RU"/>
        </w:rPr>
        <w:t xml:space="preserve">1 </w:t>
      </w:r>
      <w:r>
        <w:rPr>
          <w:rFonts w:ascii="Times New Roman" w:eastAsia="Times New Roman" w:hAnsi="Times New Roman" w:cs="Times New Roman"/>
          <w:sz w:val="28"/>
          <w:szCs w:val="28"/>
          <w:lang w:eastAsia="ru-RU"/>
        </w:rPr>
        <w:t xml:space="preserve">2 </w:t>
      </w:r>
      <w:r w:rsidRPr="00F57760">
        <w:rPr>
          <w:rFonts w:ascii="Times New Roman" w:eastAsia="Times New Roman" w:hAnsi="Times New Roman" w:cs="Times New Roman"/>
          <w:sz w:val="28"/>
          <w:szCs w:val="28"/>
          <w:lang w:val="en-US" w:eastAsia="ru-RU"/>
        </w:rPr>
        <w:t xml:space="preserve">. </w:t>
      </w:r>
      <w:r w:rsidR="00E53780">
        <w:rPr>
          <w:rFonts w:ascii="Times New Roman" w:eastAsia="Times New Roman" w:hAnsi="Times New Roman" w:cs="Times New Roman"/>
          <w:sz w:val="28"/>
          <w:szCs w:val="28"/>
          <w:lang w:eastAsia="ru-RU"/>
        </w:rPr>
        <w:t>Rapid tests for viral diseases</w:t>
      </w:r>
    </w:p>
    <w:p w14:paraId="13CE9120" w14:textId="66F9C7A8" w:rsidR="001A09D3" w:rsidRDefault="001A09D3" w:rsidP="001A09D3">
      <w:pPr>
        <w:spacing w:after="0" w:line="360" w:lineRule="auto"/>
        <w:ind w:firstLineChars="200" w:firstLine="5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Study of the function of external respiration</w:t>
      </w:r>
    </w:p>
    <w:p w14:paraId="76A23BAF" w14:textId="3F200A6A" w:rsidR="001A09D3" w:rsidRDefault="001A09D3" w:rsidP="001A09D3">
      <w:pPr>
        <w:spacing w:after="0" w:line="360" w:lineRule="auto"/>
        <w:ind w:firstLineChars="200" w:firstLine="5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ECG</w:t>
      </w:r>
    </w:p>
    <w:p w14:paraId="48D89838" w14:textId="2C3CE349" w:rsidR="001A09D3" w:rsidRDefault="001A09D3" w:rsidP="001A09D3">
      <w:pPr>
        <w:spacing w:after="0" w:line="360" w:lineRule="auto"/>
        <w:ind w:firstLineChars="200" w:firstLine="5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 </w:t>
      </w:r>
      <w:r w:rsidR="00E53780" w:rsidRPr="00F57760">
        <w:rPr>
          <w:rFonts w:ascii="Times New Roman" w:eastAsia="Times New Roman" w:hAnsi="Times New Roman" w:cs="Times New Roman"/>
          <w:sz w:val="28"/>
          <w:szCs w:val="28"/>
          <w:lang w:val="en-US" w:eastAsia="ru-RU"/>
        </w:rPr>
        <w:t>Endoscopic examination of the digestive tract</w:t>
      </w:r>
    </w:p>
    <w:p w14:paraId="385468B2" w14:textId="32138900" w:rsidR="001A09D3" w:rsidRPr="00F57760" w:rsidRDefault="001A09D3" w:rsidP="001A09D3">
      <w:pPr>
        <w:spacing w:after="0" w:line="360" w:lineRule="auto"/>
        <w:ind w:firstLineChars="200" w:firstLine="560"/>
        <w:jc w:val="both"/>
        <w:rPr>
          <w:rFonts w:ascii="Times New Roman" w:eastAsia="Times New Roman" w:hAnsi="Times New Roman" w:cs="Times New Roman"/>
          <w:sz w:val="28"/>
          <w:szCs w:val="28"/>
          <w:lang w:val="en-US" w:eastAsia="ru-RU"/>
        </w:rPr>
      </w:pPr>
      <w:r w:rsidRPr="00F57760">
        <w:rPr>
          <w:rFonts w:ascii="Times New Roman" w:eastAsia="Times New Roman" w:hAnsi="Times New Roman" w:cs="Times New Roman"/>
          <w:sz w:val="28"/>
          <w:szCs w:val="28"/>
          <w:lang w:val="en-US" w:eastAsia="ru-RU"/>
        </w:rPr>
        <w:t xml:space="preserve">1 </w:t>
      </w:r>
      <w:r>
        <w:rPr>
          <w:rFonts w:ascii="Times New Roman" w:eastAsia="Times New Roman" w:hAnsi="Times New Roman" w:cs="Times New Roman"/>
          <w:sz w:val="28"/>
          <w:szCs w:val="28"/>
          <w:lang w:eastAsia="ru-RU"/>
        </w:rPr>
        <w:t xml:space="preserve">4. </w:t>
      </w:r>
      <w:r w:rsidR="00E53780" w:rsidRPr="00F57760">
        <w:rPr>
          <w:rFonts w:ascii="Times New Roman" w:eastAsia="Times New Roman" w:hAnsi="Times New Roman" w:cs="Times New Roman"/>
          <w:sz w:val="28"/>
          <w:szCs w:val="28"/>
          <w:lang w:val="en-US" w:eastAsia="ru-RU"/>
        </w:rPr>
        <w:t>Echocardiography</w:t>
      </w:r>
      <w:r w:rsidRPr="00F57760">
        <w:rPr>
          <w:rFonts w:ascii="Times New Roman" w:eastAsia="Times New Roman" w:hAnsi="Times New Roman" w:cs="Times New Roman"/>
          <w:sz w:val="28"/>
          <w:szCs w:val="28"/>
          <w:lang w:val="en-US" w:eastAsia="ru-RU"/>
        </w:rPr>
        <w:t>​</w:t>
      </w:r>
    </w:p>
    <w:p w14:paraId="19415207" w14:textId="0504362C" w:rsidR="001A09D3" w:rsidRPr="00F57760" w:rsidRDefault="001A09D3" w:rsidP="001A09D3">
      <w:pPr>
        <w:spacing w:after="0" w:line="360" w:lineRule="auto"/>
        <w:ind w:firstLineChars="200" w:firstLine="560"/>
        <w:jc w:val="both"/>
        <w:rPr>
          <w:rFonts w:ascii="Times New Roman" w:eastAsia="Times New Roman" w:hAnsi="Times New Roman" w:cs="Times New Roman"/>
          <w:sz w:val="28"/>
          <w:szCs w:val="28"/>
          <w:lang w:val="en-US" w:eastAsia="ru-RU"/>
        </w:rPr>
      </w:pPr>
      <w:r w:rsidRPr="00F57760">
        <w:rPr>
          <w:rFonts w:ascii="Times New Roman" w:eastAsia="Times New Roman" w:hAnsi="Times New Roman" w:cs="Times New Roman"/>
          <w:sz w:val="28"/>
          <w:szCs w:val="28"/>
          <w:lang w:val="en-US" w:eastAsia="ru-RU"/>
        </w:rPr>
        <w:t xml:space="preserve">1 </w:t>
      </w:r>
      <w:r>
        <w:rPr>
          <w:rFonts w:ascii="Times New Roman" w:eastAsia="Times New Roman" w:hAnsi="Times New Roman" w:cs="Times New Roman"/>
          <w:sz w:val="28"/>
          <w:szCs w:val="28"/>
          <w:lang w:eastAsia="ru-RU"/>
        </w:rPr>
        <w:t xml:space="preserve">5. </w:t>
      </w:r>
      <w:r w:rsidR="00E53780" w:rsidRPr="00F57760">
        <w:rPr>
          <w:rFonts w:ascii="Times New Roman" w:eastAsia="Times New Roman" w:hAnsi="Times New Roman" w:cs="Times New Roman"/>
          <w:sz w:val="28"/>
          <w:szCs w:val="28"/>
          <w:lang w:val="en-US" w:eastAsia="ru-RU"/>
        </w:rPr>
        <w:t xml:space="preserve">Radiological examination of </w:t>
      </w:r>
      <w:r w:rsidRPr="00F57760">
        <w:rPr>
          <w:rFonts w:ascii="Times New Roman" w:eastAsia="Times New Roman" w:hAnsi="Times New Roman" w:cs="Times New Roman"/>
          <w:sz w:val="28"/>
          <w:szCs w:val="28"/>
          <w:lang w:val="en-US" w:eastAsia="ru-RU"/>
        </w:rPr>
        <w:t xml:space="preserve">the </w:t>
      </w:r>
      <w:r w:rsidR="00E53780" w:rsidRPr="00F57760">
        <w:rPr>
          <w:rFonts w:ascii="Times New Roman" w:eastAsia="Times New Roman" w:hAnsi="Times New Roman" w:cs="Times New Roman"/>
          <w:sz w:val="28"/>
          <w:szCs w:val="28"/>
          <w:lang w:val="en-US" w:eastAsia="ru-RU"/>
        </w:rPr>
        <w:t>thoracic and abdominal organs cavities , genitourinary system</w:t>
      </w:r>
    </w:p>
    <w:p w14:paraId="6562D75B" w14:textId="77777777" w:rsidR="001A09D3" w:rsidRDefault="001A09D3" w:rsidP="001A09D3">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II. Medical manipulations</w:t>
      </w:r>
    </w:p>
    <w:p w14:paraId="1BECA709" w14:textId="77777777" w:rsidR="001A09D3" w:rsidRPr="00F57760" w:rsidRDefault="001A09D3" w:rsidP="00BF6B5A">
      <w:pPr>
        <w:numPr>
          <w:ilvl w:val="0"/>
          <w:numId w:val="34"/>
        </w:numPr>
        <w:tabs>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lastRenderedPageBreak/>
        <w:t xml:space="preserve">To </w:t>
      </w:r>
      <w:r w:rsidRPr="00F57760">
        <w:rPr>
          <w:rFonts w:ascii="Times New Roman" w:eastAsia="Times New Roman" w:hAnsi="Times New Roman" w:cs="Times New Roman"/>
          <w:sz w:val="28"/>
          <w:szCs w:val="28"/>
          <w:lang w:val="en-US" w:eastAsia="ru-RU"/>
        </w:rPr>
        <w:t>conduct registration standard 12- lead ECG</w:t>
      </w:r>
    </w:p>
    <w:p w14:paraId="60D0CA1A" w14:textId="77777777" w:rsidR="001A09D3" w:rsidRDefault="001A09D3" w:rsidP="00BF6B5A">
      <w:pPr>
        <w:numPr>
          <w:ilvl w:val="0"/>
          <w:numId w:val="34"/>
        </w:numPr>
        <w:tabs>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 xml:space="preserve">Provide </w:t>
      </w:r>
      <w:proofErr w:type="spellStart"/>
      <w:r>
        <w:rPr>
          <w:rFonts w:ascii="Times New Roman" w:eastAsia="Times New Roman" w:hAnsi="Times New Roman" w:cs="Times New Roman"/>
          <w:sz w:val="28"/>
          <w:szCs w:val="28"/>
          <w:lang w:val="ru-RU" w:eastAsia="ru-RU"/>
        </w:rPr>
        <w:t>peripheral</w:t>
      </w:r>
      <w:proofErr w:type="spellEnd"/>
      <w:r>
        <w:rPr>
          <w:rFonts w:ascii="Times New Roman" w:eastAsia="Times New Roman" w:hAnsi="Times New Roman" w:cs="Times New Roman"/>
          <w:sz w:val="28"/>
          <w:szCs w:val="28"/>
          <w:lang w:val="ru-RU" w:eastAsia="ru-RU"/>
        </w:rPr>
        <w:t xml:space="preserve"> </w:t>
      </w:r>
      <w:proofErr w:type="spellStart"/>
      <w:r>
        <w:rPr>
          <w:rFonts w:ascii="Times New Roman" w:eastAsia="Times New Roman" w:hAnsi="Times New Roman" w:cs="Times New Roman"/>
          <w:sz w:val="28"/>
          <w:szCs w:val="28"/>
          <w:lang w:val="ru-RU" w:eastAsia="ru-RU"/>
        </w:rPr>
        <w:t>venous</w:t>
      </w:r>
      <w:proofErr w:type="spellEnd"/>
      <w:r>
        <w:rPr>
          <w:rFonts w:ascii="Times New Roman" w:eastAsia="Times New Roman" w:hAnsi="Times New Roman" w:cs="Times New Roman"/>
          <w:sz w:val="28"/>
          <w:szCs w:val="28"/>
          <w:lang w:val="ru-RU" w:eastAsia="ru-RU"/>
        </w:rPr>
        <w:t xml:space="preserve"> </w:t>
      </w:r>
      <w:proofErr w:type="spellStart"/>
      <w:r>
        <w:rPr>
          <w:rFonts w:ascii="Times New Roman" w:eastAsia="Times New Roman" w:hAnsi="Times New Roman" w:cs="Times New Roman"/>
          <w:sz w:val="28"/>
          <w:szCs w:val="28"/>
          <w:lang w:val="ru-RU" w:eastAsia="ru-RU"/>
        </w:rPr>
        <w:t>access</w:t>
      </w:r>
      <w:proofErr w:type="spellEnd"/>
      <w:r>
        <w:rPr>
          <w:rFonts w:ascii="Times New Roman" w:eastAsia="Times New Roman" w:hAnsi="Times New Roman" w:cs="Times New Roman"/>
          <w:sz w:val="28"/>
          <w:szCs w:val="28"/>
          <w:lang w:val="ru-RU" w:eastAsia="ru-RU"/>
        </w:rPr>
        <w:t>​</w:t>
      </w:r>
    </w:p>
    <w:p w14:paraId="44E62C60" w14:textId="77777777" w:rsidR="001A09D3" w:rsidRDefault="001A09D3" w:rsidP="00BF6B5A">
      <w:pPr>
        <w:numPr>
          <w:ilvl w:val="0"/>
          <w:numId w:val="34"/>
        </w:numPr>
        <w:tabs>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lang w:val="ru-RU" w:eastAsia="ru-RU"/>
        </w:rPr>
      </w:pPr>
      <w:proofErr w:type="spellStart"/>
      <w:r>
        <w:rPr>
          <w:rFonts w:ascii="Times New Roman" w:eastAsia="Times New Roman" w:hAnsi="Times New Roman" w:cs="Times New Roman"/>
          <w:sz w:val="28"/>
          <w:szCs w:val="28"/>
          <w:lang w:val="ru-RU" w:eastAsia="ru-RU"/>
        </w:rPr>
        <w:t>Measure</w:t>
      </w:r>
      <w:proofErr w:type="spellEnd"/>
      <w:r>
        <w:rPr>
          <w:rFonts w:ascii="Times New Roman" w:eastAsia="Times New Roman" w:hAnsi="Times New Roman" w:cs="Times New Roman"/>
          <w:sz w:val="28"/>
          <w:szCs w:val="28"/>
          <w:lang w:val="ru-RU" w:eastAsia="ru-RU"/>
        </w:rPr>
        <w:t xml:space="preserve"> </w:t>
      </w:r>
      <w:proofErr w:type="spellStart"/>
      <w:r>
        <w:rPr>
          <w:rFonts w:ascii="Times New Roman" w:eastAsia="Times New Roman" w:hAnsi="Times New Roman" w:cs="Times New Roman"/>
          <w:sz w:val="28"/>
          <w:szCs w:val="28"/>
          <w:lang w:val="ru-RU" w:eastAsia="ru-RU"/>
        </w:rPr>
        <w:t>blood</w:t>
      </w:r>
      <w:proofErr w:type="spellEnd"/>
      <w:r>
        <w:rPr>
          <w:rFonts w:ascii="Times New Roman" w:eastAsia="Times New Roman" w:hAnsi="Times New Roman" w:cs="Times New Roman"/>
          <w:sz w:val="28"/>
          <w:szCs w:val="28"/>
          <w:lang w:val="ru-RU" w:eastAsia="ru-RU"/>
        </w:rPr>
        <w:t xml:space="preserve"> </w:t>
      </w:r>
      <w:proofErr w:type="spellStart"/>
      <w:r>
        <w:rPr>
          <w:rFonts w:ascii="Times New Roman" w:eastAsia="Times New Roman" w:hAnsi="Times New Roman" w:cs="Times New Roman"/>
          <w:sz w:val="28"/>
          <w:szCs w:val="28"/>
          <w:lang w:val="ru-RU" w:eastAsia="ru-RU"/>
        </w:rPr>
        <w:t>pressure</w:t>
      </w:r>
      <w:proofErr w:type="spellEnd"/>
    </w:p>
    <w:p w14:paraId="4D412C0D" w14:textId="77777777" w:rsidR="001A09D3" w:rsidRDefault="001A09D3" w:rsidP="00BF6B5A">
      <w:pPr>
        <w:numPr>
          <w:ilvl w:val="0"/>
          <w:numId w:val="34"/>
        </w:numPr>
        <w:tabs>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 xml:space="preserve">In </w:t>
      </w:r>
      <w:proofErr w:type="spellStart"/>
      <w:r>
        <w:rPr>
          <w:rFonts w:ascii="Times New Roman" w:eastAsia="Times New Roman" w:hAnsi="Times New Roman" w:cs="Times New Roman"/>
          <w:sz w:val="28"/>
          <w:szCs w:val="28"/>
          <w:lang w:val="ru-RU" w:eastAsia="ru-RU"/>
        </w:rPr>
        <w:t>icon</w:t>
      </w:r>
      <w:proofErr w:type="spellEnd"/>
      <w:r>
        <w:rPr>
          <w:rFonts w:ascii="Times New Roman" w:eastAsia="Times New Roman" w:hAnsi="Times New Roman" w:cs="Times New Roman"/>
          <w:sz w:val="28"/>
          <w:szCs w:val="28"/>
          <w:lang w:val="ru-RU" w:eastAsia="ru-RU"/>
        </w:rPr>
        <w:t xml:space="preserve"> </w:t>
      </w:r>
      <w:proofErr w:type="spellStart"/>
      <w:r>
        <w:rPr>
          <w:rFonts w:ascii="Times New Roman" w:eastAsia="Times New Roman" w:hAnsi="Times New Roman" w:cs="Times New Roman"/>
          <w:sz w:val="28"/>
          <w:szCs w:val="28"/>
          <w:lang w:val="ru-RU" w:eastAsia="ru-RU"/>
        </w:rPr>
        <w:t>indirect</w:t>
      </w:r>
      <w:proofErr w:type="spellEnd"/>
      <w:r>
        <w:rPr>
          <w:rFonts w:ascii="Times New Roman" w:eastAsia="Times New Roman" w:hAnsi="Times New Roman" w:cs="Times New Roman"/>
          <w:sz w:val="28"/>
          <w:szCs w:val="28"/>
          <w:lang w:val="ru-RU" w:eastAsia="ru-RU"/>
        </w:rPr>
        <w:t xml:space="preserve"> </w:t>
      </w:r>
      <w:proofErr w:type="spellStart"/>
      <w:r>
        <w:rPr>
          <w:rFonts w:ascii="Times New Roman" w:eastAsia="Times New Roman" w:hAnsi="Times New Roman" w:cs="Times New Roman"/>
          <w:sz w:val="28"/>
          <w:szCs w:val="28"/>
          <w:lang w:val="ru-RU" w:eastAsia="ru-RU"/>
        </w:rPr>
        <w:t>heart</w:t>
      </w:r>
      <w:proofErr w:type="spellEnd"/>
      <w:r>
        <w:rPr>
          <w:rFonts w:ascii="Times New Roman" w:eastAsia="Times New Roman" w:hAnsi="Times New Roman" w:cs="Times New Roman"/>
          <w:sz w:val="28"/>
          <w:szCs w:val="28"/>
          <w:lang w:val="ru-RU" w:eastAsia="ru-RU"/>
        </w:rPr>
        <w:t xml:space="preserve"> </w:t>
      </w:r>
      <w:proofErr w:type="spellStart"/>
      <w:r>
        <w:rPr>
          <w:rFonts w:ascii="Times New Roman" w:eastAsia="Times New Roman" w:hAnsi="Times New Roman" w:cs="Times New Roman"/>
          <w:sz w:val="28"/>
          <w:szCs w:val="28"/>
          <w:lang w:val="ru-RU" w:eastAsia="ru-RU"/>
        </w:rPr>
        <w:t>massage</w:t>
      </w:r>
      <w:proofErr w:type="spellEnd"/>
      <w:r>
        <w:rPr>
          <w:rFonts w:ascii="Times New Roman" w:eastAsia="Times New Roman" w:hAnsi="Times New Roman" w:cs="Times New Roman"/>
          <w:sz w:val="28"/>
          <w:szCs w:val="28"/>
          <w:lang w:val="ru-RU" w:eastAsia="ru-RU"/>
        </w:rPr>
        <w:t xml:space="preserve"> </w:t>
      </w:r>
    </w:p>
    <w:p w14:paraId="5843CC02" w14:textId="77777777" w:rsidR="001A09D3" w:rsidRDefault="001A09D3" w:rsidP="00BF6B5A">
      <w:pPr>
        <w:numPr>
          <w:ilvl w:val="0"/>
          <w:numId w:val="34"/>
        </w:numPr>
        <w:tabs>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 xml:space="preserve">In </w:t>
      </w:r>
      <w:proofErr w:type="spellStart"/>
      <w:r>
        <w:rPr>
          <w:rFonts w:ascii="Times New Roman" w:eastAsia="Times New Roman" w:hAnsi="Times New Roman" w:cs="Times New Roman"/>
          <w:sz w:val="28"/>
          <w:szCs w:val="28"/>
          <w:lang w:val="ru-RU" w:eastAsia="ru-RU"/>
        </w:rPr>
        <w:t>icon</w:t>
      </w:r>
      <w:proofErr w:type="spellEnd"/>
      <w:r>
        <w:rPr>
          <w:rFonts w:ascii="Times New Roman" w:eastAsia="Times New Roman" w:hAnsi="Times New Roman" w:cs="Times New Roman"/>
          <w:sz w:val="28"/>
          <w:szCs w:val="28"/>
          <w:lang w:val="ru-RU" w:eastAsia="ru-RU"/>
        </w:rPr>
        <w:t xml:space="preserve"> </w:t>
      </w:r>
      <w:proofErr w:type="spellStart"/>
      <w:r>
        <w:rPr>
          <w:rFonts w:ascii="Times New Roman" w:eastAsia="Times New Roman" w:hAnsi="Times New Roman" w:cs="Times New Roman"/>
          <w:sz w:val="28"/>
          <w:szCs w:val="28"/>
          <w:lang w:val="ru-RU" w:eastAsia="ru-RU"/>
        </w:rPr>
        <w:t>artificial</w:t>
      </w:r>
      <w:proofErr w:type="spellEnd"/>
      <w:r>
        <w:rPr>
          <w:rFonts w:ascii="Times New Roman" w:eastAsia="Times New Roman" w:hAnsi="Times New Roman" w:cs="Times New Roman"/>
          <w:sz w:val="28"/>
          <w:szCs w:val="28"/>
          <w:lang w:val="ru-RU" w:eastAsia="ru-RU"/>
        </w:rPr>
        <w:t xml:space="preserve"> </w:t>
      </w:r>
      <w:proofErr w:type="spellStart"/>
      <w:r>
        <w:rPr>
          <w:rFonts w:ascii="Times New Roman" w:eastAsia="Times New Roman" w:hAnsi="Times New Roman" w:cs="Times New Roman"/>
          <w:sz w:val="28"/>
          <w:szCs w:val="28"/>
          <w:lang w:val="ru-RU" w:eastAsia="ru-RU"/>
        </w:rPr>
        <w:t>respiration</w:t>
      </w:r>
      <w:proofErr w:type="spellEnd"/>
    </w:p>
    <w:p w14:paraId="72365CE7" w14:textId="77777777" w:rsidR="001A09D3" w:rsidRDefault="001A09D3" w:rsidP="001A09D3">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III. Defining the tactics of providing</w:t>
      </w: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emergency medical care for emergencies in children</w:t>
      </w:r>
    </w:p>
    <w:p w14:paraId="4DF4185A" w14:textId="6FFFB109" w:rsidR="00AD021E" w:rsidRPr="00BC1A48" w:rsidRDefault="00AD021E" w:rsidP="00BF6B5A">
      <w:pPr>
        <w:pStyle w:val="af3"/>
        <w:numPr>
          <w:ilvl w:val="1"/>
          <w:numId w:val="32"/>
        </w:numPr>
        <w:tabs>
          <w:tab w:val="clear" w:pos="1440"/>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lang w:val="ru-RU" w:eastAsia="ru-RU"/>
        </w:rPr>
      </w:pPr>
      <w:proofErr w:type="spellStart"/>
      <w:r w:rsidRPr="00BC1A48">
        <w:rPr>
          <w:rFonts w:ascii="Times New Roman" w:eastAsia="Times New Roman" w:hAnsi="Times New Roman" w:cs="Times New Roman"/>
          <w:sz w:val="28"/>
          <w:szCs w:val="28"/>
          <w:lang w:val="ru-RU" w:eastAsia="ru-RU"/>
        </w:rPr>
        <w:t>Dehydration</w:t>
      </w:r>
      <w:proofErr w:type="spellEnd"/>
      <w:r w:rsidRPr="00BC1A48">
        <w:rPr>
          <w:rFonts w:ascii="Times New Roman" w:eastAsia="Times New Roman" w:hAnsi="Times New Roman" w:cs="Times New Roman"/>
          <w:sz w:val="28"/>
          <w:szCs w:val="28"/>
          <w:lang w:val="ru-RU" w:eastAsia="ru-RU"/>
        </w:rPr>
        <w:t xml:space="preserve"> </w:t>
      </w:r>
      <w:proofErr w:type="spellStart"/>
      <w:r w:rsidRPr="00BC1A48">
        <w:rPr>
          <w:rFonts w:ascii="Times New Roman" w:eastAsia="Times New Roman" w:hAnsi="Times New Roman" w:cs="Times New Roman"/>
          <w:sz w:val="28"/>
          <w:szCs w:val="28"/>
          <w:lang w:val="ru-RU" w:eastAsia="ru-RU"/>
        </w:rPr>
        <w:t>in</w:t>
      </w:r>
      <w:proofErr w:type="spellEnd"/>
      <w:r w:rsidRPr="00BC1A48">
        <w:rPr>
          <w:rFonts w:ascii="Times New Roman" w:eastAsia="Times New Roman" w:hAnsi="Times New Roman" w:cs="Times New Roman"/>
          <w:sz w:val="28"/>
          <w:szCs w:val="28"/>
          <w:lang w:val="ru-RU" w:eastAsia="ru-RU"/>
        </w:rPr>
        <w:t xml:space="preserve"> </w:t>
      </w:r>
      <w:proofErr w:type="spellStart"/>
      <w:r w:rsidRPr="00BC1A48">
        <w:rPr>
          <w:rFonts w:ascii="Times New Roman" w:eastAsia="Times New Roman" w:hAnsi="Times New Roman" w:cs="Times New Roman"/>
          <w:sz w:val="28"/>
          <w:szCs w:val="28"/>
          <w:lang w:val="ru-RU" w:eastAsia="ru-RU"/>
        </w:rPr>
        <w:t>children</w:t>
      </w:r>
      <w:proofErr w:type="spellEnd"/>
    </w:p>
    <w:p w14:paraId="2A970FBE" w14:textId="5353B4A4" w:rsidR="001A09D3" w:rsidRPr="00BF6B5A" w:rsidRDefault="00AD021E" w:rsidP="00BF6B5A">
      <w:pPr>
        <w:pStyle w:val="af3"/>
        <w:numPr>
          <w:ilvl w:val="1"/>
          <w:numId w:val="32"/>
        </w:numPr>
        <w:tabs>
          <w:tab w:val="clear" w:pos="1440"/>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lang w:val="ru-RU" w:eastAsia="ru-RU"/>
        </w:rPr>
      </w:pPr>
      <w:proofErr w:type="spellStart"/>
      <w:r w:rsidRPr="00BF6B5A">
        <w:rPr>
          <w:rFonts w:ascii="Times New Roman" w:eastAsia="Times New Roman" w:hAnsi="Times New Roman" w:cs="Times New Roman"/>
          <w:sz w:val="28"/>
          <w:szCs w:val="28"/>
          <w:lang w:val="ru-RU" w:eastAsia="ru-RU"/>
        </w:rPr>
        <w:t>Acute</w:t>
      </w:r>
      <w:proofErr w:type="spellEnd"/>
      <w:r w:rsidRPr="00BF6B5A">
        <w:rPr>
          <w:rFonts w:ascii="Times New Roman" w:eastAsia="Times New Roman" w:hAnsi="Times New Roman" w:cs="Times New Roman"/>
          <w:sz w:val="28"/>
          <w:szCs w:val="28"/>
          <w:lang w:val="ru-RU" w:eastAsia="ru-RU"/>
        </w:rPr>
        <w:t xml:space="preserve"> </w:t>
      </w:r>
      <w:proofErr w:type="spellStart"/>
      <w:r w:rsidR="001A09D3" w:rsidRPr="00BF6B5A">
        <w:rPr>
          <w:rFonts w:ascii="Times New Roman" w:eastAsia="Times New Roman" w:hAnsi="Times New Roman" w:cs="Times New Roman"/>
          <w:sz w:val="28"/>
          <w:szCs w:val="28"/>
          <w:lang w:val="ru-RU" w:eastAsia="ru-RU"/>
        </w:rPr>
        <w:t>respiratory</w:t>
      </w:r>
      <w:proofErr w:type="spellEnd"/>
      <w:r w:rsidR="001A09D3" w:rsidRPr="00BF6B5A">
        <w:rPr>
          <w:rFonts w:ascii="Times New Roman" w:eastAsia="Times New Roman" w:hAnsi="Times New Roman" w:cs="Times New Roman"/>
          <w:sz w:val="28"/>
          <w:szCs w:val="28"/>
          <w:lang w:val="ru-RU" w:eastAsia="ru-RU"/>
        </w:rPr>
        <w:t xml:space="preserve"> </w:t>
      </w:r>
      <w:proofErr w:type="spellStart"/>
      <w:r w:rsidR="001A09D3" w:rsidRPr="00BF6B5A">
        <w:rPr>
          <w:rFonts w:ascii="Times New Roman" w:eastAsia="Times New Roman" w:hAnsi="Times New Roman" w:cs="Times New Roman"/>
          <w:sz w:val="28"/>
          <w:szCs w:val="28"/>
          <w:lang w:val="ru-RU" w:eastAsia="ru-RU"/>
        </w:rPr>
        <w:t>insufficiency</w:t>
      </w:r>
      <w:proofErr w:type="spellEnd"/>
    </w:p>
    <w:p w14:paraId="4A7DF932" w14:textId="77777777" w:rsidR="001A09D3" w:rsidRPr="00AD021E" w:rsidRDefault="001A09D3" w:rsidP="00BF6B5A">
      <w:pPr>
        <w:numPr>
          <w:ilvl w:val="1"/>
          <w:numId w:val="32"/>
        </w:numPr>
        <w:tabs>
          <w:tab w:val="clear" w:pos="1440"/>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lang w:val="ru-RU" w:eastAsia="ru-RU"/>
        </w:rPr>
      </w:pPr>
      <w:proofErr w:type="spellStart"/>
      <w:r w:rsidRPr="00AD021E">
        <w:rPr>
          <w:rFonts w:ascii="Times New Roman" w:eastAsia="Times New Roman" w:hAnsi="Times New Roman" w:cs="Times New Roman"/>
          <w:sz w:val="28"/>
          <w:szCs w:val="28"/>
          <w:lang w:val="ru-RU" w:eastAsia="ru-RU"/>
        </w:rPr>
        <w:t>Hyperthermic</w:t>
      </w:r>
      <w:proofErr w:type="spellEnd"/>
      <w:r w:rsidRPr="00AD021E">
        <w:rPr>
          <w:rFonts w:ascii="Times New Roman" w:eastAsia="Times New Roman" w:hAnsi="Times New Roman" w:cs="Times New Roman"/>
          <w:sz w:val="28"/>
          <w:szCs w:val="28"/>
          <w:lang w:val="ru-RU" w:eastAsia="ru-RU"/>
        </w:rPr>
        <w:t xml:space="preserve"> </w:t>
      </w:r>
      <w:proofErr w:type="spellStart"/>
      <w:r w:rsidRPr="00AD021E">
        <w:rPr>
          <w:rFonts w:ascii="Times New Roman" w:eastAsia="Times New Roman" w:hAnsi="Times New Roman" w:cs="Times New Roman"/>
          <w:sz w:val="28"/>
          <w:szCs w:val="28"/>
          <w:lang w:val="ru-RU" w:eastAsia="ru-RU"/>
        </w:rPr>
        <w:t>and</w:t>
      </w:r>
      <w:proofErr w:type="spellEnd"/>
      <w:r w:rsidRPr="00AD021E">
        <w:rPr>
          <w:rFonts w:ascii="Times New Roman" w:eastAsia="Times New Roman" w:hAnsi="Times New Roman" w:cs="Times New Roman"/>
          <w:sz w:val="28"/>
          <w:szCs w:val="28"/>
          <w:lang w:val="ru-RU" w:eastAsia="ru-RU"/>
        </w:rPr>
        <w:t xml:space="preserve"> </w:t>
      </w:r>
      <w:proofErr w:type="spellStart"/>
      <w:r w:rsidRPr="00AD021E">
        <w:rPr>
          <w:rFonts w:ascii="Times New Roman" w:eastAsia="Times New Roman" w:hAnsi="Times New Roman" w:cs="Times New Roman"/>
          <w:sz w:val="28"/>
          <w:szCs w:val="28"/>
          <w:lang w:val="ru-RU" w:eastAsia="ru-RU"/>
        </w:rPr>
        <w:t>convulsive</w:t>
      </w:r>
      <w:proofErr w:type="spellEnd"/>
      <w:r w:rsidRPr="00AD021E">
        <w:rPr>
          <w:rFonts w:ascii="Times New Roman" w:eastAsia="Times New Roman" w:hAnsi="Times New Roman" w:cs="Times New Roman"/>
          <w:sz w:val="28"/>
          <w:szCs w:val="28"/>
          <w:lang w:val="ru-RU" w:eastAsia="ru-RU"/>
        </w:rPr>
        <w:t xml:space="preserve"> </w:t>
      </w:r>
      <w:proofErr w:type="spellStart"/>
      <w:r w:rsidRPr="00AD021E">
        <w:rPr>
          <w:rFonts w:ascii="Times New Roman" w:eastAsia="Times New Roman" w:hAnsi="Times New Roman" w:cs="Times New Roman"/>
          <w:sz w:val="28"/>
          <w:szCs w:val="28"/>
          <w:lang w:val="ru-RU" w:eastAsia="ru-RU"/>
        </w:rPr>
        <w:t>syndrome</w:t>
      </w:r>
      <w:proofErr w:type="spellEnd"/>
      <w:r w:rsidRPr="00AD021E">
        <w:rPr>
          <w:rFonts w:ascii="Times New Roman" w:eastAsia="Times New Roman" w:hAnsi="Times New Roman" w:cs="Times New Roman"/>
          <w:sz w:val="28"/>
          <w:szCs w:val="28"/>
        </w:rPr>
        <w:t xml:space="preserve"> </w:t>
      </w:r>
    </w:p>
    <w:p w14:paraId="5DCDD279" w14:textId="77777777" w:rsidR="001A09D3" w:rsidRPr="00F57760" w:rsidRDefault="001A09D3" w:rsidP="00BF6B5A">
      <w:pPr>
        <w:numPr>
          <w:ilvl w:val="1"/>
          <w:numId w:val="32"/>
        </w:numPr>
        <w:tabs>
          <w:tab w:val="clear" w:pos="1440"/>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lang w:val="en-US" w:eastAsia="ru-RU"/>
        </w:rPr>
      </w:pPr>
      <w:r w:rsidRPr="00BF6B5A">
        <w:rPr>
          <w:rFonts w:ascii="Times New Roman" w:eastAsia="Times New Roman" w:hAnsi="Times New Roman" w:cs="Times New Roman"/>
          <w:sz w:val="28"/>
          <w:szCs w:val="28"/>
        </w:rPr>
        <w:t>Severe asthma attack (status asthmaticus)</w:t>
      </w:r>
    </w:p>
    <w:p w14:paraId="67F0E36B" w14:textId="77777777" w:rsidR="001A09D3" w:rsidRPr="00BF6B5A" w:rsidRDefault="001A09D3" w:rsidP="00BF6B5A">
      <w:pPr>
        <w:numPr>
          <w:ilvl w:val="1"/>
          <w:numId w:val="32"/>
        </w:numPr>
        <w:tabs>
          <w:tab w:val="clear" w:pos="1440"/>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lang w:val="ru-RU" w:eastAsia="ru-RU"/>
        </w:rPr>
      </w:pPr>
      <w:proofErr w:type="spellStart"/>
      <w:r w:rsidRPr="00BF6B5A">
        <w:rPr>
          <w:rFonts w:ascii="Times New Roman" w:eastAsia="Times New Roman" w:hAnsi="Times New Roman" w:cs="Times New Roman"/>
          <w:sz w:val="28"/>
          <w:szCs w:val="28"/>
          <w:lang w:val="ru-RU" w:eastAsia="ru-RU"/>
        </w:rPr>
        <w:t>Acute</w:t>
      </w:r>
      <w:proofErr w:type="spellEnd"/>
      <w:r w:rsidRPr="00BF6B5A">
        <w:rPr>
          <w:rFonts w:ascii="Times New Roman" w:eastAsia="Times New Roman" w:hAnsi="Times New Roman" w:cs="Times New Roman"/>
          <w:sz w:val="28"/>
          <w:szCs w:val="28"/>
          <w:lang w:val="ru-RU" w:eastAsia="ru-RU"/>
        </w:rPr>
        <w:t xml:space="preserve"> </w:t>
      </w:r>
      <w:proofErr w:type="spellStart"/>
      <w:r w:rsidRPr="00BF6B5A">
        <w:rPr>
          <w:rFonts w:ascii="Times New Roman" w:eastAsia="Times New Roman" w:hAnsi="Times New Roman" w:cs="Times New Roman"/>
          <w:sz w:val="28"/>
          <w:szCs w:val="28"/>
          <w:lang w:val="ru-RU" w:eastAsia="ru-RU"/>
        </w:rPr>
        <w:t>urinary</w:t>
      </w:r>
      <w:proofErr w:type="spellEnd"/>
      <w:r w:rsidRPr="00BF6B5A">
        <w:rPr>
          <w:rFonts w:ascii="Times New Roman" w:eastAsia="Times New Roman" w:hAnsi="Times New Roman" w:cs="Times New Roman"/>
          <w:sz w:val="28"/>
          <w:szCs w:val="28"/>
          <w:lang w:val="ru-RU" w:eastAsia="ru-RU"/>
        </w:rPr>
        <w:t xml:space="preserve"> </w:t>
      </w:r>
      <w:proofErr w:type="spellStart"/>
      <w:r w:rsidRPr="00BF6B5A">
        <w:rPr>
          <w:rFonts w:ascii="Times New Roman" w:eastAsia="Times New Roman" w:hAnsi="Times New Roman" w:cs="Times New Roman"/>
          <w:sz w:val="28"/>
          <w:szCs w:val="28"/>
          <w:lang w:val="ru-RU" w:eastAsia="ru-RU"/>
        </w:rPr>
        <w:t>retention</w:t>
      </w:r>
      <w:proofErr w:type="spellEnd"/>
    </w:p>
    <w:p w14:paraId="1F517D74" w14:textId="77777777" w:rsidR="001A09D3" w:rsidRPr="00BF6B5A" w:rsidRDefault="001A09D3" w:rsidP="00BF6B5A">
      <w:pPr>
        <w:numPr>
          <w:ilvl w:val="1"/>
          <w:numId w:val="32"/>
        </w:numPr>
        <w:tabs>
          <w:tab w:val="clear" w:pos="1440"/>
          <w:tab w:val="left" w:pos="993"/>
        </w:tabs>
        <w:spacing w:after="0" w:line="360" w:lineRule="auto"/>
        <w:ind w:left="0" w:firstLineChars="200" w:firstLine="560"/>
        <w:jc w:val="both"/>
        <w:textAlignment w:val="baseline"/>
        <w:rPr>
          <w:rFonts w:ascii="Times New Roman" w:eastAsia="Times New Roman" w:hAnsi="Times New Roman" w:cs="Times New Roman"/>
          <w:b/>
          <w:bCs/>
          <w:sz w:val="28"/>
          <w:szCs w:val="28"/>
        </w:rPr>
      </w:pPr>
      <w:r w:rsidRPr="00F57760">
        <w:rPr>
          <w:rFonts w:ascii="Times New Roman" w:eastAsia="Times New Roman" w:hAnsi="Times New Roman" w:cs="Times New Roman"/>
          <w:sz w:val="28"/>
          <w:szCs w:val="28"/>
          <w:lang w:val="en-US" w:eastAsia="ru-RU"/>
        </w:rPr>
        <w:t xml:space="preserve">Bleeding in </w:t>
      </w:r>
      <w:r w:rsidRPr="00BF6B5A">
        <w:rPr>
          <w:rFonts w:ascii="Times New Roman" w:eastAsia="Times New Roman" w:hAnsi="Times New Roman" w:cs="Times New Roman"/>
          <w:sz w:val="28"/>
          <w:szCs w:val="28"/>
        </w:rPr>
        <w:t>gastric and duodenal ulcers</w:t>
      </w:r>
    </w:p>
    <w:p w14:paraId="14468F1B" w14:textId="77777777" w:rsidR="001A09D3" w:rsidRDefault="001A09D3" w:rsidP="001A09D3">
      <w:pPr>
        <w:spacing w:after="0" w:line="360" w:lineRule="auto"/>
        <w:ind w:firstLineChars="200" w:firstLine="560"/>
        <w:rPr>
          <w:rFonts w:ascii="Times New Roman" w:eastAsia="Times New Roman" w:hAnsi="Times New Roman" w:cs="Times New Roman"/>
          <w:sz w:val="28"/>
          <w:szCs w:val="28"/>
        </w:rPr>
      </w:pPr>
    </w:p>
    <w:p w14:paraId="2F3085C7" w14:textId="563683B5" w:rsidR="003944E5" w:rsidRPr="001A09D3" w:rsidRDefault="001A09D3">
      <w:pPr>
        <w:shd w:val="clear" w:color="auto" w:fill="FFFFFF"/>
        <w:spacing w:after="0" w:line="360" w:lineRule="auto"/>
        <w:ind w:firstLineChars="200" w:firstLine="562"/>
        <w:jc w:val="center"/>
        <w:rPr>
          <w:rFonts w:ascii="Times New Roman" w:eastAsia="Times New Roman" w:hAnsi="Times New Roman" w:cs="Times New Roman"/>
          <w:b/>
          <w:sz w:val="28"/>
          <w:szCs w:val="28"/>
        </w:rPr>
      </w:pPr>
      <w:r w:rsidRPr="001A09D3">
        <w:rPr>
          <w:rFonts w:ascii="Times New Roman" w:hAnsi="Times New Roman" w:cs="Times New Roman"/>
          <w:b/>
          <w:sz w:val="28"/>
          <w:szCs w:val="28"/>
        </w:rPr>
        <w:t>POLICY</w:t>
      </w:r>
      <w:r w:rsidRPr="001A09D3">
        <w:rPr>
          <w:rFonts w:ascii="Times New Roman" w:hAnsi="Times New Roman" w:cs="Times New Roman"/>
          <w:b/>
          <w:spacing w:val="-6"/>
          <w:sz w:val="28"/>
          <w:szCs w:val="28"/>
        </w:rPr>
        <w:t xml:space="preserve"> </w:t>
      </w:r>
      <w:r w:rsidRPr="001A09D3">
        <w:rPr>
          <w:rFonts w:ascii="Times New Roman" w:hAnsi="Times New Roman" w:cs="Times New Roman"/>
          <w:b/>
          <w:spacing w:val="-4"/>
          <w:sz w:val="28"/>
          <w:szCs w:val="28"/>
        </w:rPr>
        <w:t>COURSE</w:t>
      </w:r>
    </w:p>
    <w:p w14:paraId="7388F2A4" w14:textId="3010DF79" w:rsidR="003944E5" w:rsidRDefault="001A09D3">
      <w:pPr>
        <w:spacing w:after="0" w:line="360" w:lineRule="auto"/>
        <w:ind w:firstLineChars="200" w:firstLine="560"/>
        <w:jc w:val="both"/>
        <w:rPr>
          <w:rFonts w:ascii="Times New Roman" w:eastAsia="Times New Roman" w:hAnsi="Times New Roman" w:cs="Times New Roman"/>
          <w:sz w:val="28"/>
          <w:szCs w:val="28"/>
        </w:rPr>
      </w:pPr>
      <w:r w:rsidRPr="001A09D3">
        <w:rPr>
          <w:rFonts w:ascii="Times New Roman" w:eastAsia="Times New Roman" w:hAnsi="Times New Roman" w:cs="Times New Roman"/>
          <w:color w:val="000000"/>
          <w:sz w:val="28"/>
          <w:szCs w:val="28"/>
        </w:rPr>
        <w:t>Mandatory adherence to academic integrity by students, namely:</w:t>
      </w:r>
    </w:p>
    <w:p w14:paraId="67D16520"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independent performance of all types of work , tasks, and forms of control provided for by the work program of this academic discipline;</w:t>
      </w:r>
    </w:p>
    <w:p w14:paraId="67217E06"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references to sources of information in case of using ideas, developments, statements, information;</w:t>
      </w:r>
    </w:p>
    <w:p w14:paraId="0AECA09F" w14:textId="77777777" w:rsidR="003944E5" w:rsidRDefault="00BF734E">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compliance with the norms of legislation on copyright and related rights;</w:t>
      </w:r>
    </w:p>
    <w:p w14:paraId="32DAB194" w14:textId="77777777" w:rsidR="003944E5" w:rsidRDefault="00BF734E">
      <w:pPr>
        <w:spacing w:after="0" w:line="360" w:lineRule="auto"/>
        <w:ind w:firstLineChars="200" w:firstLine="5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providing reliable information about the results of one's own educational (scientific) activities, research methods used and sources of information.</w:t>
      </w:r>
    </w:p>
    <w:p w14:paraId="5D096F11" w14:textId="77777777" w:rsidR="003944E5" w:rsidRDefault="003944E5">
      <w:pPr>
        <w:spacing w:after="0" w:line="360" w:lineRule="auto"/>
        <w:ind w:firstLineChars="200" w:firstLine="560"/>
        <w:rPr>
          <w:rFonts w:ascii="Times New Roman" w:eastAsia="Times New Roman" w:hAnsi="Times New Roman" w:cs="Times New Roman"/>
          <w:sz w:val="28"/>
          <w:szCs w:val="28"/>
        </w:rPr>
      </w:pPr>
    </w:p>
    <w:p w14:paraId="221E3670" w14:textId="77777777" w:rsidR="003944E5" w:rsidRDefault="00BF734E">
      <w:pPr>
        <w:spacing w:after="0" w:line="360" w:lineRule="auto"/>
        <w:ind w:firstLineChars="200" w:firstLine="558"/>
        <w:jc w:val="both"/>
        <w:rPr>
          <w:rFonts w:ascii="Times New Roman" w:eastAsia="Times New Roman" w:hAnsi="Times New Roman" w:cs="Times New Roman"/>
          <w:sz w:val="28"/>
          <w:szCs w:val="28"/>
        </w:rPr>
      </w:pPr>
      <w:r>
        <w:rPr>
          <w:rFonts w:ascii="Times New Roman" w:hAnsi="Times New Roman" w:cs="Times New Roman"/>
          <w:b/>
          <w:spacing w:val="-2"/>
          <w:sz w:val="28"/>
          <w:szCs w:val="28"/>
        </w:rPr>
        <w:t>Recommended reading</w:t>
      </w:r>
    </w:p>
    <w:p w14:paraId="42D8514B" w14:textId="77777777" w:rsidR="00A84E40" w:rsidRPr="00A84E40" w:rsidRDefault="00A84E40" w:rsidP="00720067">
      <w:pPr>
        <w:numPr>
          <w:ilvl w:val="0"/>
          <w:numId w:val="28"/>
        </w:numPr>
        <w:tabs>
          <w:tab w:val="clear" w:pos="425"/>
          <w:tab w:val="left" w:pos="567"/>
        </w:tabs>
        <w:spacing w:after="0" w:line="360" w:lineRule="auto"/>
        <w:ind w:left="0" w:firstLine="0"/>
        <w:jc w:val="both"/>
        <w:rPr>
          <w:rFonts w:ascii="Times New Roman" w:hAnsi="Times New Roman" w:cs="Times New Roman"/>
          <w:sz w:val="28"/>
          <w:szCs w:val="28"/>
        </w:rPr>
      </w:pPr>
      <w:bookmarkStart w:id="10" w:name="_Hlk218769121"/>
      <w:r w:rsidRPr="00A84E40">
        <w:rPr>
          <w:rFonts w:ascii="Times New Roman" w:hAnsi="Times New Roman" w:cs="Times New Roman"/>
          <w:sz w:val="28"/>
          <w:szCs w:val="28"/>
        </w:rPr>
        <w:t xml:space="preserve">Maydannik's Pediatrics: a textbook. In 3 books . Book . 1. Diseases of young children, pediatric nephrology, pediatric hematology / academician V. G. Maydannik, prof. I. O. </w:t>
      </w:r>
      <w:proofErr w:type="spellStart"/>
      <w:r w:rsidRPr="00A84E40">
        <w:rPr>
          <w:rFonts w:ascii="Times New Roman" w:hAnsi="Times New Roman" w:cs="Times New Roman"/>
          <w:sz w:val="28"/>
          <w:szCs w:val="28"/>
        </w:rPr>
        <w:t>Mityuryaeva</w:t>
      </w:r>
      <w:proofErr w:type="spellEnd"/>
      <w:r w:rsidRPr="00A84E40">
        <w:rPr>
          <w:rFonts w:ascii="Times New Roman" w:hAnsi="Times New Roman" w:cs="Times New Roman"/>
          <w:sz w:val="28"/>
          <w:szCs w:val="28"/>
        </w:rPr>
        <w:t xml:space="preserve"> -</w:t>
      </w:r>
      <w:proofErr w:type="spellStart"/>
      <w:r w:rsidRPr="00A84E40">
        <w:rPr>
          <w:rFonts w:ascii="Times New Roman" w:hAnsi="Times New Roman" w:cs="Times New Roman"/>
          <w:sz w:val="28"/>
          <w:szCs w:val="28"/>
        </w:rPr>
        <w:t>Korniyko</w:t>
      </w:r>
      <w:proofErr w:type="spellEnd"/>
      <w:r w:rsidRPr="00A84E40">
        <w:rPr>
          <w:rFonts w:ascii="Times New Roman" w:hAnsi="Times New Roman" w:cs="Times New Roman"/>
          <w:sz w:val="28"/>
          <w:szCs w:val="28"/>
        </w:rPr>
        <w:t xml:space="preserve">, prof. A. V. </w:t>
      </w:r>
      <w:proofErr w:type="spellStart"/>
      <w:r w:rsidRPr="00A84E40">
        <w:rPr>
          <w:rFonts w:ascii="Times New Roman" w:hAnsi="Times New Roman" w:cs="Times New Roman"/>
          <w:sz w:val="28"/>
          <w:szCs w:val="28"/>
        </w:rPr>
        <w:t>Churylina</w:t>
      </w:r>
      <w:proofErr w:type="spellEnd"/>
      <w:r w:rsidRPr="00A84E40">
        <w:rPr>
          <w:rFonts w:ascii="Times New Roman" w:hAnsi="Times New Roman" w:cs="Times New Roman"/>
          <w:sz w:val="28"/>
          <w:szCs w:val="28"/>
        </w:rPr>
        <w:t xml:space="preserve"> , prof. T. P. Borisova, associate professor L. P. Glebova; edited by prof. I. O. </w:t>
      </w:r>
      <w:proofErr w:type="spellStart"/>
      <w:r w:rsidRPr="00A84E40">
        <w:rPr>
          <w:rFonts w:ascii="Times New Roman" w:hAnsi="Times New Roman" w:cs="Times New Roman"/>
          <w:sz w:val="28"/>
          <w:szCs w:val="28"/>
        </w:rPr>
        <w:t>Mityuryaeva</w:t>
      </w:r>
      <w:proofErr w:type="spellEnd"/>
      <w:r w:rsidRPr="00A84E40">
        <w:rPr>
          <w:rFonts w:ascii="Times New Roman" w:hAnsi="Times New Roman" w:cs="Times New Roman"/>
          <w:sz w:val="28"/>
          <w:szCs w:val="28"/>
        </w:rPr>
        <w:t xml:space="preserve"> -</w:t>
      </w:r>
      <w:proofErr w:type="spellStart"/>
      <w:r w:rsidRPr="00A84E40">
        <w:rPr>
          <w:rFonts w:ascii="Times New Roman" w:hAnsi="Times New Roman" w:cs="Times New Roman"/>
          <w:sz w:val="28"/>
          <w:szCs w:val="28"/>
        </w:rPr>
        <w:t>Korniyko</w:t>
      </w:r>
      <w:proofErr w:type="spellEnd"/>
      <w:r w:rsidRPr="00A84E40">
        <w:rPr>
          <w:rFonts w:ascii="Times New Roman" w:hAnsi="Times New Roman" w:cs="Times New Roman"/>
          <w:sz w:val="28"/>
          <w:szCs w:val="28"/>
        </w:rPr>
        <w:t xml:space="preserve"> – Lviv: Publishing house “Magnolia 2006”, 2025. – 484 p. : ill .</w:t>
      </w:r>
    </w:p>
    <w:p w14:paraId="6F431890" w14:textId="13D5006A" w:rsidR="00A84E40" w:rsidRPr="00720067" w:rsidRDefault="00A84E40" w:rsidP="00720067">
      <w:pPr>
        <w:numPr>
          <w:ilvl w:val="0"/>
          <w:numId w:val="28"/>
        </w:numPr>
        <w:tabs>
          <w:tab w:val="clear" w:pos="425"/>
          <w:tab w:val="left" w:pos="567"/>
        </w:tabs>
        <w:spacing w:after="0" w:line="360" w:lineRule="auto"/>
        <w:ind w:left="0" w:firstLine="0"/>
        <w:jc w:val="both"/>
        <w:rPr>
          <w:rFonts w:ascii="Times New Roman" w:hAnsi="Times New Roman" w:cs="Times New Roman"/>
          <w:sz w:val="28"/>
          <w:szCs w:val="28"/>
        </w:rPr>
      </w:pPr>
      <w:r w:rsidRPr="00A84E40">
        <w:rPr>
          <w:rFonts w:ascii="Times New Roman" w:hAnsi="Times New Roman" w:cs="Times New Roman"/>
          <w:sz w:val="28"/>
          <w:szCs w:val="28"/>
        </w:rPr>
        <w:lastRenderedPageBreak/>
        <w:t xml:space="preserve">Pediatrics: in 3 volumes: a textbook for students of higher medical educational institutions of the IV level of accreditation / Edited by O. </w:t>
      </w:r>
      <w:proofErr w:type="spellStart"/>
      <w:r w:rsidRPr="00A84E40">
        <w:rPr>
          <w:rFonts w:ascii="Times New Roman" w:hAnsi="Times New Roman" w:cs="Times New Roman"/>
          <w:sz w:val="28"/>
          <w:szCs w:val="28"/>
        </w:rPr>
        <w:t>Katilov</w:t>
      </w:r>
      <w:proofErr w:type="spellEnd"/>
      <w:r w:rsidRPr="00A84E40">
        <w:rPr>
          <w:rFonts w:ascii="Times New Roman" w:hAnsi="Times New Roman" w:cs="Times New Roman"/>
          <w:sz w:val="28"/>
          <w:szCs w:val="28"/>
        </w:rPr>
        <w:t xml:space="preserve"> , A. Varzar , A. </w:t>
      </w:r>
      <w:proofErr w:type="spellStart"/>
      <w:r w:rsidRPr="00A84E40">
        <w:rPr>
          <w:rFonts w:ascii="Times New Roman" w:hAnsi="Times New Roman" w:cs="Times New Roman"/>
          <w:sz w:val="28"/>
          <w:szCs w:val="28"/>
        </w:rPr>
        <w:t>Valiulis</w:t>
      </w:r>
      <w:proofErr w:type="spellEnd"/>
      <w:r w:rsidRPr="00A84E40">
        <w:rPr>
          <w:rFonts w:ascii="Times New Roman" w:hAnsi="Times New Roman" w:cs="Times New Roman"/>
          <w:sz w:val="28"/>
          <w:szCs w:val="28"/>
        </w:rPr>
        <w:t xml:space="preserve"> , D. Dmitriev. - Vinnytsia: Nova Knyga, 2023. - T1 - 656 p., T2 - 712 p.</w:t>
      </w:r>
    </w:p>
    <w:p w14:paraId="6A8B7F7D" w14:textId="019C6B66" w:rsidR="00720067" w:rsidRPr="00A84E40" w:rsidRDefault="00720067" w:rsidP="00720067">
      <w:pPr>
        <w:numPr>
          <w:ilvl w:val="0"/>
          <w:numId w:val="28"/>
        </w:numPr>
        <w:tabs>
          <w:tab w:val="clear" w:pos="425"/>
          <w:tab w:val="left" w:pos="567"/>
        </w:tabs>
        <w:spacing w:after="0" w:line="360" w:lineRule="auto"/>
        <w:ind w:left="0" w:firstLine="0"/>
        <w:jc w:val="both"/>
        <w:rPr>
          <w:rFonts w:ascii="Times New Roman" w:hAnsi="Times New Roman" w:cs="Times New Roman"/>
          <w:sz w:val="28"/>
          <w:szCs w:val="28"/>
        </w:rPr>
      </w:pPr>
      <w:r>
        <w:rPr>
          <w:rFonts w:ascii="Times New Roman" w:hAnsi="Times New Roman" w:cs="Times New Roman"/>
          <w:bCs/>
          <w:sz w:val="28"/>
          <w:szCs w:val="28"/>
        </w:rPr>
        <w:t>Diseases of the stomach and duodenum in children: educational and methodological manual / V.I. Bobrova - Kyiv: Kniga plus, 2024. – 96 p.</w:t>
      </w:r>
    </w:p>
    <w:p w14:paraId="627D4C39" w14:textId="58E3F165" w:rsidR="00720067" w:rsidRDefault="00720067" w:rsidP="00720067">
      <w:pPr>
        <w:pStyle w:val="ae"/>
        <w:numPr>
          <w:ilvl w:val="0"/>
          <w:numId w:val="28"/>
        </w:numPr>
        <w:tabs>
          <w:tab w:val="clear" w:pos="425"/>
          <w:tab w:val="left" w:pos="0"/>
        </w:tabs>
        <w:spacing w:before="0" w:beforeAutospacing="0" w:after="0" w:afterAutospacing="0" w:line="360" w:lineRule="auto"/>
        <w:ind w:left="0" w:firstLine="0"/>
        <w:jc w:val="both"/>
        <w:textAlignment w:val="baseline"/>
        <w:rPr>
          <w:sz w:val="28"/>
          <w:szCs w:val="28"/>
        </w:rPr>
      </w:pPr>
      <w:r>
        <w:rPr>
          <w:sz w:val="28"/>
          <w:szCs w:val="28"/>
        </w:rPr>
        <w:t xml:space="preserve">Nelson's Fundamentals of Pediatrics: in 2 volumes. Volume 1 / Karen J. </w:t>
      </w:r>
      <w:proofErr w:type="spellStart"/>
      <w:r>
        <w:rPr>
          <w:sz w:val="28"/>
          <w:szCs w:val="28"/>
        </w:rPr>
        <w:t>Markdante</w:t>
      </w:r>
      <w:proofErr w:type="spellEnd"/>
      <w:r>
        <w:rPr>
          <w:sz w:val="28"/>
          <w:szCs w:val="28"/>
        </w:rPr>
        <w:t xml:space="preserve"> , Robert M. Kligman ; translation of the 8th English edition. Scientific editors of the translation V.S. </w:t>
      </w:r>
      <w:proofErr w:type="spellStart"/>
      <w:r>
        <w:rPr>
          <w:sz w:val="28"/>
          <w:szCs w:val="28"/>
        </w:rPr>
        <w:t>Berezenko</w:t>
      </w:r>
      <w:proofErr w:type="spellEnd"/>
      <w:r>
        <w:rPr>
          <w:sz w:val="28"/>
          <w:szCs w:val="28"/>
        </w:rPr>
        <w:t xml:space="preserve"> , T.V. </w:t>
      </w:r>
      <w:proofErr w:type="spellStart"/>
      <w:r>
        <w:rPr>
          <w:sz w:val="28"/>
          <w:szCs w:val="28"/>
        </w:rPr>
        <w:t>Pochynok</w:t>
      </w:r>
      <w:proofErr w:type="spellEnd"/>
      <w:r>
        <w:rPr>
          <w:sz w:val="28"/>
          <w:szCs w:val="28"/>
        </w:rPr>
        <w:t xml:space="preserve">. Kyiv: VSV "Medicine", ( </w:t>
      </w:r>
      <w:r>
        <w:rPr>
          <w:b/>
          <w:bCs/>
          <w:sz w:val="28"/>
          <w:szCs w:val="28"/>
        </w:rPr>
        <w:t xml:space="preserve">2020) </w:t>
      </w:r>
      <w:r>
        <w:rPr>
          <w:sz w:val="28"/>
          <w:szCs w:val="28"/>
        </w:rPr>
        <w:t>. T1-378p., T2- 426 p.</w:t>
      </w:r>
    </w:p>
    <w:p w14:paraId="7C1B2A6B" w14:textId="19BC7E39" w:rsidR="003944E5" w:rsidRDefault="00BF734E" w:rsidP="00720067">
      <w:pPr>
        <w:numPr>
          <w:ilvl w:val="0"/>
          <w:numId w:val="28"/>
        </w:numPr>
        <w:spacing w:after="0" w:line="360" w:lineRule="auto"/>
        <w:ind w:left="0" w:firstLine="0"/>
        <w:jc w:val="both"/>
        <w:rPr>
          <w:rFonts w:ascii="Times New Roman" w:hAnsi="Times New Roman" w:cs="Times New Roman"/>
          <w:sz w:val="28"/>
          <w:szCs w:val="28"/>
        </w:rPr>
      </w:pPr>
      <w:r>
        <w:rPr>
          <w:rFonts w:ascii="Times New Roman" w:hAnsi="Times New Roman" w:cs="Times New Roman"/>
          <w:bCs/>
          <w:sz w:val="28"/>
          <w:szCs w:val="28"/>
          <w:lang w:val="en-US"/>
        </w:rPr>
        <w:t>Nelson</w:t>
      </w:r>
      <w:r>
        <w:rPr>
          <w:rFonts w:ascii="Times New Roman" w:hAnsi="Times New Roman" w:cs="Times New Roman"/>
          <w:bCs/>
          <w:sz w:val="28"/>
          <w:szCs w:val="28"/>
        </w:rPr>
        <w:t xml:space="preserve"> </w:t>
      </w:r>
      <w:r>
        <w:rPr>
          <w:rFonts w:ascii="Times New Roman" w:hAnsi="Times New Roman" w:cs="Times New Roman"/>
          <w:bCs/>
          <w:sz w:val="28"/>
          <w:szCs w:val="28"/>
          <w:lang w:val="en-US"/>
        </w:rPr>
        <w:t xml:space="preserve">textbook </w:t>
      </w:r>
      <w:r>
        <w:rPr>
          <w:rFonts w:ascii="Times New Roman" w:hAnsi="Times New Roman" w:cs="Times New Roman"/>
          <w:bCs/>
          <w:sz w:val="28"/>
          <w:szCs w:val="28"/>
        </w:rPr>
        <w:t xml:space="preserve">2 </w:t>
      </w:r>
      <w:r>
        <w:rPr>
          <w:rFonts w:ascii="Times New Roman" w:hAnsi="Times New Roman" w:cs="Times New Roman"/>
          <w:bCs/>
          <w:sz w:val="28"/>
          <w:szCs w:val="28"/>
          <w:lang w:val="en-US"/>
        </w:rPr>
        <w:t>1st</w:t>
      </w:r>
      <w:r>
        <w:rPr>
          <w:rFonts w:ascii="Times New Roman" w:hAnsi="Times New Roman" w:cs="Times New Roman"/>
          <w:bCs/>
          <w:sz w:val="28"/>
          <w:szCs w:val="28"/>
        </w:rPr>
        <w:t xml:space="preserve"> </w:t>
      </w:r>
      <w:r>
        <w:rPr>
          <w:rFonts w:ascii="Times New Roman" w:hAnsi="Times New Roman" w:cs="Times New Roman"/>
          <w:bCs/>
          <w:sz w:val="28"/>
          <w:szCs w:val="28"/>
          <w:lang w:val="en-US"/>
        </w:rPr>
        <w:t>Edition</w:t>
      </w:r>
      <w:r>
        <w:rPr>
          <w:rFonts w:ascii="Times New Roman" w:hAnsi="Times New Roman" w:cs="Times New Roman"/>
          <w:bCs/>
          <w:sz w:val="28"/>
          <w:szCs w:val="28"/>
        </w:rPr>
        <w:t xml:space="preserve"> </w:t>
      </w:r>
      <w:r>
        <w:rPr>
          <w:rFonts w:ascii="Times New Roman" w:hAnsi="Times New Roman" w:cs="Times New Roman"/>
          <w:bCs/>
          <w:sz w:val="28"/>
          <w:szCs w:val="28"/>
          <w:lang w:val="en-US"/>
        </w:rPr>
        <w:t>by</w:t>
      </w:r>
      <w:r>
        <w:rPr>
          <w:rFonts w:ascii="Times New Roman" w:hAnsi="Times New Roman" w:cs="Times New Roman"/>
          <w:bCs/>
          <w:sz w:val="28"/>
          <w:szCs w:val="28"/>
        </w:rPr>
        <w:t xml:space="preserve"> </w:t>
      </w:r>
      <w:r>
        <w:rPr>
          <w:rFonts w:ascii="Times New Roman" w:hAnsi="Times New Roman" w:cs="Times New Roman"/>
          <w:bCs/>
          <w:sz w:val="28"/>
          <w:szCs w:val="28"/>
          <w:lang w:val="en-US"/>
        </w:rPr>
        <w:t>Robert</w:t>
      </w:r>
      <w:r>
        <w:rPr>
          <w:rFonts w:ascii="Times New Roman" w:hAnsi="Times New Roman" w:cs="Times New Roman"/>
          <w:bCs/>
          <w:sz w:val="28"/>
          <w:szCs w:val="28"/>
        </w:rPr>
        <w:t xml:space="preserve"> </w:t>
      </w:r>
      <w:r>
        <w:rPr>
          <w:rFonts w:ascii="Times New Roman" w:hAnsi="Times New Roman" w:cs="Times New Roman"/>
          <w:bCs/>
          <w:sz w:val="28"/>
          <w:szCs w:val="28"/>
          <w:lang w:val="en-US"/>
        </w:rPr>
        <w:t xml:space="preserve">M. Kliegman </w:t>
      </w:r>
      <w:r>
        <w:rPr>
          <w:rFonts w:ascii="Times New Roman" w:hAnsi="Times New Roman" w:cs="Times New Roman"/>
          <w:bCs/>
          <w:sz w:val="28"/>
          <w:szCs w:val="28"/>
        </w:rPr>
        <w:t xml:space="preserve">, </w:t>
      </w:r>
      <w:r>
        <w:rPr>
          <w:rFonts w:ascii="Times New Roman" w:hAnsi="Times New Roman" w:cs="Times New Roman"/>
          <w:bCs/>
          <w:sz w:val="28"/>
          <w:szCs w:val="28"/>
          <w:lang w:val="en-US"/>
        </w:rPr>
        <w:t xml:space="preserve">MD </w:t>
      </w:r>
      <w:r>
        <w:rPr>
          <w:rFonts w:ascii="Times New Roman" w:hAnsi="Times New Roman" w:cs="Times New Roman"/>
          <w:bCs/>
          <w:sz w:val="28"/>
          <w:szCs w:val="28"/>
        </w:rPr>
        <w:t xml:space="preserve">, </w:t>
      </w:r>
      <w:r>
        <w:rPr>
          <w:rFonts w:ascii="Times New Roman" w:hAnsi="Times New Roman" w:cs="Times New Roman"/>
          <w:bCs/>
          <w:sz w:val="28"/>
          <w:szCs w:val="28"/>
          <w:lang w:val="en-US"/>
        </w:rPr>
        <w:t>Joseph</w:t>
      </w:r>
      <w:r>
        <w:rPr>
          <w:rFonts w:ascii="Times New Roman" w:hAnsi="Times New Roman" w:cs="Times New Roman"/>
          <w:bCs/>
          <w:sz w:val="28"/>
          <w:szCs w:val="28"/>
        </w:rPr>
        <w:t xml:space="preserve">​ </w:t>
      </w:r>
      <w:r>
        <w:rPr>
          <w:rFonts w:ascii="Times New Roman" w:hAnsi="Times New Roman" w:cs="Times New Roman"/>
          <w:bCs/>
          <w:sz w:val="28"/>
          <w:szCs w:val="28"/>
          <w:lang w:val="en-US"/>
        </w:rPr>
        <w:t>St.</w:t>
      </w:r>
      <w:r>
        <w:rPr>
          <w:rFonts w:ascii="Times New Roman" w:hAnsi="Times New Roman" w:cs="Times New Roman"/>
          <w:bCs/>
          <w:sz w:val="28"/>
          <w:szCs w:val="28"/>
        </w:rPr>
        <w:t xml:space="preserve">​ </w:t>
      </w:r>
      <w:proofErr w:type="spellStart"/>
      <w:r>
        <w:rPr>
          <w:rFonts w:ascii="Times New Roman" w:hAnsi="Times New Roman" w:cs="Times New Roman"/>
          <w:bCs/>
          <w:sz w:val="28"/>
          <w:szCs w:val="28"/>
          <w:lang w:val="en-US"/>
        </w:rPr>
        <w:t>Geme</w:t>
      </w:r>
      <w:proofErr w:type="spellEnd"/>
      <w:r>
        <w:rPr>
          <w:rFonts w:ascii="Times New Roman" w:hAnsi="Times New Roman" w:cs="Times New Roman"/>
          <w:bCs/>
          <w:sz w:val="28"/>
          <w:szCs w:val="28"/>
          <w:lang w:val="en-US"/>
        </w:rPr>
        <w:t xml:space="preserve"> </w:t>
      </w:r>
      <w:r>
        <w:rPr>
          <w:rFonts w:ascii="Times New Roman" w:hAnsi="Times New Roman" w:cs="Times New Roman"/>
          <w:bCs/>
          <w:sz w:val="28"/>
          <w:szCs w:val="28"/>
        </w:rPr>
        <w:t xml:space="preserve">, </w:t>
      </w:r>
      <w:r>
        <w:rPr>
          <w:rFonts w:ascii="Times New Roman" w:hAnsi="Times New Roman" w:cs="Times New Roman"/>
          <w:bCs/>
          <w:sz w:val="28"/>
          <w:szCs w:val="28"/>
          <w:lang w:val="en-US"/>
        </w:rPr>
        <w:t xml:space="preserve">Nathan J. Blum, </w:t>
      </w:r>
      <w:proofErr w:type="spellStart"/>
      <w:r>
        <w:rPr>
          <w:rFonts w:ascii="Times New Roman" w:hAnsi="Times New Roman" w:cs="Times New Roman"/>
          <w:bCs/>
          <w:sz w:val="28"/>
          <w:szCs w:val="28"/>
          <w:lang w:val="en-US"/>
        </w:rPr>
        <w:t>Samair</w:t>
      </w:r>
      <w:proofErr w:type="spellEnd"/>
      <w:r>
        <w:rPr>
          <w:rFonts w:ascii="Times New Roman" w:hAnsi="Times New Roman" w:cs="Times New Roman"/>
          <w:bCs/>
          <w:sz w:val="28"/>
          <w:szCs w:val="28"/>
          <w:lang w:val="en-US"/>
        </w:rPr>
        <w:t xml:space="preserve"> S. Shan, Robert C. Tasker, Karen M. Wilson, Richard E. Behrman </w:t>
      </w:r>
      <w:r>
        <w:rPr>
          <w:rFonts w:ascii="Times New Roman" w:hAnsi="Times New Roman" w:cs="Times New Roman"/>
          <w:bCs/>
          <w:sz w:val="28"/>
          <w:szCs w:val="28"/>
        </w:rPr>
        <w:t xml:space="preserve">Publisher: </w:t>
      </w:r>
      <w:r>
        <w:rPr>
          <w:rFonts w:ascii="Times New Roman" w:hAnsi="Times New Roman" w:cs="Times New Roman"/>
          <w:bCs/>
          <w:sz w:val="28"/>
          <w:szCs w:val="28"/>
          <w:lang w:val="en-US"/>
        </w:rPr>
        <w:t xml:space="preserve">Elsevier, </w:t>
      </w:r>
      <w:r>
        <w:rPr>
          <w:rFonts w:ascii="Times New Roman" w:hAnsi="Times New Roman" w:cs="Times New Roman"/>
          <w:b/>
          <w:sz w:val="28"/>
          <w:szCs w:val="28"/>
        </w:rPr>
        <w:t xml:space="preserve">( </w:t>
      </w:r>
      <w:r>
        <w:rPr>
          <w:rFonts w:ascii="Times New Roman" w:hAnsi="Times New Roman" w:cs="Times New Roman"/>
          <w:b/>
          <w:sz w:val="28"/>
          <w:szCs w:val="28"/>
          <w:lang w:val="en-US"/>
        </w:rPr>
        <w:t xml:space="preserve">2020 </w:t>
      </w:r>
      <w:r>
        <w:rPr>
          <w:rFonts w:ascii="Times New Roman" w:hAnsi="Times New Roman" w:cs="Times New Roman"/>
          <w:b/>
          <w:sz w:val="28"/>
          <w:szCs w:val="28"/>
        </w:rPr>
        <w:t xml:space="preserve">) </w:t>
      </w:r>
      <w:r>
        <w:rPr>
          <w:rFonts w:ascii="Times New Roman" w:hAnsi="Times New Roman" w:cs="Times New Roman"/>
          <w:b/>
          <w:sz w:val="28"/>
          <w:szCs w:val="28"/>
          <w:lang w:val="en-US"/>
        </w:rPr>
        <w:t>.</w:t>
      </w:r>
      <w:r>
        <w:rPr>
          <w:rFonts w:ascii="Times New Roman" w:hAnsi="Times New Roman" w:cs="Times New Roman"/>
          <w:b/>
          <w:sz w:val="28"/>
          <w:szCs w:val="28"/>
        </w:rPr>
        <w:t xml:space="preserve"> </w:t>
      </w:r>
      <w:r>
        <w:rPr>
          <w:rFonts w:ascii="Times New Roman" w:hAnsi="Times New Roman" w:cs="Times New Roman"/>
          <w:bCs/>
          <w:sz w:val="28"/>
          <w:szCs w:val="28"/>
        </w:rPr>
        <w:t>848</w:t>
      </w:r>
      <w:r>
        <w:rPr>
          <w:rFonts w:ascii="Times New Roman" w:hAnsi="Times New Roman" w:cs="Times New Roman"/>
          <w:b/>
          <w:sz w:val="28"/>
          <w:szCs w:val="28"/>
        </w:rPr>
        <w:t xml:space="preserve"> </w:t>
      </w:r>
      <w:r>
        <w:rPr>
          <w:rFonts w:ascii="Times New Roman" w:hAnsi="Times New Roman" w:cs="Times New Roman"/>
          <w:bCs/>
          <w:sz w:val="28"/>
          <w:szCs w:val="28"/>
        </w:rPr>
        <w:t xml:space="preserve"> </w:t>
      </w:r>
      <w:r>
        <w:rPr>
          <w:rFonts w:ascii="Times New Roman" w:hAnsi="Times New Roman" w:cs="Times New Roman"/>
          <w:sz w:val="28"/>
          <w:szCs w:val="28"/>
        </w:rPr>
        <w:t>ISBN</w:t>
      </w:r>
      <w:r>
        <w:rPr>
          <w:rFonts w:ascii="Times New Roman" w:hAnsi="Times New Roman" w:cs="Times New Roman"/>
          <w:spacing w:val="9"/>
          <w:sz w:val="28"/>
          <w:szCs w:val="28"/>
        </w:rPr>
        <w:t xml:space="preserve"> </w:t>
      </w:r>
      <w:r>
        <w:rPr>
          <w:rFonts w:ascii="Times New Roman" w:hAnsi="Times New Roman" w:cs="Times New Roman"/>
          <w:sz w:val="28"/>
          <w:szCs w:val="28"/>
        </w:rPr>
        <w:t>978032351145</w:t>
      </w:r>
    </w:p>
    <w:p w14:paraId="43766A4B" w14:textId="77777777" w:rsidR="003944E5" w:rsidRDefault="00BF734E" w:rsidP="00720067">
      <w:pPr>
        <w:pStyle w:val="ae"/>
        <w:numPr>
          <w:ilvl w:val="0"/>
          <w:numId w:val="28"/>
        </w:numPr>
        <w:spacing w:before="0" w:beforeAutospacing="0" w:after="0" w:afterAutospacing="0" w:line="360" w:lineRule="auto"/>
        <w:ind w:left="0" w:firstLine="0"/>
        <w:jc w:val="both"/>
        <w:rPr>
          <w:sz w:val="28"/>
          <w:szCs w:val="28"/>
        </w:rPr>
      </w:pPr>
      <w:r>
        <w:rPr>
          <w:rFonts w:eastAsia="Helvetica"/>
          <w:sz w:val="28"/>
          <w:szCs w:val="28"/>
        </w:rPr>
        <w:t xml:space="preserve">Abdulla R, Anderson RH, Backer CL, Berger S, Blom NA, Holzer RJ, Robinson JD </w:t>
      </w:r>
      <w:r>
        <w:rPr>
          <w:rFonts w:eastAsia="Helvetica"/>
          <w:b/>
          <w:bCs/>
          <w:sz w:val="28"/>
          <w:szCs w:val="28"/>
        </w:rPr>
        <w:t>(2024)</w:t>
      </w:r>
      <w:r>
        <w:rPr>
          <w:sz w:val="28"/>
          <w:szCs w:val="28"/>
        </w:rPr>
        <w:t xml:space="preserve"> </w:t>
      </w:r>
      <w:r>
        <w:rPr>
          <w:rFonts w:eastAsia="Helvetica"/>
          <w:sz w:val="28"/>
          <w:szCs w:val="28"/>
        </w:rPr>
        <w:t>Publisher Springer Cham . 2024. Published : 3059. ISBN978-3-031-07562-9. https://doi.org/10.1007/978-3-031-07563-6</w:t>
      </w:r>
    </w:p>
    <w:p w14:paraId="30D889F3" w14:textId="77777777" w:rsidR="003944E5" w:rsidRDefault="00BF734E" w:rsidP="00720067">
      <w:pPr>
        <w:numPr>
          <w:ilvl w:val="0"/>
          <w:numId w:val="28"/>
        </w:numPr>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Bradley JS, Nelson JD; Barnett ED; Cantey JB; Kimberlin DW; Palumbo PE; Sauberan J.; Howard Smart J.; Steinbach William J. </w:t>
      </w:r>
      <w:r>
        <w:rPr>
          <w:rFonts w:ascii="Times New Roman" w:hAnsi="Times New Roman" w:cs="Times New Roman"/>
          <w:b/>
          <w:bCs/>
          <w:sz w:val="28"/>
          <w:szCs w:val="28"/>
        </w:rPr>
        <w:t xml:space="preserve">( </w:t>
      </w:r>
      <w:hyperlink r:id="rId12" w:history="1">
        <w:r>
          <w:rPr>
            <w:rFonts w:ascii="Times New Roman" w:hAnsi="Times New Roman" w:cs="Times New Roman"/>
            <w:b/>
            <w:bCs/>
            <w:sz w:val="28"/>
            <w:szCs w:val="28"/>
          </w:rPr>
          <w:t xml:space="preserve">2024). </w:t>
        </w:r>
      </w:hyperlink>
      <w:hyperlink r:id="rId13" w:history="1"/>
      <w:hyperlink r:id="rId14" w:history="1">
        <w:r>
          <w:rPr>
            <w:rFonts w:ascii="Times New Roman" w:hAnsi="Times New Roman" w:cs="Times New Roman"/>
            <w:sz w:val="28"/>
            <w:szCs w:val="28"/>
          </w:rPr>
          <w:t xml:space="preserve">Nelson's </w:t>
        </w:r>
      </w:hyperlink>
      <w:hyperlink r:id="rId15" w:history="1"/>
      <w:hyperlink r:id="rId16" w:history="1">
        <w:r>
          <w:rPr>
            <w:rFonts w:ascii="Times New Roman" w:hAnsi="Times New Roman" w:cs="Times New Roman"/>
            <w:sz w:val="28"/>
            <w:szCs w:val="28"/>
          </w:rPr>
          <w:t xml:space="preserve">Pediatric </w:t>
        </w:r>
      </w:hyperlink>
      <w:hyperlink r:id="rId17" w:history="1"/>
      <w:hyperlink r:id="rId18" w:history="1">
        <w:r>
          <w:rPr>
            <w:rFonts w:ascii="Times New Roman" w:hAnsi="Times New Roman" w:cs="Times New Roman"/>
            <w:sz w:val="28"/>
            <w:szCs w:val="28"/>
          </w:rPr>
          <w:t xml:space="preserve">Antimicrobial </w:t>
        </w:r>
      </w:hyperlink>
      <w:hyperlink r:id="rId19" w:history="1"/>
      <w:hyperlink r:id="rId20" w:history="1">
        <w:r>
          <w:rPr>
            <w:rFonts w:ascii="Times New Roman" w:hAnsi="Times New Roman" w:cs="Times New Roman"/>
            <w:sz w:val="28"/>
            <w:szCs w:val="28"/>
          </w:rPr>
          <w:t xml:space="preserve">Therapy </w:t>
        </w:r>
      </w:hyperlink>
      <w:r>
        <w:rPr>
          <w:rFonts w:ascii="Times New Roman" w:hAnsi="Times New Roman" w:cs="Times New Roman"/>
          <w:sz w:val="28"/>
          <w:szCs w:val="28"/>
        </w:rPr>
        <w:t xml:space="preserve">. Itasca , IL: American Academy of Pediatrics. Published : : 383. </w:t>
      </w:r>
      <w:r>
        <w:rPr>
          <w:rFonts w:ascii="Times New Roman" w:eastAsia="Helvetica" w:hAnsi="Times New Roman" w:cs="Times New Roman"/>
          <w:sz w:val="28"/>
          <w:szCs w:val="28"/>
        </w:rPr>
        <w:t>ISBN-13: 978-1-61002-697-0.</w:t>
      </w:r>
    </w:p>
    <w:p w14:paraId="7E310CC9" w14:textId="77777777" w:rsidR="003944E5" w:rsidRDefault="00BF734E" w:rsidP="00720067">
      <w:pPr>
        <w:numPr>
          <w:ilvl w:val="0"/>
          <w:numId w:val="28"/>
        </w:numPr>
        <w:shd w:val="clear" w:color="auto" w:fill="FFFFFF"/>
        <w:spacing w:after="0" w:line="360" w:lineRule="auto"/>
        <w:ind w:left="0" w:firstLine="0"/>
        <w:jc w:val="both"/>
        <w:rPr>
          <w:rFonts w:ascii="Times New Roman" w:hAnsi="Times New Roman" w:cs="Times New Roman"/>
          <w:sz w:val="28"/>
          <w:szCs w:val="28"/>
        </w:rPr>
      </w:pPr>
      <w:proofErr w:type="spellStart"/>
      <w:r>
        <w:rPr>
          <w:rStyle w:val="a6"/>
          <w:rFonts w:ascii="Times New Roman" w:eastAsia="SimSun" w:hAnsi="Times New Roman" w:cs="Times New Roman"/>
          <w:sz w:val="28"/>
          <w:szCs w:val="28"/>
          <w:shd w:val="clear" w:color="auto" w:fill="FFFFFF"/>
        </w:rPr>
        <w:t>Bunik</w:t>
      </w:r>
      <w:proofErr w:type="spellEnd"/>
      <w:r>
        <w:rPr>
          <w:rStyle w:val="a6"/>
          <w:rFonts w:ascii="Times New Roman" w:eastAsia="SimSun" w:hAnsi="Times New Roman" w:cs="Times New Roman"/>
          <w:sz w:val="28"/>
          <w:szCs w:val="28"/>
          <w:shd w:val="clear" w:color="auto" w:fill="FFFFFF"/>
        </w:rPr>
        <w:t xml:space="preserve"> M </w:t>
      </w:r>
      <w:r>
        <w:rPr>
          <w:rFonts w:ascii="Times New Roman" w:eastAsia="SimSun" w:hAnsi="Times New Roman" w:cs="Times New Roman"/>
          <w:sz w:val="28"/>
          <w:szCs w:val="28"/>
          <w:shd w:val="clear" w:color="auto" w:fill="FFFFFF"/>
        </w:rPr>
        <w:t xml:space="preserve">.; </w:t>
      </w:r>
      <w:r>
        <w:rPr>
          <w:rStyle w:val="a6"/>
          <w:rFonts w:ascii="Times New Roman" w:eastAsia="SimSun" w:hAnsi="Times New Roman" w:cs="Times New Roman"/>
          <w:sz w:val="28"/>
          <w:szCs w:val="28"/>
          <w:shd w:val="clear" w:color="auto" w:fill="FFFFFF"/>
        </w:rPr>
        <w:t xml:space="preserve">Hay WW </w:t>
      </w:r>
      <w:r>
        <w:rPr>
          <w:rFonts w:ascii="Times New Roman" w:eastAsia="SimSun" w:hAnsi="Times New Roman" w:cs="Times New Roman"/>
          <w:sz w:val="28"/>
          <w:szCs w:val="28"/>
          <w:shd w:val="clear" w:color="auto" w:fill="FFFFFF"/>
        </w:rPr>
        <w:t xml:space="preserve">.; </w:t>
      </w:r>
      <w:r>
        <w:rPr>
          <w:rStyle w:val="a6"/>
          <w:rFonts w:ascii="Times New Roman" w:eastAsia="SimSun" w:hAnsi="Times New Roman" w:cs="Times New Roman"/>
          <w:sz w:val="28"/>
          <w:szCs w:val="28"/>
          <w:shd w:val="clear" w:color="auto" w:fill="FFFFFF"/>
        </w:rPr>
        <w:t>Levin</w:t>
      </w:r>
      <w:r>
        <w:rPr>
          <w:rFonts w:ascii="Times New Roman" w:eastAsia="SimSun" w:hAnsi="Times New Roman" w:cs="Times New Roman"/>
          <w:sz w:val="28"/>
          <w:szCs w:val="28"/>
          <w:shd w:val="clear" w:color="auto" w:fill="FFFFFF"/>
        </w:rPr>
        <w:t> </w:t>
      </w:r>
      <w:r>
        <w:rPr>
          <w:rStyle w:val="a6"/>
          <w:rFonts w:ascii="Times New Roman" w:eastAsia="SimSun" w:hAnsi="Times New Roman" w:cs="Times New Roman"/>
          <w:sz w:val="28"/>
          <w:szCs w:val="28"/>
          <w:shd w:val="clear" w:color="auto" w:fill="FFFFFF"/>
        </w:rPr>
        <w:t xml:space="preserve">MJ </w:t>
      </w:r>
      <w:r>
        <w:rPr>
          <w:rFonts w:ascii="Times New Roman" w:eastAsia="SimSun" w:hAnsi="Times New Roman" w:cs="Times New Roman"/>
          <w:sz w:val="28"/>
          <w:szCs w:val="28"/>
          <w:shd w:val="clear" w:color="auto" w:fill="FFFFFF"/>
        </w:rPr>
        <w:t xml:space="preserve">.; </w:t>
      </w:r>
      <w:r>
        <w:rPr>
          <w:rStyle w:val="a6"/>
          <w:rFonts w:ascii="Times New Roman" w:eastAsia="SimSun" w:hAnsi="Times New Roman" w:cs="Times New Roman"/>
          <w:sz w:val="28"/>
          <w:szCs w:val="28"/>
          <w:shd w:val="clear" w:color="auto" w:fill="FFFFFF"/>
        </w:rPr>
        <w:t xml:space="preserve">Abzug MJ </w:t>
      </w:r>
      <w:r>
        <w:rPr>
          <w:rFonts w:ascii="Times New Roman" w:eastAsia="SimSun" w:hAnsi="Times New Roman" w:cs="Times New Roman"/>
          <w:sz w:val="28"/>
          <w:szCs w:val="28"/>
          <w:shd w:val="clear" w:color="auto" w:fill="FFFFFF"/>
        </w:rPr>
        <w:t xml:space="preserve">. </w:t>
      </w:r>
      <w:r>
        <w:rPr>
          <w:rFonts w:ascii="Times New Roman" w:eastAsia="SimSun" w:hAnsi="Times New Roman" w:cs="Times New Roman"/>
          <w:b/>
          <w:bCs/>
          <w:sz w:val="28"/>
          <w:szCs w:val="28"/>
          <w:shd w:val="clear" w:color="auto" w:fill="FFFFFF"/>
        </w:rPr>
        <w:t xml:space="preserve">(2022) </w:t>
      </w:r>
      <w:r>
        <w:rPr>
          <w:rFonts w:ascii="Times New Roman" w:eastAsia="SimSun" w:hAnsi="Times New Roman" w:cs="Times New Roman"/>
          <w:sz w:val="28"/>
          <w:szCs w:val="28"/>
          <w:shd w:val="clear" w:color="auto" w:fill="FFFFFF"/>
        </w:rPr>
        <w:t xml:space="preserve">. </w:t>
      </w:r>
      <w:r>
        <w:rPr>
          <w:rStyle w:val="ac"/>
          <w:rFonts w:ascii="Times New Roman" w:eastAsia="SimSun" w:hAnsi="Times New Roman" w:cs="Times New Roman"/>
          <w:color w:val="auto"/>
          <w:sz w:val="28"/>
          <w:szCs w:val="28"/>
          <w:shd w:val="clear" w:color="auto" w:fill="FFFFFF"/>
        </w:rPr>
        <w:t xml:space="preserve">CURRENT Diagnosis &amp; Treatment Pediatrics, Twenty-Sixth Edition . </w:t>
      </w:r>
      <w:r>
        <w:rPr>
          <w:rFonts w:ascii="Times New Roman" w:eastAsia="SimSun" w:hAnsi="Times New Roman" w:cs="Times New Roman"/>
          <w:sz w:val="28"/>
          <w:szCs w:val="28"/>
          <w:shd w:val="clear" w:color="auto" w:fill="FFFFFF"/>
        </w:rPr>
        <w:t xml:space="preserve">Published by </w:t>
      </w:r>
      <w:r>
        <w:rPr>
          <w:rStyle w:val="a6"/>
          <w:rFonts w:ascii="Times New Roman" w:eastAsia="SimSun" w:hAnsi="Times New Roman" w:cs="Times New Roman"/>
          <w:sz w:val="28"/>
          <w:szCs w:val="28"/>
          <w:shd w:val="clear" w:color="auto" w:fill="FFFFFF"/>
        </w:rPr>
        <w:t xml:space="preserve">McGraw Hill </w:t>
      </w:r>
      <w:r>
        <w:rPr>
          <w:rFonts w:ascii="Times New Roman" w:eastAsia="SimSun" w:hAnsi="Times New Roman" w:cs="Times New Roman"/>
          <w:sz w:val="28"/>
          <w:szCs w:val="28"/>
          <w:shd w:val="clear" w:color="auto" w:fill="FFFFFF"/>
        </w:rPr>
        <w:t xml:space="preserve">/ </w:t>
      </w:r>
      <w:r>
        <w:rPr>
          <w:rStyle w:val="a6"/>
          <w:rFonts w:ascii="Times New Roman" w:eastAsia="SimSun" w:hAnsi="Times New Roman" w:cs="Times New Roman"/>
          <w:sz w:val="28"/>
          <w:szCs w:val="28"/>
          <w:shd w:val="clear" w:color="auto" w:fill="FFFFFF"/>
        </w:rPr>
        <w:t xml:space="preserve">Medical. </w:t>
      </w:r>
      <w:r>
        <w:rPr>
          <w:rFonts w:ascii="Times New Roman" w:eastAsia="SimSun" w:hAnsi="Times New Roman" w:cs="Times New Roman"/>
          <w:sz w:val="28"/>
          <w:szCs w:val="28"/>
          <w:shd w:val="clear" w:color="auto" w:fill="FFFFFF"/>
        </w:rPr>
        <w:t xml:space="preserve">2022. </w:t>
      </w:r>
      <w:r>
        <w:rPr>
          <w:rFonts w:ascii="Times New Roman" w:eastAsia="sans-serif" w:hAnsi="Times New Roman" w:cs="Times New Roman"/>
          <w:sz w:val="28"/>
          <w:szCs w:val="28"/>
          <w:shd w:val="clear" w:color="auto" w:fill="FFFFFF"/>
        </w:rPr>
        <w:t xml:space="preserve">Publisher: </w:t>
      </w:r>
      <w:r>
        <w:rPr>
          <w:rFonts w:ascii="Times New Roman" w:eastAsia="Helvetica" w:hAnsi="Times New Roman" w:cs="Times New Roman"/>
          <w:sz w:val="28"/>
          <w:szCs w:val="28"/>
          <w:shd w:val="clear" w:color="auto" w:fill="FFFFFF"/>
        </w:rPr>
        <w:t xml:space="preserve">1504. </w:t>
      </w:r>
      <w:r>
        <w:rPr>
          <w:rStyle w:val="a6"/>
          <w:rFonts w:ascii="Times New Roman" w:eastAsia="SimSun" w:hAnsi="Times New Roman" w:cs="Times New Roman"/>
          <w:sz w:val="28"/>
          <w:szCs w:val="28"/>
          <w:shd w:val="clear" w:color="auto" w:fill="FFFFFF"/>
        </w:rPr>
        <w:t xml:space="preserve">ISBN </w:t>
      </w:r>
      <w:r>
        <w:rPr>
          <w:rFonts w:ascii="Times New Roman" w:eastAsia="SimSun" w:hAnsi="Times New Roman" w:cs="Times New Roman"/>
          <w:sz w:val="28"/>
          <w:szCs w:val="28"/>
          <w:shd w:val="clear" w:color="auto" w:fill="FFFFFF"/>
        </w:rPr>
        <w:t xml:space="preserve">10: 1264269986 / </w:t>
      </w:r>
      <w:r>
        <w:rPr>
          <w:rStyle w:val="a6"/>
          <w:rFonts w:ascii="Times New Roman" w:eastAsia="SimSun" w:hAnsi="Times New Roman" w:cs="Times New Roman"/>
          <w:sz w:val="28"/>
          <w:szCs w:val="28"/>
          <w:shd w:val="clear" w:color="auto" w:fill="FFFFFF"/>
        </w:rPr>
        <w:t xml:space="preserve">ISBN </w:t>
      </w:r>
      <w:r>
        <w:rPr>
          <w:rFonts w:ascii="Times New Roman" w:eastAsia="SimSun" w:hAnsi="Times New Roman" w:cs="Times New Roman"/>
          <w:sz w:val="28"/>
          <w:szCs w:val="28"/>
          <w:shd w:val="clear" w:color="auto" w:fill="FFFFFF"/>
        </w:rPr>
        <w:t xml:space="preserve">13: </w:t>
      </w:r>
      <w:r>
        <w:rPr>
          <w:rStyle w:val="a6"/>
          <w:rFonts w:ascii="Times New Roman" w:eastAsia="SimSun" w:hAnsi="Times New Roman" w:cs="Times New Roman"/>
          <w:sz w:val="28"/>
          <w:szCs w:val="28"/>
          <w:shd w:val="clear" w:color="auto" w:fill="FFFFFF"/>
        </w:rPr>
        <w:t xml:space="preserve">9781264269983 </w:t>
      </w:r>
      <w:r>
        <w:rPr>
          <w:rFonts w:ascii="Times New Roman" w:eastAsia="SimSun" w:hAnsi="Times New Roman" w:cs="Times New Roman"/>
          <w:sz w:val="28"/>
          <w:szCs w:val="28"/>
          <w:shd w:val="clear" w:color="auto" w:fill="FFFFFF"/>
        </w:rPr>
        <w:t>.</w:t>
      </w:r>
    </w:p>
    <w:p w14:paraId="1CEC2026" w14:textId="77777777" w:rsidR="003944E5" w:rsidRDefault="00BF734E" w:rsidP="00720067">
      <w:pPr>
        <w:pStyle w:val="ae"/>
        <w:numPr>
          <w:ilvl w:val="0"/>
          <w:numId w:val="28"/>
        </w:numPr>
        <w:spacing w:before="0" w:beforeAutospacing="0" w:after="0" w:afterAutospacing="0" w:line="360" w:lineRule="auto"/>
        <w:ind w:left="0" w:firstLine="0"/>
        <w:jc w:val="both"/>
        <w:rPr>
          <w:rFonts w:eastAsia="Helvetica"/>
          <w:sz w:val="28"/>
          <w:szCs w:val="28"/>
        </w:rPr>
      </w:pPr>
      <w:r>
        <w:rPr>
          <w:rFonts w:eastAsia="Helvetica"/>
          <w:sz w:val="28"/>
          <w:szCs w:val="28"/>
        </w:rPr>
        <w:t xml:space="preserve">Francesco E., Stuart L. Goldstein AB, Bates CM, Shroff R., Cham S. </w:t>
      </w:r>
      <w:r>
        <w:rPr>
          <w:rFonts w:eastAsia="Helvetica"/>
          <w:b/>
          <w:bCs/>
          <w:sz w:val="28"/>
          <w:szCs w:val="28"/>
        </w:rPr>
        <w:t xml:space="preserve">(2022). </w:t>
      </w:r>
      <w:r>
        <w:rPr>
          <w:rFonts w:eastAsia="Helvetica"/>
          <w:sz w:val="28"/>
          <w:szCs w:val="28"/>
        </w:rPr>
        <w:t>Pediatric Nephrology . 2022. Published : 2134. https://doi.org/10.1007/978-3-030-52719-8. eBook ISBN978-3-030-52719-8. ISBN978-3-030-52718-1.</w:t>
      </w:r>
    </w:p>
    <w:p w14:paraId="299A12FE" w14:textId="77777777" w:rsidR="003944E5" w:rsidRDefault="00BF734E" w:rsidP="00720067">
      <w:pPr>
        <w:pStyle w:val="1"/>
        <w:keepNext w:val="0"/>
        <w:numPr>
          <w:ilvl w:val="0"/>
          <w:numId w:val="28"/>
        </w:numPr>
        <w:spacing w:before="0" w:after="0" w:line="360" w:lineRule="auto"/>
        <w:ind w:left="0" w:firstLine="0"/>
        <w:jc w:val="both"/>
        <w:rPr>
          <w:rFonts w:ascii="Times New Roman" w:eastAsia="Helvetica" w:hAnsi="Times New Roman" w:cs="Times New Roman"/>
          <w:b w:val="0"/>
          <w:bCs w:val="0"/>
          <w:sz w:val="28"/>
          <w:szCs w:val="28"/>
        </w:rPr>
      </w:pPr>
      <w:hyperlink r:id="rId21" w:anchor="author-1-0" w:history="1">
        <w:r>
          <w:rPr>
            <w:rStyle w:val="ac"/>
            <w:rFonts w:ascii="Times New Roman" w:hAnsi="Times New Roman" w:cs="Times New Roman"/>
            <w:b w:val="0"/>
            <w:bCs w:val="0"/>
            <w:color w:val="auto"/>
            <w:sz w:val="28"/>
            <w:szCs w:val="28"/>
            <w:shd w:val="clear" w:color="auto" w:fill="FFFFFF"/>
            <w:lang w:val="en-US"/>
          </w:rPr>
          <w:t xml:space="preserve">Guandalini </w:t>
        </w:r>
      </w:hyperlink>
      <w:r>
        <w:rPr>
          <w:rFonts w:ascii="Times New Roman" w:hAnsi="Times New Roman" w:cs="Times New Roman"/>
          <w:b w:val="0"/>
          <w:bCs w:val="0"/>
          <w:sz w:val="28"/>
          <w:szCs w:val="28"/>
          <w:shd w:val="clear" w:color="auto" w:fill="FFFFFF"/>
          <w:lang w:val="en-US"/>
        </w:rPr>
        <w:t xml:space="preserve">S., </w:t>
      </w:r>
      <w:hyperlink r:id="rId22" w:anchor="author-1-1" w:history="1">
        <w:r>
          <w:rPr>
            <w:rStyle w:val="ac"/>
            <w:rFonts w:ascii="Times New Roman" w:hAnsi="Times New Roman" w:cs="Times New Roman"/>
            <w:b w:val="0"/>
            <w:bCs w:val="0"/>
            <w:color w:val="auto"/>
            <w:sz w:val="28"/>
            <w:szCs w:val="28"/>
            <w:shd w:val="clear" w:color="auto" w:fill="FFFFFF"/>
            <w:lang w:val="en-US"/>
          </w:rPr>
          <w:t xml:space="preserve">Dhawan </w:t>
        </w:r>
      </w:hyperlink>
      <w:r>
        <w:rPr>
          <w:rFonts w:ascii="Times New Roman" w:hAnsi="Times New Roman" w:cs="Times New Roman"/>
          <w:b w:val="0"/>
          <w:bCs w:val="0"/>
          <w:sz w:val="28"/>
          <w:szCs w:val="28"/>
          <w:shd w:val="clear" w:color="auto" w:fill="FFFFFF"/>
          <w:lang w:val="en-US"/>
        </w:rPr>
        <w:t xml:space="preserve">A. </w:t>
      </w:r>
      <w:r>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lang w:val="en-US"/>
        </w:rPr>
        <w:t xml:space="preserve">2022) </w:t>
      </w:r>
      <w:r>
        <w:rPr>
          <w:rFonts w:ascii="Times New Roman" w:hAnsi="Times New Roman" w:cs="Times New Roman"/>
          <w:b w:val="0"/>
          <w:bCs w:val="0"/>
          <w:sz w:val="28"/>
          <w:szCs w:val="28"/>
          <w:lang w:val="en-US"/>
        </w:rPr>
        <w:t xml:space="preserve">. Textbook of Pediatric Gastroenterology, Hepatology and Nutrition. A Comprehensive Guide to Practice. </w:t>
      </w:r>
      <w:proofErr w:type="spellStart"/>
      <w:r>
        <w:rPr>
          <w:rFonts w:ascii="Times New Roman" w:eastAsia="Helvetica" w:hAnsi="Times New Roman" w:cs="Times New Roman"/>
          <w:b w:val="0"/>
          <w:bCs w:val="0"/>
          <w:sz w:val="28"/>
          <w:szCs w:val="28"/>
          <w:lang w:val="en-US"/>
        </w:rPr>
        <w:t>PublisherSpringer</w:t>
      </w:r>
      <w:proofErr w:type="spellEnd"/>
      <w:r>
        <w:rPr>
          <w:rFonts w:ascii="Times New Roman" w:eastAsia="Helvetica" w:hAnsi="Times New Roman" w:cs="Times New Roman"/>
          <w:b w:val="0"/>
          <w:bCs w:val="0"/>
          <w:sz w:val="28"/>
          <w:szCs w:val="28"/>
          <w:lang w:val="en-US"/>
        </w:rPr>
        <w:t xml:space="preserve"> Cham. eBook Packages </w:t>
      </w:r>
      <w:hyperlink r:id="rId23" w:history="1">
        <w:r>
          <w:rPr>
            <w:rStyle w:val="ac"/>
            <w:rFonts w:ascii="Times New Roman" w:eastAsia="Helvetica" w:hAnsi="Times New Roman" w:cs="Times New Roman"/>
            <w:b w:val="0"/>
            <w:bCs w:val="0"/>
            <w:color w:val="auto"/>
            <w:sz w:val="28"/>
            <w:szCs w:val="28"/>
            <w:lang w:val="en-US"/>
          </w:rPr>
          <w:t xml:space="preserve">Medicine </w:t>
        </w:r>
      </w:hyperlink>
      <w:r>
        <w:rPr>
          <w:rFonts w:ascii="Times New Roman" w:eastAsia="Helvetica" w:hAnsi="Times New Roman" w:cs="Times New Roman"/>
          <w:b w:val="0"/>
          <w:bCs w:val="0"/>
          <w:sz w:val="28"/>
          <w:szCs w:val="28"/>
          <w:lang w:val="en-US"/>
        </w:rPr>
        <w:t xml:space="preserve">, </w:t>
      </w:r>
      <w:hyperlink r:id="rId24" w:history="1">
        <w:r>
          <w:rPr>
            <w:rStyle w:val="ac"/>
            <w:rFonts w:ascii="Times New Roman" w:eastAsia="Helvetica" w:hAnsi="Times New Roman" w:cs="Times New Roman"/>
            <w:b w:val="0"/>
            <w:bCs w:val="0"/>
            <w:color w:val="auto"/>
            <w:sz w:val="28"/>
            <w:szCs w:val="28"/>
            <w:lang w:val="en-US"/>
          </w:rPr>
          <w:t xml:space="preserve">Medicine (R0) </w:t>
        </w:r>
      </w:hyperlink>
      <w:r>
        <w:rPr>
          <w:rFonts w:ascii="Times New Roman" w:eastAsia="Helvetica" w:hAnsi="Times New Roman" w:cs="Times New Roman"/>
          <w:b w:val="0"/>
          <w:bCs w:val="0"/>
          <w:sz w:val="28"/>
          <w:szCs w:val="28"/>
          <w:lang w:val="en-US"/>
        </w:rPr>
        <w:t xml:space="preserve">. </w:t>
      </w:r>
      <w:r>
        <w:rPr>
          <w:rFonts w:ascii="Times New Roman" w:hAnsi="Times New Roman" w:cs="Times New Roman"/>
          <w:b w:val="0"/>
          <w:bCs w:val="0"/>
          <w:sz w:val="28"/>
          <w:szCs w:val="28"/>
          <w:lang w:val="en-US"/>
        </w:rPr>
        <w:t xml:space="preserve">2022. </w:t>
      </w:r>
      <w:r>
        <w:rPr>
          <w:rFonts w:ascii="Times New Roman" w:eastAsia="Helvetica" w:hAnsi="Times New Roman" w:cs="Times New Roman"/>
          <w:b w:val="0"/>
          <w:bCs w:val="0"/>
          <w:sz w:val="28"/>
          <w:szCs w:val="28"/>
        </w:rPr>
        <w:t>Edition Number 2. Published : 1095. ISBN978-3-030-80067-3. https://doi.org/10.1007/978-3-030-80068-0.</w:t>
      </w:r>
    </w:p>
    <w:p w14:paraId="16D7752A" w14:textId="77777777" w:rsidR="003944E5" w:rsidRDefault="00BF734E" w:rsidP="00720067">
      <w:pPr>
        <w:numPr>
          <w:ilvl w:val="0"/>
          <w:numId w:val="28"/>
        </w:numPr>
        <w:shd w:val="clear" w:color="auto" w:fill="FFFFFF"/>
        <w:spacing w:after="0" w:line="360" w:lineRule="auto"/>
        <w:ind w:left="0" w:firstLine="0"/>
        <w:jc w:val="both"/>
        <w:textAlignment w:val="baseline"/>
        <w:rPr>
          <w:rFonts w:ascii="Times New Roman" w:eastAsia="Helvetica" w:hAnsi="Times New Roman" w:cs="Times New Roman"/>
          <w:sz w:val="28"/>
          <w:szCs w:val="28"/>
          <w:shd w:val="clear" w:color="auto" w:fill="FFFFFF"/>
          <w:lang w:bidi="ar"/>
        </w:rPr>
      </w:pPr>
      <w:r>
        <w:rPr>
          <w:rFonts w:ascii="Times New Roman" w:eastAsia="Helvetica" w:hAnsi="Times New Roman" w:cs="Times New Roman"/>
          <w:sz w:val="28"/>
          <w:szCs w:val="28"/>
        </w:rPr>
        <w:lastRenderedPageBreak/>
        <w:t xml:space="preserve">Kamat D. </w:t>
      </w:r>
      <w:r>
        <w:rPr>
          <w:rFonts w:ascii="Times New Roman" w:eastAsia="Helvetica" w:hAnsi="Times New Roman" w:cs="Times New Roman"/>
          <w:sz w:val="28"/>
          <w:szCs w:val="28"/>
          <w:shd w:val="clear" w:color="auto" w:fill="FFFFFF"/>
          <w:lang w:bidi="ar"/>
        </w:rPr>
        <w:t xml:space="preserve">2024. </w:t>
      </w:r>
      <w:hyperlink r:id="rId25" w:history="1">
        <w:r>
          <w:rPr>
            <w:rStyle w:val="ac"/>
            <w:rFonts w:ascii="Times New Roman" w:eastAsia="Helvetica" w:hAnsi="Times New Roman" w:cs="Times New Roman"/>
            <w:color w:val="auto"/>
            <w:sz w:val="28"/>
            <w:szCs w:val="28"/>
            <w:shd w:val="clear" w:color="auto" w:fill="FFFFFF"/>
          </w:rPr>
          <w:t xml:space="preserve">Quick Reference Guide to Pediatric Care </w:t>
        </w:r>
      </w:hyperlink>
      <w:r>
        <w:rPr>
          <w:rFonts w:ascii="Times New Roman" w:eastAsia="Helvetica" w:hAnsi="Times New Roman" w:cs="Times New Roman"/>
          <w:sz w:val="28"/>
          <w:szCs w:val="28"/>
          <w:shd w:val="clear" w:color="auto" w:fill="FFFFFF"/>
        </w:rPr>
        <w:t xml:space="preserve">. ( </w:t>
      </w:r>
      <w:r>
        <w:rPr>
          <w:rFonts w:ascii="Times New Roman" w:eastAsia="Helvetica" w:hAnsi="Times New Roman" w:cs="Times New Roman"/>
          <w:sz w:val="28"/>
          <w:szCs w:val="28"/>
          <w:shd w:val="clear" w:color="auto" w:fill="FFFFFF"/>
          <w:lang w:bidi="ar"/>
        </w:rPr>
        <w:t xml:space="preserve">2024). </w:t>
      </w:r>
      <w:r>
        <w:rPr>
          <w:rFonts w:ascii="Times New Roman" w:eastAsia="SimSun" w:hAnsi="Times New Roman" w:cs="Times New Roman"/>
          <w:sz w:val="28"/>
          <w:szCs w:val="28"/>
          <w:lang w:bidi="ar"/>
        </w:rPr>
        <w:t xml:space="preserve">American Academy of Pediatrics, 2010. </w:t>
      </w:r>
      <w:r>
        <w:rPr>
          <w:rFonts w:ascii="Times New Roman" w:eastAsia="SimSun" w:hAnsi="Times New Roman" w:cs="Times New Roman"/>
          <w:b/>
          <w:bCs/>
          <w:sz w:val="28"/>
          <w:szCs w:val="28"/>
          <w:shd w:val="clear" w:color="auto" w:fill="FFFFFF"/>
        </w:rPr>
        <w:t xml:space="preserve">(2024) </w:t>
      </w:r>
      <w:r>
        <w:rPr>
          <w:rFonts w:ascii="Times New Roman" w:eastAsia="Helvetica" w:hAnsi="Times New Roman" w:cs="Times New Roman"/>
          <w:sz w:val="28"/>
          <w:szCs w:val="28"/>
          <w:shd w:val="clear" w:color="auto" w:fill="FFFFFF"/>
          <w:lang w:bidi="ar"/>
        </w:rPr>
        <w:t xml:space="preserve">. Published : </w:t>
      </w:r>
      <w:r>
        <w:rPr>
          <w:rFonts w:ascii="Times New Roman" w:eastAsia="Helvetica" w:hAnsi="Times New Roman" w:cs="Times New Roman"/>
          <w:sz w:val="28"/>
          <w:szCs w:val="28"/>
        </w:rPr>
        <w:t xml:space="preserve">1323. </w:t>
      </w:r>
      <w:r>
        <w:rPr>
          <w:rStyle w:val="ac"/>
          <w:rFonts w:ascii="Times New Roman" w:eastAsia="Helvetica" w:hAnsi="Times New Roman" w:cs="Times New Roman"/>
          <w:color w:val="auto"/>
          <w:sz w:val="28"/>
          <w:szCs w:val="28"/>
          <w:shd w:val="clear" w:color="auto" w:fill="FFFFFF"/>
        </w:rPr>
        <w:t xml:space="preserve">https://doi.org/ </w:t>
      </w:r>
      <w:r>
        <w:rPr>
          <w:rFonts w:ascii="Times New Roman" w:eastAsia="Helvetica" w:hAnsi="Times New Roman" w:cs="Times New Roman"/>
          <w:sz w:val="28"/>
          <w:szCs w:val="28"/>
          <w:shd w:val="clear" w:color="auto" w:fill="FFFFFF"/>
          <w:lang w:bidi="ar"/>
        </w:rPr>
        <w:t>10.1542/9781610027137. EISBN: 978-1-61002-713-7</w:t>
      </w:r>
    </w:p>
    <w:p w14:paraId="4BE58AC8" w14:textId="2D6AB343" w:rsidR="0023659F" w:rsidRPr="00397C3E" w:rsidRDefault="0023659F" w:rsidP="0023659F">
      <w:pPr>
        <w:numPr>
          <w:ilvl w:val="0"/>
          <w:numId w:val="28"/>
        </w:numPr>
        <w:shd w:val="clear" w:color="auto" w:fill="FFFFFF"/>
        <w:spacing w:after="0" w:line="360" w:lineRule="auto"/>
        <w:ind w:left="0" w:firstLine="0"/>
        <w:jc w:val="both"/>
        <w:textAlignment w:val="baseline"/>
        <w:outlineLvl w:val="0"/>
        <w:rPr>
          <w:rFonts w:ascii="Times New Roman" w:eastAsia="Helvetica" w:hAnsi="Times New Roman" w:cs="Times New Roman"/>
          <w:kern w:val="32"/>
          <w:sz w:val="28"/>
          <w:szCs w:val="28"/>
          <w:lang w:val="ru-RU" w:eastAsia="ru-RU"/>
        </w:rPr>
      </w:pPr>
      <w:hyperlink r:id="rId26" w:history="1">
        <w:r w:rsidRPr="00397C3E">
          <w:rPr>
            <w:rFonts w:ascii="Times New Roman" w:eastAsia="Helvetica" w:hAnsi="Times New Roman" w:cs="Times New Roman"/>
            <w:color w:val="0000FF"/>
            <w:kern w:val="32"/>
            <w:sz w:val="28"/>
            <w:szCs w:val="28"/>
            <w:u w:val="single"/>
            <w:shd w:val="clear" w:color="auto" w:fill="FFFFFF"/>
            <w:lang w:val="en-US" w:eastAsia="ru-RU"/>
          </w:rPr>
          <w:t xml:space="preserve">Light M., </w:t>
        </w:r>
      </w:hyperlink>
      <w:hyperlink r:id="rId27" w:history="1">
        <w:r w:rsidRPr="00397C3E">
          <w:rPr>
            <w:rFonts w:ascii="Times New Roman" w:eastAsia="Helvetica" w:hAnsi="Times New Roman" w:cs="Times New Roman"/>
            <w:color w:val="0000FF"/>
            <w:kern w:val="32"/>
            <w:sz w:val="28"/>
            <w:szCs w:val="28"/>
            <w:u w:val="single"/>
            <w:shd w:val="clear" w:color="auto" w:fill="FFFFFF"/>
            <w:lang w:val="en-US" w:eastAsia="ru-RU"/>
          </w:rPr>
          <w:t xml:space="preserve">Van Hook K. </w:t>
        </w:r>
      </w:hyperlink>
      <w:r w:rsidRPr="00397C3E">
        <w:rPr>
          <w:rFonts w:ascii="Times New Roman" w:eastAsia="Helvetica" w:hAnsi="Times New Roman" w:cs="Times New Roman"/>
          <w:kern w:val="32"/>
          <w:sz w:val="28"/>
          <w:szCs w:val="28"/>
          <w:shd w:val="clear" w:color="auto" w:fill="FFFFFF"/>
          <w:lang w:val="en-US" w:eastAsia="ru-RU"/>
        </w:rPr>
        <w:t xml:space="preserve">Pediatric Pulmonology </w:t>
      </w:r>
      <w:r w:rsidRPr="00397C3E">
        <w:rPr>
          <w:rFonts w:ascii="Times New Roman" w:eastAsia="Helvetica" w:hAnsi="Times New Roman" w:cs="Times New Roman"/>
          <w:kern w:val="32"/>
          <w:sz w:val="28"/>
          <w:szCs w:val="28"/>
          <w:shd w:val="clear" w:color="auto" w:fill="FFFFFF"/>
          <w:lang w:eastAsia="ru-RU"/>
        </w:rPr>
        <w:t xml:space="preserve">(2nd </w:t>
      </w:r>
      <w:r w:rsidRPr="009F7FD1">
        <w:rPr>
          <w:rFonts w:ascii="Times New Roman" w:eastAsia="Helvetica" w:hAnsi="Times New Roman" w:cs="Times New Roman"/>
          <w:kern w:val="32"/>
          <w:sz w:val="28"/>
          <w:szCs w:val="28"/>
          <w:shd w:val="clear" w:color="auto" w:fill="FFFFFF"/>
          <w:vertAlign w:val="superscript"/>
          <w:lang w:val="en-US" w:eastAsia="ru-RU"/>
        </w:rPr>
        <w:t xml:space="preserve">Edition </w:t>
      </w:r>
      <w:r>
        <w:rPr>
          <w:rFonts w:ascii="Times New Roman" w:eastAsia="Helvetica" w:hAnsi="Times New Roman" w:cs="Times New Roman"/>
          <w:kern w:val="32"/>
          <w:sz w:val="28"/>
          <w:szCs w:val="28"/>
          <w:shd w:val="clear" w:color="auto" w:fill="FFFFFF"/>
          <w:lang w:val="en-US" w:eastAsia="ru-RU"/>
        </w:rPr>
        <w:t xml:space="preserve">) </w:t>
      </w:r>
      <w:r w:rsidRPr="00397C3E">
        <w:rPr>
          <w:rFonts w:ascii="Times New Roman" w:eastAsia="Helvetica" w:hAnsi="Times New Roman" w:cs="Times New Roman"/>
          <w:sz w:val="28"/>
          <w:szCs w:val="28"/>
          <w:shd w:val="clear" w:color="auto" w:fill="FFFFFF"/>
          <w:lang w:val="en-US" w:eastAsia="ru-RU" w:bidi="ar"/>
        </w:rPr>
        <w:t>By</w:t>
      </w:r>
      <w:r w:rsidRPr="00397C3E">
        <w:rPr>
          <w:rFonts w:ascii="Times New Roman" w:eastAsia="Helvetica" w:hAnsi="Times New Roman" w:cs="Times New Roman"/>
          <w:sz w:val="28"/>
          <w:szCs w:val="28"/>
          <w:shd w:val="clear" w:color="auto" w:fill="FFFFFF"/>
          <w:lang w:eastAsia="ru-RU" w:bidi="ar"/>
        </w:rPr>
        <w:t xml:space="preserve"> </w:t>
      </w:r>
      <w:hyperlink r:id="rId28" w:history="1">
        <w:r w:rsidRPr="00397C3E">
          <w:rPr>
            <w:rFonts w:ascii="Times New Roman" w:eastAsia="Helvetica" w:hAnsi="Times New Roman" w:cs="Times New Roman"/>
            <w:color w:val="0000FF"/>
            <w:kern w:val="32"/>
            <w:sz w:val="28"/>
            <w:szCs w:val="28"/>
            <w:u w:val="single"/>
            <w:shd w:val="clear" w:color="auto" w:fill="FFFFFF"/>
            <w:lang w:val="en-US" w:eastAsia="ru-RU"/>
          </w:rPr>
          <w:t xml:space="preserve">American Academy of Pediatrics Section on Pediatric Pulmonology and Sleep Medicine </w:t>
        </w:r>
      </w:hyperlink>
      <w:r w:rsidRPr="00397C3E">
        <w:rPr>
          <w:rFonts w:ascii="Times New Roman" w:eastAsia="Helvetica" w:hAnsi="Times New Roman" w:cs="Times New Roman"/>
          <w:sz w:val="28"/>
          <w:szCs w:val="28"/>
          <w:shd w:val="clear" w:color="auto" w:fill="FFFFFF"/>
          <w:lang w:eastAsia="ru-RU" w:bidi="ar"/>
        </w:rPr>
        <w:t xml:space="preserve">. </w:t>
      </w:r>
      <w:r w:rsidRPr="00397C3E">
        <w:rPr>
          <w:rFonts w:ascii="Times New Roman" w:eastAsia="Helvetica" w:hAnsi="Times New Roman" w:cs="Times New Roman"/>
          <w:b/>
          <w:bCs/>
          <w:sz w:val="28"/>
          <w:szCs w:val="28"/>
          <w:shd w:val="clear" w:color="auto" w:fill="FFFFFF"/>
          <w:lang w:eastAsia="ru-RU" w:bidi="ar"/>
        </w:rPr>
        <w:t xml:space="preserve">2023 </w:t>
      </w:r>
      <w:r w:rsidRPr="00397C3E">
        <w:rPr>
          <w:rFonts w:ascii="Times New Roman" w:eastAsia="Helvetica" w:hAnsi="Times New Roman" w:cs="Times New Roman"/>
          <w:b/>
          <w:bCs/>
          <w:kern w:val="32"/>
          <w:sz w:val="28"/>
          <w:szCs w:val="28"/>
          <w:shd w:val="clear" w:color="auto" w:fill="FFFFFF"/>
          <w:lang w:eastAsia="ru-RU"/>
        </w:rPr>
        <w:t>.</w:t>
      </w:r>
      <w:r w:rsidRPr="00397C3E">
        <w:rPr>
          <w:rFonts w:ascii="Times New Roman" w:eastAsia="Helvetica" w:hAnsi="Times New Roman" w:cs="Times New Roman"/>
          <w:kern w:val="32"/>
          <w:sz w:val="28"/>
          <w:szCs w:val="28"/>
          <w:shd w:val="clear" w:color="auto" w:fill="FFFFFF"/>
          <w:lang w:eastAsia="ru-RU"/>
        </w:rPr>
        <w:t xml:space="preserve"> </w:t>
      </w:r>
      <w:hyperlink r:id="rId29" w:tgtFrame="https://publications.aap.org/aapbooks/edited-volume/751/_blank" w:history="1">
        <w:r w:rsidRPr="00397C3E">
          <w:rPr>
            <w:rFonts w:ascii="Times New Roman" w:eastAsia="Helvetica" w:hAnsi="Times New Roman" w:cs="Times New Roman"/>
            <w:color w:val="0000FF"/>
            <w:kern w:val="32"/>
            <w:sz w:val="28"/>
            <w:szCs w:val="28"/>
            <w:u w:val="single"/>
            <w:shd w:val="clear" w:color="auto" w:fill="FFFFFF"/>
            <w:lang w:val="ru-RU" w:eastAsia="ru-RU"/>
          </w:rPr>
          <w:t xml:space="preserve">https://doi.org/10.1542/9781610026536 </w:t>
        </w:r>
      </w:hyperlink>
      <w:r w:rsidRPr="00397C3E">
        <w:rPr>
          <w:rFonts w:ascii="Times New Roman" w:eastAsia="Helvetica" w:hAnsi="Times New Roman" w:cs="Times New Roman"/>
          <w:sz w:val="28"/>
          <w:szCs w:val="28"/>
          <w:shd w:val="clear" w:color="auto" w:fill="FFFFFF"/>
          <w:lang w:eastAsia="ru-RU" w:bidi="ar"/>
        </w:rPr>
        <w:t xml:space="preserve">. </w:t>
      </w:r>
      <w:r w:rsidRPr="00397C3E">
        <w:rPr>
          <w:rFonts w:ascii="Times New Roman" w:eastAsia="Helvetica" w:hAnsi="Times New Roman" w:cs="Times New Roman"/>
          <w:sz w:val="28"/>
          <w:szCs w:val="28"/>
          <w:shd w:val="clear" w:color="auto" w:fill="FFFFFF"/>
          <w:lang w:val="ru-RU" w:eastAsia="ru-RU" w:bidi="ar"/>
        </w:rPr>
        <w:t xml:space="preserve">ISBN </w:t>
      </w:r>
      <w:proofErr w:type="spellStart"/>
      <w:r w:rsidRPr="00397C3E">
        <w:rPr>
          <w:rFonts w:ascii="Times New Roman" w:eastAsia="Helvetica" w:hAnsi="Times New Roman" w:cs="Times New Roman"/>
          <w:sz w:val="28"/>
          <w:szCs w:val="28"/>
          <w:shd w:val="clear" w:color="auto" w:fill="FFFFFF"/>
          <w:lang w:val="ru-RU" w:eastAsia="ru-RU" w:bidi="ar"/>
        </w:rPr>
        <w:t>electronic</w:t>
      </w:r>
      <w:proofErr w:type="spellEnd"/>
      <w:r w:rsidRPr="00397C3E">
        <w:rPr>
          <w:rFonts w:ascii="Times New Roman" w:eastAsia="Helvetica" w:hAnsi="Times New Roman" w:cs="Times New Roman"/>
          <w:sz w:val="28"/>
          <w:szCs w:val="28"/>
          <w:shd w:val="clear" w:color="auto" w:fill="FFFFFF"/>
          <w:lang w:val="ru-RU" w:eastAsia="ru-RU" w:bidi="ar"/>
        </w:rPr>
        <w:t xml:space="preserve"> :</w:t>
      </w:r>
      <w:r w:rsidRPr="00397C3E">
        <w:rPr>
          <w:rFonts w:ascii="Times New Roman" w:eastAsia="Helvetica" w:hAnsi="Times New Roman" w:cs="Times New Roman"/>
          <w:sz w:val="28"/>
          <w:szCs w:val="28"/>
          <w:shd w:val="clear" w:color="auto" w:fill="FFFFFF"/>
          <w:lang w:eastAsia="ru-RU" w:bidi="ar"/>
        </w:rPr>
        <w:t xml:space="preserve"> </w:t>
      </w:r>
      <w:r w:rsidRPr="00397C3E">
        <w:rPr>
          <w:rFonts w:ascii="Times New Roman" w:eastAsia="Helvetica" w:hAnsi="Times New Roman" w:cs="Times New Roman"/>
          <w:sz w:val="28"/>
          <w:szCs w:val="28"/>
          <w:shd w:val="clear" w:color="auto" w:fill="FFFFFF"/>
          <w:lang w:val="ru-RU" w:eastAsia="ru-RU" w:bidi="ar"/>
        </w:rPr>
        <w:t xml:space="preserve">978-1-61002-653-6 </w:t>
      </w:r>
      <w:r w:rsidRPr="00397C3E">
        <w:rPr>
          <w:rFonts w:ascii="Times New Roman" w:eastAsia="Helvetica" w:hAnsi="Times New Roman" w:cs="Times New Roman"/>
          <w:sz w:val="28"/>
          <w:szCs w:val="28"/>
          <w:shd w:val="clear" w:color="auto" w:fill="FFFFFF"/>
          <w:lang w:eastAsia="ru-RU" w:bidi="ar"/>
        </w:rPr>
        <w:t xml:space="preserve">. </w:t>
      </w:r>
      <w:r w:rsidRPr="00397C3E">
        <w:rPr>
          <w:rFonts w:ascii="Times New Roman" w:eastAsia="Helvetica" w:hAnsi="Times New Roman" w:cs="Times New Roman"/>
          <w:sz w:val="28"/>
          <w:szCs w:val="28"/>
          <w:shd w:val="clear" w:color="auto" w:fill="FFFFFF"/>
          <w:lang w:val="ru-RU" w:eastAsia="ru-RU" w:bidi="ar"/>
        </w:rPr>
        <w:t xml:space="preserve">ISBN </w:t>
      </w:r>
      <w:proofErr w:type="spellStart"/>
      <w:r w:rsidRPr="00397C3E">
        <w:rPr>
          <w:rFonts w:ascii="Times New Roman" w:eastAsia="Helvetica" w:hAnsi="Times New Roman" w:cs="Times New Roman"/>
          <w:sz w:val="28"/>
          <w:szCs w:val="28"/>
          <w:shd w:val="clear" w:color="auto" w:fill="FFFFFF"/>
          <w:lang w:val="ru-RU" w:eastAsia="ru-RU" w:bidi="ar"/>
        </w:rPr>
        <w:t>print</w:t>
      </w:r>
      <w:proofErr w:type="spellEnd"/>
      <w:r w:rsidRPr="00397C3E">
        <w:rPr>
          <w:rFonts w:ascii="Times New Roman" w:eastAsia="Helvetica" w:hAnsi="Times New Roman" w:cs="Times New Roman"/>
          <w:sz w:val="28"/>
          <w:szCs w:val="28"/>
          <w:shd w:val="clear" w:color="auto" w:fill="FFFFFF"/>
          <w:lang w:val="ru-RU" w:eastAsia="ru-RU" w:bidi="ar"/>
        </w:rPr>
        <w:t xml:space="preserve"> :</w:t>
      </w:r>
      <w:r w:rsidRPr="00397C3E">
        <w:rPr>
          <w:rFonts w:ascii="Times New Roman" w:eastAsia="Helvetica" w:hAnsi="Times New Roman" w:cs="Times New Roman"/>
          <w:sz w:val="28"/>
          <w:szCs w:val="28"/>
          <w:shd w:val="clear" w:color="auto" w:fill="FFFFFF"/>
          <w:lang w:eastAsia="ru-RU" w:bidi="ar"/>
        </w:rPr>
        <w:t xml:space="preserve"> </w:t>
      </w:r>
      <w:r w:rsidRPr="00397C3E">
        <w:rPr>
          <w:rFonts w:ascii="Times New Roman" w:eastAsia="Helvetica" w:hAnsi="Times New Roman" w:cs="Times New Roman"/>
          <w:sz w:val="28"/>
          <w:szCs w:val="28"/>
          <w:shd w:val="clear" w:color="auto" w:fill="FFFFFF"/>
          <w:lang w:val="ru-RU" w:eastAsia="ru-RU" w:bidi="ar"/>
        </w:rPr>
        <w:t>978-1-61002-652-9</w:t>
      </w:r>
    </w:p>
    <w:p w14:paraId="592C8B01" w14:textId="77777777" w:rsidR="003944E5" w:rsidRDefault="00BF734E" w:rsidP="00720067">
      <w:pPr>
        <w:pStyle w:val="1"/>
        <w:keepNext w:val="0"/>
        <w:numPr>
          <w:ilvl w:val="0"/>
          <w:numId w:val="28"/>
        </w:numPr>
        <w:spacing w:before="0" w:after="0" w:line="360" w:lineRule="auto"/>
        <w:ind w:left="0" w:firstLine="0"/>
        <w:jc w:val="both"/>
        <w:textAlignment w:val="baseline"/>
        <w:rPr>
          <w:rFonts w:ascii="Times New Roman" w:hAnsi="Times New Roman" w:cs="Times New Roman"/>
          <w:b w:val="0"/>
          <w:bCs w:val="0"/>
          <w:sz w:val="28"/>
          <w:szCs w:val="28"/>
          <w:lang w:val="en-US"/>
        </w:rPr>
      </w:pPr>
      <w:r>
        <w:rPr>
          <w:rFonts w:ascii="Times New Roman" w:eastAsia="Helvetica" w:hAnsi="Times New Roman" w:cs="Times New Roman"/>
          <w:b w:val="0"/>
          <w:bCs w:val="0"/>
          <w:sz w:val="28"/>
          <w:szCs w:val="28"/>
          <w:lang w:val="en-US"/>
        </w:rPr>
        <w:t xml:space="preserve">Pediatric Clinical Practice Guidelines &amp; Policies, 24th Edition. </w:t>
      </w:r>
      <w:r>
        <w:rPr>
          <w:rFonts w:ascii="Times New Roman" w:eastAsia="Helvetica" w:hAnsi="Times New Roman" w:cs="Times New Roman"/>
          <w:sz w:val="28"/>
          <w:szCs w:val="28"/>
          <w:lang w:val="en-US"/>
        </w:rPr>
        <w:t xml:space="preserve">(2024). </w:t>
      </w:r>
      <w:r>
        <w:rPr>
          <w:rFonts w:ascii="Times New Roman" w:eastAsia="Helvetica" w:hAnsi="Times New Roman" w:cs="Times New Roman"/>
          <w:b w:val="0"/>
          <w:bCs w:val="0"/>
          <w:sz w:val="28"/>
          <w:szCs w:val="28"/>
          <w:lang w:val="en-US"/>
        </w:rPr>
        <w:t>American Academy of Pediatrics.</w:t>
      </w:r>
      <w:r>
        <w:rPr>
          <w:rFonts w:ascii="Times New Roman" w:hAnsi="Times New Roman" w:cs="Times New Roman"/>
          <w:b w:val="0"/>
          <w:bCs w:val="0"/>
          <w:sz w:val="28"/>
          <w:szCs w:val="28"/>
          <w:shd w:val="clear" w:color="auto" w:fill="FFFFFF"/>
          <w:lang w:val="en-US"/>
        </w:rPr>
        <w:t xml:space="preserve"> </w:t>
      </w:r>
      <w:r>
        <w:rPr>
          <w:rFonts w:ascii="Times New Roman" w:eastAsia="Helvetica" w:hAnsi="Times New Roman" w:cs="Times New Roman"/>
          <w:b w:val="0"/>
          <w:bCs w:val="0"/>
          <w:sz w:val="28"/>
          <w:szCs w:val="28"/>
          <w:lang w:val="en-US"/>
        </w:rPr>
        <w:t xml:space="preserve">Publication Date: May 15, 2024. Published: 1159. </w:t>
      </w:r>
      <w:r>
        <w:rPr>
          <w:rFonts w:ascii="Times New Roman" w:hAnsi="Times New Roman" w:cs="Times New Roman"/>
          <w:b w:val="0"/>
          <w:bCs w:val="0"/>
          <w:sz w:val="28"/>
          <w:szCs w:val="28"/>
          <w:shd w:val="clear" w:color="auto" w:fill="FFFFFF"/>
          <w:lang w:val="en-US"/>
        </w:rPr>
        <w:t xml:space="preserve">https:// </w:t>
      </w:r>
      <w:r>
        <w:rPr>
          <w:rStyle w:val="a6"/>
          <w:rFonts w:ascii="Times New Roman" w:hAnsi="Times New Roman" w:cs="Times New Roman"/>
          <w:b w:val="0"/>
          <w:bCs w:val="0"/>
          <w:sz w:val="28"/>
          <w:szCs w:val="28"/>
          <w:shd w:val="clear" w:color="auto" w:fill="FFFFFF"/>
          <w:lang w:val="en-US"/>
        </w:rPr>
        <w:t xml:space="preserve">doi </w:t>
      </w:r>
      <w:r>
        <w:rPr>
          <w:rFonts w:ascii="Times New Roman" w:hAnsi="Times New Roman" w:cs="Times New Roman"/>
          <w:b w:val="0"/>
          <w:bCs w:val="0"/>
          <w:sz w:val="28"/>
          <w:szCs w:val="28"/>
          <w:shd w:val="clear" w:color="auto" w:fill="FFFFFF"/>
          <w:lang w:val="en-US"/>
        </w:rPr>
        <w:t>.org/10.1542/9781610027335; ISBN electronic: 978-1-61002-733-5.</w:t>
      </w:r>
    </w:p>
    <w:p w14:paraId="04CD1BC9" w14:textId="77777777" w:rsidR="003944E5" w:rsidRDefault="00BF734E" w:rsidP="00720067">
      <w:pPr>
        <w:pStyle w:val="ae"/>
        <w:numPr>
          <w:ilvl w:val="0"/>
          <w:numId w:val="28"/>
        </w:numPr>
        <w:spacing w:before="0" w:beforeAutospacing="0" w:after="0" w:afterAutospacing="0" w:line="360" w:lineRule="auto"/>
        <w:ind w:left="0" w:firstLine="0"/>
        <w:jc w:val="both"/>
        <w:rPr>
          <w:rFonts w:eastAsia="Helvetica"/>
          <w:sz w:val="28"/>
          <w:szCs w:val="28"/>
        </w:rPr>
      </w:pPr>
      <w:r>
        <w:rPr>
          <w:rFonts w:eastAsia="Helvetica"/>
          <w:sz w:val="28"/>
          <w:szCs w:val="28"/>
        </w:rPr>
        <w:t xml:space="preserve">Rezaei N. Pediatric Allergy . ( </w:t>
      </w:r>
      <w:r>
        <w:rPr>
          <w:rFonts w:eastAsia="Helvetica"/>
          <w:b/>
          <w:bCs/>
          <w:sz w:val="28"/>
          <w:szCs w:val="28"/>
        </w:rPr>
        <w:t xml:space="preserve">2020). </w:t>
      </w:r>
      <w:r>
        <w:rPr>
          <w:rFonts w:eastAsia="Helvetica"/>
          <w:sz w:val="28"/>
          <w:szCs w:val="28"/>
        </w:rPr>
        <w:t xml:space="preserve">Book </w:t>
      </w:r>
      <w:proofErr w:type="spellStart"/>
      <w:r>
        <w:rPr>
          <w:rFonts w:eastAsia="Helvetica"/>
          <w:sz w:val="28"/>
          <w:szCs w:val="28"/>
        </w:rPr>
        <w:t>SubtitleA</w:t>
      </w:r>
      <w:proofErr w:type="spellEnd"/>
      <w:r>
        <w:rPr>
          <w:rFonts w:eastAsia="Helvetica"/>
          <w:sz w:val="28"/>
          <w:szCs w:val="28"/>
        </w:rPr>
        <w:t xml:space="preserve"> Case-Based Collection with MCQs , Volume 1. Springer Cham . 2020. Published : 318 ISBN978-3-030-18284-7. https://doi.org/10.1007/978-3-030-18282-3.</w:t>
      </w:r>
    </w:p>
    <w:bookmarkEnd w:id="10"/>
    <w:p w14:paraId="128CA006" w14:textId="77777777" w:rsidR="003944E5" w:rsidRDefault="003944E5">
      <w:pPr>
        <w:pStyle w:val="ae"/>
        <w:spacing w:before="0" w:beforeAutospacing="0" w:after="0" w:afterAutospacing="0" w:line="360" w:lineRule="auto"/>
        <w:ind w:firstLineChars="200" w:firstLine="560"/>
        <w:jc w:val="both"/>
        <w:rPr>
          <w:sz w:val="28"/>
          <w:szCs w:val="28"/>
        </w:rPr>
      </w:pPr>
    </w:p>
    <w:p w14:paraId="37E3BC5B" w14:textId="184ACB0E" w:rsidR="003944E5" w:rsidRDefault="00BF734E">
      <w:pPr>
        <w:pStyle w:val="ae"/>
        <w:spacing w:before="0" w:beforeAutospacing="0" w:after="0" w:afterAutospacing="0" w:line="360" w:lineRule="auto"/>
        <w:ind w:firstLineChars="200" w:firstLine="562"/>
        <w:jc w:val="both"/>
        <w:rPr>
          <w:b/>
          <w:bCs/>
          <w:sz w:val="28"/>
          <w:szCs w:val="28"/>
        </w:rPr>
      </w:pPr>
      <w:r>
        <w:rPr>
          <w:b/>
          <w:bCs/>
          <w:sz w:val="28"/>
          <w:szCs w:val="28"/>
        </w:rPr>
        <w:t>Electronic information resources of the Ministry of Health of Ukraine</w:t>
      </w:r>
    </w:p>
    <w:p w14:paraId="36BDAF0C" w14:textId="77777777" w:rsidR="003944E5" w:rsidRDefault="00BF734E">
      <w:pPr>
        <w:numPr>
          <w:ilvl w:val="0"/>
          <w:numId w:val="29"/>
        </w:numPr>
        <w:tabs>
          <w:tab w:val="clear" w:pos="425"/>
        </w:tabs>
        <w:spacing w:after="0" w:line="360" w:lineRule="auto"/>
        <w:ind w:left="0" w:firstLineChars="200" w:firstLine="560"/>
        <w:jc w:val="both"/>
        <w:textAlignment w:val="baseline"/>
        <w:rPr>
          <w:rFonts w:ascii="Times New Roman" w:hAnsi="Times New Roman" w:cs="Times New Roman"/>
          <w:bCs/>
          <w:sz w:val="28"/>
          <w:szCs w:val="28"/>
        </w:rPr>
      </w:pPr>
      <w:r>
        <w:rPr>
          <w:rFonts w:ascii="Times New Roman" w:hAnsi="Times New Roman" w:cs="Times New Roman"/>
          <w:bCs/>
          <w:sz w:val="28"/>
          <w:szCs w:val="28"/>
        </w:rPr>
        <w:t>moz.noreply@gmail.com</w:t>
      </w:r>
    </w:p>
    <w:p w14:paraId="25F13DD9" w14:textId="77777777" w:rsidR="003944E5" w:rsidRDefault="00BF734E">
      <w:pPr>
        <w:numPr>
          <w:ilvl w:val="0"/>
          <w:numId w:val="29"/>
        </w:numPr>
        <w:tabs>
          <w:tab w:val="clear" w:pos="425"/>
        </w:tabs>
        <w:spacing w:after="0" w:line="360" w:lineRule="auto"/>
        <w:ind w:left="0" w:firstLineChars="200" w:firstLine="560"/>
        <w:jc w:val="both"/>
        <w:textAlignment w:val="baseline"/>
        <w:rPr>
          <w:rFonts w:ascii="Times New Roman" w:hAnsi="Times New Roman" w:cs="Times New Roman"/>
          <w:bCs/>
          <w:sz w:val="28"/>
          <w:szCs w:val="28"/>
        </w:rPr>
      </w:pPr>
      <w:r>
        <w:rPr>
          <w:rFonts w:ascii="Times New Roman" w:hAnsi="Times New Roman" w:cs="Times New Roman"/>
          <w:bCs/>
          <w:sz w:val="28"/>
          <w:szCs w:val="28"/>
        </w:rPr>
        <w:t>https://www.dec.gov.ua/cat_mtd/pediatriya/</w:t>
      </w:r>
    </w:p>
    <w:p w14:paraId="32DE632F" w14:textId="77777777" w:rsidR="003944E5" w:rsidRDefault="00BF734E" w:rsidP="0023659F">
      <w:pPr>
        <w:numPr>
          <w:ilvl w:val="0"/>
          <w:numId w:val="29"/>
        </w:numPr>
        <w:tabs>
          <w:tab w:val="clear" w:pos="425"/>
        </w:tabs>
        <w:spacing w:after="0" w:line="360" w:lineRule="auto"/>
        <w:ind w:left="0" w:firstLineChars="200" w:firstLine="560"/>
        <w:textAlignment w:val="baseline"/>
        <w:rPr>
          <w:rFonts w:ascii="Times New Roman" w:hAnsi="Times New Roman" w:cs="Times New Roman"/>
          <w:bCs/>
          <w:sz w:val="28"/>
          <w:szCs w:val="28"/>
        </w:rPr>
      </w:pPr>
      <w:r>
        <w:rPr>
          <w:rFonts w:ascii="Times New Roman" w:hAnsi="Times New Roman" w:cs="Times New Roman"/>
          <w:bCs/>
          <w:sz w:val="28"/>
          <w:szCs w:val="28"/>
        </w:rPr>
        <w:t>Normative and methodological materials. https://www.dec.gov.ua/cat_mtd/normativni-ta-metodichni-materiali/</w:t>
      </w:r>
    </w:p>
    <w:p w14:paraId="188FC224" w14:textId="77777777" w:rsidR="003944E5" w:rsidRDefault="00BF734E">
      <w:pPr>
        <w:numPr>
          <w:ilvl w:val="0"/>
          <w:numId w:val="29"/>
        </w:numPr>
        <w:tabs>
          <w:tab w:val="clear" w:pos="425"/>
        </w:tabs>
        <w:spacing w:after="0" w:line="360" w:lineRule="auto"/>
        <w:ind w:left="0" w:firstLineChars="200" w:firstLine="560"/>
        <w:jc w:val="both"/>
        <w:textAlignment w:val="baseline"/>
        <w:rPr>
          <w:rFonts w:ascii="Times New Roman" w:hAnsi="Times New Roman" w:cs="Times New Roman"/>
          <w:bCs/>
          <w:sz w:val="28"/>
          <w:szCs w:val="28"/>
        </w:rPr>
      </w:pPr>
      <w:r>
        <w:rPr>
          <w:rFonts w:ascii="Times New Roman" w:hAnsi="Times New Roman" w:cs="Times New Roman"/>
          <w:bCs/>
          <w:sz w:val="28"/>
          <w:szCs w:val="28"/>
        </w:rPr>
        <w:t>Industry standards and clinical guidelines. https://www.dec.gov.ua/cat_mtd/galuzevi-standarti-ta-klinichni-nastanovi/</w:t>
      </w:r>
    </w:p>
    <w:p w14:paraId="5E179E2B" w14:textId="77777777" w:rsidR="003944E5" w:rsidRDefault="00BF734E">
      <w:pPr>
        <w:numPr>
          <w:ilvl w:val="0"/>
          <w:numId w:val="29"/>
        </w:numPr>
        <w:tabs>
          <w:tab w:val="clear" w:pos="425"/>
        </w:tabs>
        <w:spacing w:after="0" w:line="360" w:lineRule="auto"/>
        <w:ind w:left="0" w:firstLineChars="200" w:firstLine="560"/>
        <w:jc w:val="both"/>
        <w:textAlignment w:val="baseline"/>
        <w:rPr>
          <w:rFonts w:ascii="Times New Roman" w:hAnsi="Times New Roman" w:cs="Times New Roman"/>
          <w:bCs/>
          <w:sz w:val="28"/>
          <w:szCs w:val="28"/>
        </w:rPr>
      </w:pPr>
      <w:r>
        <w:rPr>
          <w:rFonts w:ascii="Times New Roman" w:hAnsi="Times New Roman" w:cs="Times New Roman"/>
          <w:bCs/>
          <w:sz w:val="28"/>
          <w:szCs w:val="28"/>
        </w:rPr>
        <w:t>International sources. https://www.dec.gov.ua/cat_mtd/mizhnarodni-dzherela/</w:t>
      </w:r>
    </w:p>
    <w:p w14:paraId="4B1BAF36" w14:textId="77777777" w:rsidR="003944E5" w:rsidRDefault="003944E5">
      <w:pPr>
        <w:pStyle w:val="ae"/>
        <w:spacing w:before="0" w:beforeAutospacing="0" w:after="0" w:afterAutospacing="0" w:line="360" w:lineRule="auto"/>
        <w:ind w:firstLineChars="200" w:firstLine="560"/>
        <w:jc w:val="both"/>
        <w:textAlignment w:val="baseline"/>
        <w:rPr>
          <w:sz w:val="28"/>
          <w:szCs w:val="28"/>
        </w:rPr>
      </w:pPr>
    </w:p>
    <w:p w14:paraId="001D916C" w14:textId="77777777" w:rsidR="003944E5" w:rsidRDefault="003944E5">
      <w:pPr>
        <w:spacing w:after="0" w:line="360" w:lineRule="auto"/>
        <w:ind w:firstLineChars="200" w:firstLine="560"/>
        <w:jc w:val="both"/>
        <w:textAlignment w:val="baseline"/>
        <w:rPr>
          <w:rFonts w:ascii="Times New Roman" w:eastAsia="SimSun" w:hAnsi="Times New Roman" w:cs="Times New Roman"/>
          <w:sz w:val="28"/>
          <w:szCs w:val="28"/>
        </w:rPr>
      </w:pPr>
    </w:p>
    <w:p w14:paraId="096097CE"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59AC7CD2"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493D7B57"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56B19B36"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769C41F4"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p w14:paraId="639B1796" w14:textId="77777777" w:rsidR="003944E5" w:rsidRDefault="003944E5">
      <w:pPr>
        <w:spacing w:after="0" w:line="360" w:lineRule="auto"/>
        <w:ind w:firstLineChars="200" w:firstLine="560"/>
        <w:jc w:val="both"/>
        <w:rPr>
          <w:rFonts w:ascii="Times New Roman" w:eastAsia="Times New Roman" w:hAnsi="Times New Roman" w:cs="Times New Roman"/>
          <w:sz w:val="28"/>
          <w:szCs w:val="28"/>
        </w:rPr>
      </w:pPr>
    </w:p>
    <w:sectPr w:rsidR="003944E5">
      <w:footerReference w:type="default" r:id="rId3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ED714" w14:textId="77777777" w:rsidR="00E665E9" w:rsidRDefault="00E665E9">
      <w:pPr>
        <w:spacing w:line="240" w:lineRule="auto"/>
      </w:pPr>
      <w:r>
        <w:separator/>
      </w:r>
    </w:p>
  </w:endnote>
  <w:endnote w:type="continuationSeparator" w:id="0">
    <w:p w14:paraId="20E8A6AC" w14:textId="77777777" w:rsidR="00E665E9" w:rsidRDefault="00E665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icrosoft Sans Serif">
    <w:panose1 w:val="020B0604020202020204"/>
    <w:charset w:val="CC"/>
    <w:family w:val="swiss"/>
    <w:pitch w:val="variable"/>
    <w:sig w:usb0="E5002EFF" w:usb1="C000605B" w:usb2="00000029" w:usb3="00000000" w:csb0="000101FF" w:csb1="00000000"/>
  </w:font>
  <w:font w:name="sans-serif">
    <w:altName w:val="Times New Roman"/>
    <w:charset w:val="00"/>
    <w:family w:val="auto"/>
    <w:pitch w:val="default"/>
  </w:font>
  <w:font w:name="Helvetica">
    <w:panose1 w:val="020B0604020202020204"/>
    <w:charset w:val="CC"/>
    <w:family w:val="swiss"/>
    <w:pitch w:val="variable"/>
    <w:sig w:usb0="E0002EFF" w:usb1="C000785B" w:usb2="00000009" w:usb3="00000000" w:csb0="000001FF" w:csb1="00000000"/>
  </w:font>
  <w:font w:name="Arial MT">
    <w:altName w:val="Arial"/>
    <w:charset w:val="01"/>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50555" w14:textId="6D43FB6E" w:rsidR="003944E5" w:rsidRDefault="00542C48">
    <w:pPr>
      <w:pStyle w:val="a5"/>
      <w:spacing w:line="14" w:lineRule="auto"/>
      <w:rPr>
        <w:sz w:val="20"/>
      </w:rPr>
    </w:pPr>
    <w:r>
      <w:rPr>
        <w:noProof/>
        <w:sz w:val="20"/>
      </w:rPr>
      <mc:AlternateContent>
        <mc:Choice Requires="wps">
          <w:drawing>
            <wp:anchor distT="0" distB="0" distL="114300" distR="114300" simplePos="0" relativeHeight="251657728" behindDoc="1" locked="0" layoutInCell="1" allowOverlap="1" wp14:anchorId="4BA0DD9A" wp14:editId="34745094">
              <wp:simplePos x="0" y="0"/>
              <wp:positionH relativeFrom="page">
                <wp:posOffset>6854190</wp:posOffset>
              </wp:positionH>
              <wp:positionV relativeFrom="page">
                <wp:posOffset>9901555</wp:posOffset>
              </wp:positionV>
              <wp:extent cx="219075" cy="18224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 cy="182245"/>
                      </a:xfrm>
                      <a:prstGeom prst="rect">
                        <a:avLst/>
                      </a:prstGeom>
                    </wps:spPr>
                    <wps:txbx>
                      <w:txbxContent>
                        <w:p w14:paraId="75622C5E" w14:textId="77777777" w:rsidR="003944E5" w:rsidRDefault="00BF734E">
                          <w:pPr>
                            <w:spacing w:before="13"/>
                            <w:ind w:left="20"/>
                            <w:rPr>
                              <w:rFonts w:ascii="Arial MT"/>
                            </w:rPr>
                          </w:pPr>
                          <w:r>
                            <w:rPr>
                              <w:rFonts w:ascii="Arial MT"/>
                              <w:color w:val="16365D"/>
                              <w:spacing w:val="-5"/>
                            </w:rPr>
                            <w:fldChar w:fldCharType="begin"/>
                          </w:r>
                          <w:r>
                            <w:rPr>
                              <w:rFonts w:ascii="Arial MT"/>
                              <w:color w:val="16365D"/>
                              <w:spacing w:val="-5"/>
                            </w:rPr>
                            <w:instrText xml:space="preserve"> PAGE </w:instrText>
                          </w:r>
                          <w:r>
                            <w:rPr>
                              <w:rFonts w:ascii="Arial MT"/>
                              <w:color w:val="16365D"/>
                              <w:spacing w:val="-5"/>
                            </w:rPr>
                            <w:fldChar w:fldCharType="separate"/>
                          </w:r>
                          <w:r>
                            <w:rPr>
                              <w:rFonts w:ascii="Arial MT"/>
                              <w:color w:val="16365D"/>
                              <w:spacing w:val="-5"/>
                            </w:rPr>
                            <w:t>12</w:t>
                          </w:r>
                          <w:r>
                            <w:rPr>
                              <w:rFonts w:ascii="Arial MT"/>
                              <w:color w:val="16365D"/>
                              <w:spacing w:val="-5"/>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4BA0DD9A" id="_x0000_t202" coordsize="21600,21600" o:spt="202" path="m,l,21600r21600,l21600,xe">
              <v:stroke joinstyle="miter"/>
              <v:path gradientshapeok="t" o:connecttype="rect"/>
            </v:shapetype>
            <v:shape id="Textbox 6" o:spid="_x0000_s1026" type="#_x0000_t202" style="position:absolute;margin-left:539.7pt;margin-top:779.65pt;width:17.25pt;height:14.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" filled="f" stroked="f">
              <v:textbox inset="0,0,0,0">
                <w:txbxContent>
                  <w:p w14:paraId="75622C5E" w14:textId="77777777" w:rsidR="003944E5" w:rsidRDefault="00BF734E">
                    <w:pPr>
                      <w:spacing w:before="13"/>
                      <w:ind w:left="20"/>
                      <w:rPr>
                        <w:rFonts w:ascii="Arial MT"/>
                      </w:rPr>
                    </w:pPr>
                    <w:r>
                      <w:rPr>
                        <w:rFonts w:ascii="Arial MT"/>
                        <w:color w:val="16365D"/>
                        <w:spacing w:val="-5"/>
                      </w:rPr>
                      <w:fldChar w:fldCharType="begin"/>
                    </w:r>
                    <w:r>
                      <w:rPr>
                        <w:rFonts w:ascii="Arial MT"/>
                        <w:color w:val="16365D"/>
                        <w:spacing w:val="-5"/>
                      </w:rPr>
                      <w:instrText xml:space="preserve"> PAGE </w:instrText>
                    </w:r>
                    <w:r>
                      <w:rPr>
                        <w:rFonts w:ascii="Arial MT"/>
                        <w:color w:val="16365D"/>
                        <w:spacing w:val="-5"/>
                      </w:rPr>
                      <w:fldChar w:fldCharType="separate"/>
                    </w:r>
                    <w:r>
                      <w:rPr>
                        <w:rFonts w:ascii="Arial MT"/>
                        <w:color w:val="16365D"/>
                        <w:spacing w:val="-5"/>
                      </w:rPr>
                      <w:t>12</w:t>
                    </w:r>
                    <w:r>
                      <w:rPr>
                        <w:rFonts w:ascii="Arial MT"/>
                        <w:color w:val="16365D"/>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AD8B7" w14:textId="77777777" w:rsidR="00E665E9" w:rsidRDefault="00E665E9">
      <w:pPr>
        <w:spacing w:after="0"/>
      </w:pPr>
      <w:r>
        <w:separator/>
      </w:r>
    </w:p>
  </w:footnote>
  <w:footnote w:type="continuationSeparator" w:id="0">
    <w:p w14:paraId="6BCD1622" w14:textId="77777777" w:rsidR="00E665E9" w:rsidRDefault="00E665E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879AEF"/>
    <w:multiLevelType w:val="multilevel"/>
    <w:tmpl w:val="C8879AEF"/>
    <w:lvl w:ilvl="0">
      <w:numFmt w:val="bullet"/>
      <w:lvlText w:val=""/>
      <w:lvlJc w:val="left"/>
      <w:pPr>
        <w:ind w:left="516" w:hanging="360"/>
      </w:pPr>
      <w:rPr>
        <w:rFonts w:ascii="Wingdings" w:eastAsia="Wingdings" w:hAnsi="Wingdings" w:cs="Wingdings" w:hint="default"/>
        <w:b w:val="0"/>
        <w:bCs w:val="0"/>
        <w:i w:val="0"/>
        <w:iCs w:val="0"/>
        <w:spacing w:val="0"/>
        <w:w w:val="100"/>
        <w:sz w:val="28"/>
        <w:szCs w:val="28"/>
        <w:lang w:val="uk-UA" w:eastAsia="en-US" w:bidi="ar-SA"/>
      </w:rPr>
    </w:lvl>
    <w:lvl w:ilvl="1">
      <w:numFmt w:val="bullet"/>
      <w:lvlText w:val="•"/>
      <w:lvlJc w:val="left"/>
      <w:pPr>
        <w:ind w:left="1118" w:hanging="360"/>
      </w:pPr>
      <w:rPr>
        <w:rFonts w:hint="default"/>
        <w:lang w:val="uk-UA" w:eastAsia="en-US" w:bidi="ar-SA"/>
      </w:rPr>
    </w:lvl>
    <w:lvl w:ilvl="2">
      <w:numFmt w:val="bullet"/>
      <w:lvlText w:val="•"/>
      <w:lvlJc w:val="left"/>
      <w:pPr>
        <w:ind w:left="1717" w:hanging="360"/>
      </w:pPr>
      <w:rPr>
        <w:rFonts w:hint="default"/>
        <w:lang w:val="uk-UA" w:eastAsia="en-US" w:bidi="ar-SA"/>
      </w:rPr>
    </w:lvl>
    <w:lvl w:ilvl="3">
      <w:numFmt w:val="bullet"/>
      <w:lvlText w:val="•"/>
      <w:lvlJc w:val="left"/>
      <w:pPr>
        <w:ind w:left="2316" w:hanging="360"/>
      </w:pPr>
      <w:rPr>
        <w:rFonts w:hint="default"/>
        <w:lang w:val="uk-UA" w:eastAsia="en-US" w:bidi="ar-SA"/>
      </w:rPr>
    </w:lvl>
    <w:lvl w:ilvl="4">
      <w:numFmt w:val="bullet"/>
      <w:lvlText w:val="•"/>
      <w:lvlJc w:val="left"/>
      <w:pPr>
        <w:ind w:left="2915" w:hanging="360"/>
      </w:pPr>
      <w:rPr>
        <w:rFonts w:hint="default"/>
        <w:lang w:val="uk-UA" w:eastAsia="en-US" w:bidi="ar-SA"/>
      </w:rPr>
    </w:lvl>
    <w:lvl w:ilvl="5">
      <w:numFmt w:val="bullet"/>
      <w:lvlText w:val="•"/>
      <w:lvlJc w:val="left"/>
      <w:pPr>
        <w:ind w:left="3514" w:hanging="360"/>
      </w:pPr>
      <w:rPr>
        <w:rFonts w:hint="default"/>
        <w:lang w:val="uk-UA" w:eastAsia="en-US" w:bidi="ar-SA"/>
      </w:rPr>
    </w:lvl>
    <w:lvl w:ilvl="6">
      <w:numFmt w:val="bullet"/>
      <w:lvlText w:val="•"/>
      <w:lvlJc w:val="left"/>
      <w:pPr>
        <w:ind w:left="4112" w:hanging="360"/>
      </w:pPr>
      <w:rPr>
        <w:rFonts w:hint="default"/>
        <w:lang w:val="uk-UA" w:eastAsia="en-US" w:bidi="ar-SA"/>
      </w:rPr>
    </w:lvl>
    <w:lvl w:ilvl="7">
      <w:numFmt w:val="bullet"/>
      <w:lvlText w:val="•"/>
      <w:lvlJc w:val="left"/>
      <w:pPr>
        <w:ind w:left="4711" w:hanging="360"/>
      </w:pPr>
      <w:rPr>
        <w:rFonts w:hint="default"/>
        <w:lang w:val="uk-UA" w:eastAsia="en-US" w:bidi="ar-SA"/>
      </w:rPr>
    </w:lvl>
    <w:lvl w:ilvl="8">
      <w:numFmt w:val="bullet"/>
      <w:lvlText w:val="•"/>
      <w:lvlJc w:val="left"/>
      <w:pPr>
        <w:ind w:left="5310" w:hanging="360"/>
      </w:pPr>
      <w:rPr>
        <w:rFonts w:hint="default"/>
        <w:lang w:val="uk-UA" w:eastAsia="en-US" w:bidi="ar-SA"/>
      </w:rPr>
    </w:lvl>
  </w:abstractNum>
  <w:abstractNum w:abstractNumId="1" w15:restartNumberingAfterBreak="0">
    <w:nsid w:val="CF092B84"/>
    <w:multiLevelType w:val="multilevel"/>
    <w:tmpl w:val="CF092B84"/>
    <w:lvl w:ilvl="0">
      <w:numFmt w:val="bullet"/>
      <w:lvlText w:val="-"/>
      <w:lvlJc w:val="left"/>
      <w:pPr>
        <w:ind w:left="426" w:hanging="173"/>
      </w:pPr>
      <w:rPr>
        <w:rFonts w:ascii="Times New Roman" w:eastAsia="Times New Roman" w:hAnsi="Times New Roman" w:cs="Times New Roman" w:hint="default"/>
        <w:b w:val="0"/>
        <w:bCs w:val="0"/>
        <w:i w:val="0"/>
        <w:iCs w:val="0"/>
        <w:spacing w:val="0"/>
        <w:w w:val="100"/>
        <w:sz w:val="28"/>
        <w:szCs w:val="28"/>
        <w:lang w:val="uk-UA" w:eastAsia="en-US" w:bidi="ar-SA"/>
      </w:rPr>
    </w:lvl>
    <w:lvl w:ilvl="1">
      <w:numFmt w:val="bullet"/>
      <w:lvlText w:val="•"/>
      <w:lvlJc w:val="left"/>
      <w:pPr>
        <w:ind w:left="1398" w:hanging="173"/>
      </w:pPr>
      <w:rPr>
        <w:rFonts w:hint="default"/>
        <w:lang w:val="uk-UA" w:eastAsia="en-US" w:bidi="ar-SA"/>
      </w:rPr>
    </w:lvl>
    <w:lvl w:ilvl="2">
      <w:numFmt w:val="bullet"/>
      <w:lvlText w:val="•"/>
      <w:lvlJc w:val="left"/>
      <w:pPr>
        <w:ind w:left="2377" w:hanging="173"/>
      </w:pPr>
      <w:rPr>
        <w:rFonts w:hint="default"/>
        <w:lang w:val="uk-UA" w:eastAsia="en-US" w:bidi="ar-SA"/>
      </w:rPr>
    </w:lvl>
    <w:lvl w:ilvl="3">
      <w:numFmt w:val="bullet"/>
      <w:lvlText w:val="•"/>
      <w:lvlJc w:val="left"/>
      <w:pPr>
        <w:ind w:left="3356" w:hanging="173"/>
      </w:pPr>
      <w:rPr>
        <w:rFonts w:hint="default"/>
        <w:lang w:val="uk-UA" w:eastAsia="en-US" w:bidi="ar-SA"/>
      </w:rPr>
    </w:lvl>
    <w:lvl w:ilvl="4">
      <w:numFmt w:val="bullet"/>
      <w:lvlText w:val="•"/>
      <w:lvlJc w:val="left"/>
      <w:pPr>
        <w:ind w:left="4335" w:hanging="173"/>
      </w:pPr>
      <w:rPr>
        <w:rFonts w:hint="default"/>
        <w:lang w:val="uk-UA" w:eastAsia="en-US" w:bidi="ar-SA"/>
      </w:rPr>
    </w:lvl>
    <w:lvl w:ilvl="5">
      <w:numFmt w:val="bullet"/>
      <w:lvlText w:val="•"/>
      <w:lvlJc w:val="left"/>
      <w:pPr>
        <w:ind w:left="5314" w:hanging="173"/>
      </w:pPr>
      <w:rPr>
        <w:rFonts w:hint="default"/>
        <w:lang w:val="uk-UA" w:eastAsia="en-US" w:bidi="ar-SA"/>
      </w:rPr>
    </w:lvl>
    <w:lvl w:ilvl="6">
      <w:numFmt w:val="bullet"/>
      <w:lvlText w:val="•"/>
      <w:lvlJc w:val="left"/>
      <w:pPr>
        <w:ind w:left="6293" w:hanging="173"/>
      </w:pPr>
      <w:rPr>
        <w:rFonts w:hint="default"/>
        <w:lang w:val="uk-UA" w:eastAsia="en-US" w:bidi="ar-SA"/>
      </w:rPr>
    </w:lvl>
    <w:lvl w:ilvl="7">
      <w:numFmt w:val="bullet"/>
      <w:lvlText w:val="•"/>
      <w:lvlJc w:val="left"/>
      <w:pPr>
        <w:ind w:left="7272" w:hanging="173"/>
      </w:pPr>
      <w:rPr>
        <w:rFonts w:hint="default"/>
        <w:lang w:val="uk-UA" w:eastAsia="en-US" w:bidi="ar-SA"/>
      </w:rPr>
    </w:lvl>
    <w:lvl w:ilvl="8">
      <w:numFmt w:val="bullet"/>
      <w:lvlText w:val="•"/>
      <w:lvlJc w:val="left"/>
      <w:pPr>
        <w:ind w:left="8251" w:hanging="173"/>
      </w:pPr>
      <w:rPr>
        <w:rFonts w:hint="default"/>
        <w:lang w:val="uk-UA" w:eastAsia="en-US" w:bidi="ar-SA"/>
      </w:rPr>
    </w:lvl>
  </w:abstractNum>
  <w:abstractNum w:abstractNumId="2" w15:restartNumberingAfterBreak="0">
    <w:nsid w:val="DF45D91B"/>
    <w:multiLevelType w:val="singleLevel"/>
    <w:tmpl w:val="DF45D91B"/>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F4B5D9F5"/>
    <w:multiLevelType w:val="multilevel"/>
    <w:tmpl w:val="F4B5D9F5"/>
    <w:lvl w:ilvl="0">
      <w:numFmt w:val="bullet"/>
      <w:lvlText w:val=""/>
      <w:lvlJc w:val="left"/>
      <w:pPr>
        <w:ind w:left="516" w:hanging="360"/>
      </w:pPr>
      <w:rPr>
        <w:rFonts w:ascii="Wingdings" w:eastAsia="Wingdings" w:hAnsi="Wingdings" w:cs="Wingdings" w:hint="default"/>
        <w:b w:val="0"/>
        <w:bCs w:val="0"/>
        <w:i w:val="0"/>
        <w:iCs w:val="0"/>
        <w:spacing w:val="0"/>
        <w:w w:val="100"/>
        <w:sz w:val="28"/>
        <w:szCs w:val="28"/>
        <w:lang w:val="uk-UA" w:eastAsia="en-US" w:bidi="ar-SA"/>
      </w:rPr>
    </w:lvl>
    <w:lvl w:ilvl="1">
      <w:numFmt w:val="bullet"/>
      <w:lvlText w:val="•"/>
      <w:lvlJc w:val="left"/>
      <w:pPr>
        <w:ind w:left="1118" w:hanging="360"/>
      </w:pPr>
      <w:rPr>
        <w:rFonts w:hint="default"/>
        <w:lang w:val="uk-UA" w:eastAsia="en-US" w:bidi="ar-SA"/>
      </w:rPr>
    </w:lvl>
    <w:lvl w:ilvl="2">
      <w:numFmt w:val="bullet"/>
      <w:lvlText w:val="•"/>
      <w:lvlJc w:val="left"/>
      <w:pPr>
        <w:ind w:left="1717" w:hanging="360"/>
      </w:pPr>
      <w:rPr>
        <w:rFonts w:hint="default"/>
        <w:lang w:val="uk-UA" w:eastAsia="en-US" w:bidi="ar-SA"/>
      </w:rPr>
    </w:lvl>
    <w:lvl w:ilvl="3">
      <w:numFmt w:val="bullet"/>
      <w:lvlText w:val="•"/>
      <w:lvlJc w:val="left"/>
      <w:pPr>
        <w:ind w:left="2316" w:hanging="360"/>
      </w:pPr>
      <w:rPr>
        <w:rFonts w:hint="default"/>
        <w:lang w:val="uk-UA" w:eastAsia="en-US" w:bidi="ar-SA"/>
      </w:rPr>
    </w:lvl>
    <w:lvl w:ilvl="4">
      <w:numFmt w:val="bullet"/>
      <w:lvlText w:val="•"/>
      <w:lvlJc w:val="left"/>
      <w:pPr>
        <w:ind w:left="2915" w:hanging="360"/>
      </w:pPr>
      <w:rPr>
        <w:rFonts w:hint="default"/>
        <w:lang w:val="uk-UA" w:eastAsia="en-US" w:bidi="ar-SA"/>
      </w:rPr>
    </w:lvl>
    <w:lvl w:ilvl="5">
      <w:numFmt w:val="bullet"/>
      <w:lvlText w:val="•"/>
      <w:lvlJc w:val="left"/>
      <w:pPr>
        <w:ind w:left="3514" w:hanging="360"/>
      </w:pPr>
      <w:rPr>
        <w:rFonts w:hint="default"/>
        <w:lang w:val="uk-UA" w:eastAsia="en-US" w:bidi="ar-SA"/>
      </w:rPr>
    </w:lvl>
    <w:lvl w:ilvl="6">
      <w:numFmt w:val="bullet"/>
      <w:lvlText w:val="•"/>
      <w:lvlJc w:val="left"/>
      <w:pPr>
        <w:ind w:left="4112" w:hanging="360"/>
      </w:pPr>
      <w:rPr>
        <w:rFonts w:hint="default"/>
        <w:lang w:val="uk-UA" w:eastAsia="en-US" w:bidi="ar-SA"/>
      </w:rPr>
    </w:lvl>
    <w:lvl w:ilvl="7">
      <w:numFmt w:val="bullet"/>
      <w:lvlText w:val="•"/>
      <w:lvlJc w:val="left"/>
      <w:pPr>
        <w:ind w:left="4711" w:hanging="360"/>
      </w:pPr>
      <w:rPr>
        <w:rFonts w:hint="default"/>
        <w:lang w:val="uk-UA" w:eastAsia="en-US" w:bidi="ar-SA"/>
      </w:rPr>
    </w:lvl>
    <w:lvl w:ilvl="8">
      <w:numFmt w:val="bullet"/>
      <w:lvlText w:val="•"/>
      <w:lvlJc w:val="left"/>
      <w:pPr>
        <w:ind w:left="5310" w:hanging="360"/>
      </w:pPr>
      <w:rPr>
        <w:rFonts w:hint="default"/>
        <w:lang w:val="uk-UA" w:eastAsia="en-US" w:bidi="ar-SA"/>
      </w:rPr>
    </w:lvl>
  </w:abstractNum>
  <w:abstractNum w:abstractNumId="4" w15:restartNumberingAfterBreak="0">
    <w:nsid w:val="0053208E"/>
    <w:multiLevelType w:val="multilevel"/>
    <w:tmpl w:val="0053208E"/>
    <w:lvl w:ilvl="0">
      <w:start w:val="1"/>
      <w:numFmt w:val="decimal"/>
      <w:lvlText w:val="%1."/>
      <w:lvlJc w:val="left"/>
      <w:pPr>
        <w:ind w:left="1146" w:hanging="360"/>
      </w:pPr>
      <w:rPr>
        <w:rFonts w:ascii="Times New Roman" w:eastAsia="Times New Roman" w:hAnsi="Times New Roman" w:cs="Times New Roman" w:hint="default"/>
        <w:b w:val="0"/>
        <w:bCs w:val="0"/>
        <w:i w:val="0"/>
        <w:iCs w:val="0"/>
        <w:color w:val="0D0D0D"/>
        <w:spacing w:val="0"/>
        <w:w w:val="100"/>
        <w:sz w:val="28"/>
        <w:szCs w:val="28"/>
        <w:lang w:val="uk-UA" w:eastAsia="en-US" w:bidi="ar-SA"/>
      </w:rPr>
    </w:lvl>
    <w:lvl w:ilvl="1">
      <w:start w:val="1"/>
      <w:numFmt w:val="decimal"/>
      <w:lvlText w:val="%2."/>
      <w:lvlJc w:val="left"/>
      <w:pPr>
        <w:ind w:left="3188" w:hanging="360"/>
        <w:jc w:val="right"/>
      </w:pPr>
      <w:rPr>
        <w:rFonts w:hint="default"/>
        <w:spacing w:val="0"/>
        <w:w w:val="100"/>
        <w:lang w:val="uk-UA" w:eastAsia="en-US" w:bidi="ar-SA"/>
      </w:rPr>
    </w:lvl>
    <w:lvl w:ilvl="2">
      <w:numFmt w:val="bullet"/>
      <w:lvlText w:val="•"/>
      <w:lvlJc w:val="left"/>
      <w:pPr>
        <w:ind w:left="3960" w:hanging="360"/>
      </w:pPr>
      <w:rPr>
        <w:rFonts w:hint="default"/>
        <w:lang w:val="uk-UA" w:eastAsia="en-US" w:bidi="ar-SA"/>
      </w:rPr>
    </w:lvl>
    <w:lvl w:ilvl="3">
      <w:numFmt w:val="bullet"/>
      <w:lvlText w:val="•"/>
      <w:lvlJc w:val="left"/>
      <w:pPr>
        <w:ind w:left="4741" w:hanging="360"/>
      </w:pPr>
      <w:rPr>
        <w:rFonts w:hint="default"/>
        <w:lang w:val="uk-UA" w:eastAsia="en-US" w:bidi="ar-SA"/>
      </w:rPr>
    </w:lvl>
    <w:lvl w:ilvl="4">
      <w:numFmt w:val="bullet"/>
      <w:lvlText w:val="•"/>
      <w:lvlJc w:val="left"/>
      <w:pPr>
        <w:ind w:left="5522" w:hanging="360"/>
      </w:pPr>
      <w:rPr>
        <w:rFonts w:hint="default"/>
        <w:lang w:val="uk-UA" w:eastAsia="en-US" w:bidi="ar-SA"/>
      </w:rPr>
    </w:lvl>
    <w:lvl w:ilvl="5">
      <w:numFmt w:val="bullet"/>
      <w:lvlText w:val="•"/>
      <w:lvlJc w:val="left"/>
      <w:pPr>
        <w:ind w:left="6303" w:hanging="360"/>
      </w:pPr>
      <w:rPr>
        <w:rFonts w:hint="default"/>
        <w:lang w:val="uk-UA" w:eastAsia="en-US" w:bidi="ar-SA"/>
      </w:rPr>
    </w:lvl>
    <w:lvl w:ilvl="6">
      <w:numFmt w:val="bullet"/>
      <w:lvlText w:val="•"/>
      <w:lvlJc w:val="left"/>
      <w:pPr>
        <w:ind w:left="7084" w:hanging="360"/>
      </w:pPr>
      <w:rPr>
        <w:rFonts w:hint="default"/>
        <w:lang w:val="uk-UA" w:eastAsia="en-US" w:bidi="ar-SA"/>
      </w:rPr>
    </w:lvl>
    <w:lvl w:ilvl="7">
      <w:numFmt w:val="bullet"/>
      <w:lvlText w:val="•"/>
      <w:lvlJc w:val="left"/>
      <w:pPr>
        <w:ind w:left="7865" w:hanging="360"/>
      </w:pPr>
      <w:rPr>
        <w:rFonts w:hint="default"/>
        <w:lang w:val="uk-UA" w:eastAsia="en-US" w:bidi="ar-SA"/>
      </w:rPr>
    </w:lvl>
    <w:lvl w:ilvl="8">
      <w:numFmt w:val="bullet"/>
      <w:lvlText w:val="•"/>
      <w:lvlJc w:val="left"/>
      <w:pPr>
        <w:ind w:left="8646" w:hanging="360"/>
      </w:pPr>
      <w:rPr>
        <w:rFonts w:hint="default"/>
        <w:lang w:val="uk-UA" w:eastAsia="en-US" w:bidi="ar-SA"/>
      </w:rPr>
    </w:lvl>
  </w:abstractNum>
  <w:abstractNum w:abstractNumId="5" w15:restartNumberingAfterBreak="0">
    <w:nsid w:val="02040E18"/>
    <w:multiLevelType w:val="multilevel"/>
    <w:tmpl w:val="02040E18"/>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rPr>
        <w:rFonts w:ascii="Times New Roman" w:eastAsia="Times New Roman" w:hAnsi="Times New Roman" w:cs="Times New Roman"/>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035868D2"/>
    <w:multiLevelType w:val="multilevel"/>
    <w:tmpl w:val="035868D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08043FD3"/>
    <w:multiLevelType w:val="multilevel"/>
    <w:tmpl w:val="08043FD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100A7A83"/>
    <w:multiLevelType w:val="multilevel"/>
    <w:tmpl w:val="100A7A8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102805AB"/>
    <w:multiLevelType w:val="multilevel"/>
    <w:tmpl w:val="102805A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11300E68"/>
    <w:multiLevelType w:val="multilevel"/>
    <w:tmpl w:val="11300E6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21B2026D"/>
    <w:multiLevelType w:val="singleLevel"/>
    <w:tmpl w:val="21B2026D"/>
    <w:lvl w:ilvl="0">
      <w:start w:val="1"/>
      <w:numFmt w:val="decimal"/>
      <w:lvlText w:val="%1."/>
      <w:lvlJc w:val="left"/>
      <w:pPr>
        <w:tabs>
          <w:tab w:val="left" w:pos="425"/>
        </w:tabs>
        <w:ind w:left="425" w:hanging="425"/>
      </w:pPr>
      <w:rPr>
        <w:rFonts w:hint="default"/>
      </w:rPr>
    </w:lvl>
  </w:abstractNum>
  <w:abstractNum w:abstractNumId="12" w15:restartNumberingAfterBreak="0">
    <w:nsid w:val="24FC047B"/>
    <w:multiLevelType w:val="multilevel"/>
    <w:tmpl w:val="24FC047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26FF4ACD"/>
    <w:multiLevelType w:val="multilevel"/>
    <w:tmpl w:val="26FF4A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339A521D"/>
    <w:multiLevelType w:val="multilevel"/>
    <w:tmpl w:val="339A521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3BEA342E"/>
    <w:multiLevelType w:val="multilevel"/>
    <w:tmpl w:val="3BEA34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3C8107F"/>
    <w:multiLevelType w:val="multilevel"/>
    <w:tmpl w:val="43C8107F"/>
    <w:lvl w:ilvl="0">
      <w:start w:val="1"/>
      <w:numFmt w:val="bullet"/>
      <w:lvlText w:val=""/>
      <w:lvlJc w:val="left"/>
      <w:pPr>
        <w:tabs>
          <w:tab w:val="left" w:pos="720"/>
        </w:tabs>
        <w:ind w:left="720" w:hanging="360"/>
      </w:pPr>
      <w:rPr>
        <w:rFonts w:ascii="Symbol" w:hAnsi="Symbol" w:hint="default"/>
        <w:sz w:val="20"/>
      </w:rPr>
    </w:lvl>
    <w:lvl w:ilvl="1">
      <w:start w:val="110"/>
      <w:numFmt w:val="decimal"/>
      <w:lvlText w:val="%2"/>
      <w:lvlJc w:val="left"/>
      <w:pPr>
        <w:ind w:left="1500" w:hanging="42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47EE4C63"/>
    <w:multiLevelType w:val="multilevel"/>
    <w:tmpl w:val="47EE4C6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4A112900"/>
    <w:multiLevelType w:val="multilevel"/>
    <w:tmpl w:val="4A11290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506330AF"/>
    <w:multiLevelType w:val="multilevel"/>
    <w:tmpl w:val="506330A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547728D9"/>
    <w:multiLevelType w:val="multilevel"/>
    <w:tmpl w:val="547728D9"/>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573307FA"/>
    <w:multiLevelType w:val="multilevel"/>
    <w:tmpl w:val="573307F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8D950BC"/>
    <w:multiLevelType w:val="multilevel"/>
    <w:tmpl w:val="58D950B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59E57C0C"/>
    <w:multiLevelType w:val="multilevel"/>
    <w:tmpl w:val="59E57C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 w15:restartNumberingAfterBreak="0">
    <w:nsid w:val="5A970976"/>
    <w:multiLevelType w:val="hybridMultilevel"/>
    <w:tmpl w:val="E2F68FAE"/>
    <w:lvl w:ilvl="0" w:tplc="3A9E0D2E">
      <w:start w:val="5"/>
      <w:numFmt w:val="bullet"/>
      <w:lvlText w:val="-"/>
      <w:lvlJc w:val="left"/>
      <w:pPr>
        <w:ind w:left="927" w:hanging="360"/>
      </w:pPr>
      <w:rPr>
        <w:rFonts w:ascii="Times New Roman" w:eastAsiaTheme="minorEastAsia"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5" w15:restartNumberingAfterBreak="0">
    <w:nsid w:val="6AB44145"/>
    <w:multiLevelType w:val="multilevel"/>
    <w:tmpl w:val="6AB4414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B6417FD"/>
    <w:multiLevelType w:val="singleLevel"/>
    <w:tmpl w:val="6B6417FD"/>
    <w:lvl w:ilvl="0">
      <w:start w:val="1"/>
      <w:numFmt w:val="decimal"/>
      <w:lvlText w:val="%1."/>
      <w:lvlJc w:val="left"/>
      <w:pPr>
        <w:tabs>
          <w:tab w:val="left" w:pos="425"/>
        </w:tabs>
        <w:ind w:left="425" w:hanging="425"/>
      </w:pPr>
      <w:rPr>
        <w:rFonts w:hint="default"/>
      </w:rPr>
    </w:lvl>
  </w:abstractNum>
  <w:abstractNum w:abstractNumId="27" w15:restartNumberingAfterBreak="0">
    <w:nsid w:val="6DF6356A"/>
    <w:multiLevelType w:val="multilevel"/>
    <w:tmpl w:val="6DF6356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733D4D7F"/>
    <w:multiLevelType w:val="multilevel"/>
    <w:tmpl w:val="733D4D7F"/>
    <w:lvl w:ilvl="0">
      <w:start w:val="1"/>
      <w:numFmt w:val="decimal"/>
      <w:lvlText w:val="%1."/>
      <w:lvlJc w:val="left"/>
      <w:pPr>
        <w:tabs>
          <w:tab w:val="left" w:pos="720"/>
        </w:tabs>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4A478C3"/>
    <w:multiLevelType w:val="singleLevel"/>
    <w:tmpl w:val="21B2026D"/>
    <w:lvl w:ilvl="0">
      <w:start w:val="1"/>
      <w:numFmt w:val="decimal"/>
      <w:lvlText w:val="%1."/>
      <w:lvlJc w:val="left"/>
      <w:pPr>
        <w:tabs>
          <w:tab w:val="left" w:pos="425"/>
        </w:tabs>
        <w:ind w:left="425" w:hanging="425"/>
      </w:pPr>
      <w:rPr>
        <w:rFonts w:hint="default"/>
      </w:rPr>
    </w:lvl>
  </w:abstractNum>
  <w:abstractNum w:abstractNumId="30" w15:restartNumberingAfterBreak="0">
    <w:nsid w:val="7600231E"/>
    <w:multiLevelType w:val="multilevel"/>
    <w:tmpl w:val="760023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70C53CB"/>
    <w:multiLevelType w:val="multilevel"/>
    <w:tmpl w:val="770C53C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15:restartNumberingAfterBreak="0">
    <w:nsid w:val="786B6282"/>
    <w:multiLevelType w:val="multilevel"/>
    <w:tmpl w:val="786B62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CBE589B"/>
    <w:multiLevelType w:val="multilevel"/>
    <w:tmpl w:val="7CBE589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7E876173"/>
    <w:multiLevelType w:val="multilevel"/>
    <w:tmpl w:val="7E87617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15:restartNumberingAfterBreak="0">
    <w:nsid w:val="7F082147"/>
    <w:multiLevelType w:val="multilevel"/>
    <w:tmpl w:val="7F082147"/>
    <w:lvl w:ilvl="0">
      <w:start w:val="1"/>
      <w:numFmt w:val="decimal"/>
      <w:lvlText w:val="%1."/>
      <w:lvlJc w:val="left"/>
      <w:pPr>
        <w:tabs>
          <w:tab w:val="left" w:pos="1080"/>
        </w:tabs>
        <w:ind w:left="1080" w:hanging="360"/>
      </w:p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num w:numId="1" w16cid:durableId="1018778628">
    <w:abstractNumId w:val="4"/>
  </w:num>
  <w:num w:numId="2" w16cid:durableId="971524452">
    <w:abstractNumId w:val="1"/>
  </w:num>
  <w:num w:numId="3" w16cid:durableId="365522334">
    <w:abstractNumId w:val="6"/>
  </w:num>
  <w:num w:numId="4" w16cid:durableId="139540542">
    <w:abstractNumId w:val="27"/>
  </w:num>
  <w:num w:numId="5" w16cid:durableId="54356098">
    <w:abstractNumId w:val="19"/>
  </w:num>
  <w:num w:numId="6" w16cid:durableId="1358695137">
    <w:abstractNumId w:val="8"/>
  </w:num>
  <w:num w:numId="7" w16cid:durableId="1498107333">
    <w:abstractNumId w:val="34"/>
  </w:num>
  <w:num w:numId="8" w16cid:durableId="968440587">
    <w:abstractNumId w:val="18"/>
  </w:num>
  <w:num w:numId="9" w16cid:durableId="1838879863">
    <w:abstractNumId w:val="12"/>
  </w:num>
  <w:num w:numId="10" w16cid:durableId="1709649156">
    <w:abstractNumId w:val="13"/>
  </w:num>
  <w:num w:numId="11" w16cid:durableId="994144148">
    <w:abstractNumId w:val="32"/>
  </w:num>
  <w:num w:numId="12" w16cid:durableId="451897863">
    <w:abstractNumId w:val="28"/>
  </w:num>
  <w:num w:numId="13" w16cid:durableId="1847749163">
    <w:abstractNumId w:val="25"/>
  </w:num>
  <w:num w:numId="14" w16cid:durableId="1579899157">
    <w:abstractNumId w:val="33"/>
  </w:num>
  <w:num w:numId="15" w16cid:durableId="1848253935">
    <w:abstractNumId w:val="17"/>
  </w:num>
  <w:num w:numId="16" w16cid:durableId="418991011">
    <w:abstractNumId w:val="0"/>
  </w:num>
  <w:num w:numId="17" w16cid:durableId="1196581542">
    <w:abstractNumId w:val="16"/>
  </w:num>
  <w:num w:numId="18" w16cid:durableId="662123721">
    <w:abstractNumId w:val="10"/>
  </w:num>
  <w:num w:numId="19" w16cid:durableId="673654121">
    <w:abstractNumId w:val="30"/>
  </w:num>
  <w:num w:numId="20" w16cid:durableId="1285231615">
    <w:abstractNumId w:val="21"/>
  </w:num>
  <w:num w:numId="21" w16cid:durableId="1667049853">
    <w:abstractNumId w:val="15"/>
  </w:num>
  <w:num w:numId="22" w16cid:durableId="703872774">
    <w:abstractNumId w:val="35"/>
  </w:num>
  <w:num w:numId="23" w16cid:durableId="1213729220">
    <w:abstractNumId w:val="3"/>
  </w:num>
  <w:num w:numId="24" w16cid:durableId="1322390690">
    <w:abstractNumId w:val="7"/>
  </w:num>
  <w:num w:numId="25" w16cid:durableId="848787453">
    <w:abstractNumId w:val="2"/>
  </w:num>
  <w:num w:numId="26" w16cid:durableId="1222987859">
    <w:abstractNumId w:val="22"/>
  </w:num>
  <w:num w:numId="27" w16cid:durableId="540483367">
    <w:abstractNumId w:val="14"/>
  </w:num>
  <w:num w:numId="28" w16cid:durableId="1920289470">
    <w:abstractNumId w:val="11"/>
  </w:num>
  <w:num w:numId="29" w16cid:durableId="717432335">
    <w:abstractNumId w:val="26"/>
  </w:num>
  <w:num w:numId="30" w16cid:durableId="639726330">
    <w:abstractNumId w:val="31"/>
  </w:num>
  <w:num w:numId="31" w16cid:durableId="1643196703">
    <w:abstractNumId w:val="9"/>
  </w:num>
  <w:num w:numId="32" w16cid:durableId="1001008331">
    <w:abstractNumId w:val="5"/>
  </w:num>
  <w:num w:numId="33" w16cid:durableId="1559248691">
    <w:abstractNumId w:val="20"/>
  </w:num>
  <w:num w:numId="34" w16cid:durableId="889535114">
    <w:abstractNumId w:val="23"/>
  </w:num>
  <w:num w:numId="35" w16cid:durableId="2001736445">
    <w:abstractNumId w:val="24"/>
  </w:num>
  <w:num w:numId="36" w16cid:durableId="19417939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defaultTabStop w:val="708"/>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44F"/>
    <w:rsid w:val="00015362"/>
    <w:rsid w:val="000162FD"/>
    <w:rsid w:val="00030084"/>
    <w:rsid w:val="00033228"/>
    <w:rsid w:val="00044156"/>
    <w:rsid w:val="000459E3"/>
    <w:rsid w:val="000532C5"/>
    <w:rsid w:val="000539A6"/>
    <w:rsid w:val="00075474"/>
    <w:rsid w:val="0008204B"/>
    <w:rsid w:val="0009167D"/>
    <w:rsid w:val="0009628F"/>
    <w:rsid w:val="000B453D"/>
    <w:rsid w:val="000C65B1"/>
    <w:rsid w:val="000D2B31"/>
    <w:rsid w:val="000D765D"/>
    <w:rsid w:val="000E53E0"/>
    <w:rsid w:val="0010197C"/>
    <w:rsid w:val="00103059"/>
    <w:rsid w:val="00104642"/>
    <w:rsid w:val="00112064"/>
    <w:rsid w:val="001168F1"/>
    <w:rsid w:val="0012141D"/>
    <w:rsid w:val="00123E61"/>
    <w:rsid w:val="0012598E"/>
    <w:rsid w:val="001437D3"/>
    <w:rsid w:val="001456B7"/>
    <w:rsid w:val="00156218"/>
    <w:rsid w:val="00162ADB"/>
    <w:rsid w:val="00163FA6"/>
    <w:rsid w:val="00173EB1"/>
    <w:rsid w:val="001778EF"/>
    <w:rsid w:val="00185182"/>
    <w:rsid w:val="00191D4C"/>
    <w:rsid w:val="00197058"/>
    <w:rsid w:val="001A09D3"/>
    <w:rsid w:val="001A7673"/>
    <w:rsid w:val="001A7B81"/>
    <w:rsid w:val="001B15B7"/>
    <w:rsid w:val="001C02D7"/>
    <w:rsid w:val="001C78B6"/>
    <w:rsid w:val="001D4E7F"/>
    <w:rsid w:val="001E1199"/>
    <w:rsid w:val="00200E82"/>
    <w:rsid w:val="002101E3"/>
    <w:rsid w:val="00211571"/>
    <w:rsid w:val="00223759"/>
    <w:rsid w:val="00225AAC"/>
    <w:rsid w:val="0023520E"/>
    <w:rsid w:val="0023659F"/>
    <w:rsid w:val="00245ED9"/>
    <w:rsid w:val="002467F1"/>
    <w:rsid w:val="00250203"/>
    <w:rsid w:val="00280BB9"/>
    <w:rsid w:val="00281C4B"/>
    <w:rsid w:val="00283ACB"/>
    <w:rsid w:val="00291F8B"/>
    <w:rsid w:val="00296079"/>
    <w:rsid w:val="00297875"/>
    <w:rsid w:val="002A3EB5"/>
    <w:rsid w:val="002B5441"/>
    <w:rsid w:val="002B79E9"/>
    <w:rsid w:val="002C664B"/>
    <w:rsid w:val="002F3FF8"/>
    <w:rsid w:val="0030584B"/>
    <w:rsid w:val="003066B0"/>
    <w:rsid w:val="0032326C"/>
    <w:rsid w:val="003268E2"/>
    <w:rsid w:val="00346C82"/>
    <w:rsid w:val="00355FE5"/>
    <w:rsid w:val="00361AD7"/>
    <w:rsid w:val="00370047"/>
    <w:rsid w:val="00385A2F"/>
    <w:rsid w:val="003944E5"/>
    <w:rsid w:val="003A19F9"/>
    <w:rsid w:val="003D2F1A"/>
    <w:rsid w:val="003D61AC"/>
    <w:rsid w:val="003E4CFF"/>
    <w:rsid w:val="003F31DE"/>
    <w:rsid w:val="0040105C"/>
    <w:rsid w:val="00406B4C"/>
    <w:rsid w:val="00407836"/>
    <w:rsid w:val="00407F1C"/>
    <w:rsid w:val="0041413B"/>
    <w:rsid w:val="004203E7"/>
    <w:rsid w:val="00424C0F"/>
    <w:rsid w:val="004314E3"/>
    <w:rsid w:val="00446710"/>
    <w:rsid w:val="004509AE"/>
    <w:rsid w:val="00452209"/>
    <w:rsid w:val="0045644A"/>
    <w:rsid w:val="00460E6F"/>
    <w:rsid w:val="0047792A"/>
    <w:rsid w:val="00480428"/>
    <w:rsid w:val="00483F6F"/>
    <w:rsid w:val="004848DD"/>
    <w:rsid w:val="00484A48"/>
    <w:rsid w:val="004928A2"/>
    <w:rsid w:val="004A2332"/>
    <w:rsid w:val="004A61E8"/>
    <w:rsid w:val="004D0B70"/>
    <w:rsid w:val="004D5A23"/>
    <w:rsid w:val="004D7DBF"/>
    <w:rsid w:val="004E5499"/>
    <w:rsid w:val="004E7006"/>
    <w:rsid w:val="0050110F"/>
    <w:rsid w:val="0050429B"/>
    <w:rsid w:val="00504772"/>
    <w:rsid w:val="005063F1"/>
    <w:rsid w:val="00514922"/>
    <w:rsid w:val="00520286"/>
    <w:rsid w:val="0053127F"/>
    <w:rsid w:val="00540AC8"/>
    <w:rsid w:val="00542C48"/>
    <w:rsid w:val="00544752"/>
    <w:rsid w:val="00544C4B"/>
    <w:rsid w:val="00545840"/>
    <w:rsid w:val="005477D4"/>
    <w:rsid w:val="0055217D"/>
    <w:rsid w:val="00567512"/>
    <w:rsid w:val="005744D9"/>
    <w:rsid w:val="00577933"/>
    <w:rsid w:val="00584B23"/>
    <w:rsid w:val="005857C3"/>
    <w:rsid w:val="00591396"/>
    <w:rsid w:val="00597617"/>
    <w:rsid w:val="005B420F"/>
    <w:rsid w:val="005B602F"/>
    <w:rsid w:val="005C5D1F"/>
    <w:rsid w:val="005E6A06"/>
    <w:rsid w:val="005F4D8E"/>
    <w:rsid w:val="00606980"/>
    <w:rsid w:val="006104F5"/>
    <w:rsid w:val="00611A71"/>
    <w:rsid w:val="00611AE1"/>
    <w:rsid w:val="0061377B"/>
    <w:rsid w:val="00620221"/>
    <w:rsid w:val="006322B5"/>
    <w:rsid w:val="00636D15"/>
    <w:rsid w:val="00642BCF"/>
    <w:rsid w:val="0064352F"/>
    <w:rsid w:val="00644BFF"/>
    <w:rsid w:val="006550C6"/>
    <w:rsid w:val="00656161"/>
    <w:rsid w:val="00656778"/>
    <w:rsid w:val="006675FB"/>
    <w:rsid w:val="00671BCC"/>
    <w:rsid w:val="00675AD9"/>
    <w:rsid w:val="00687601"/>
    <w:rsid w:val="00687E3D"/>
    <w:rsid w:val="00696312"/>
    <w:rsid w:val="006965A8"/>
    <w:rsid w:val="006978DD"/>
    <w:rsid w:val="006A27EC"/>
    <w:rsid w:val="006D06BC"/>
    <w:rsid w:val="006D1375"/>
    <w:rsid w:val="006D652C"/>
    <w:rsid w:val="006D78DC"/>
    <w:rsid w:val="006F0DF2"/>
    <w:rsid w:val="00710351"/>
    <w:rsid w:val="0071386E"/>
    <w:rsid w:val="007139C6"/>
    <w:rsid w:val="00716408"/>
    <w:rsid w:val="0071717B"/>
    <w:rsid w:val="00720067"/>
    <w:rsid w:val="007240ED"/>
    <w:rsid w:val="00730AFB"/>
    <w:rsid w:val="007313E3"/>
    <w:rsid w:val="0073445A"/>
    <w:rsid w:val="00734BFB"/>
    <w:rsid w:val="007353E7"/>
    <w:rsid w:val="007370C4"/>
    <w:rsid w:val="0074780C"/>
    <w:rsid w:val="00753EB3"/>
    <w:rsid w:val="00776A86"/>
    <w:rsid w:val="007A0E2A"/>
    <w:rsid w:val="007A6C5D"/>
    <w:rsid w:val="007B7F35"/>
    <w:rsid w:val="007C20C4"/>
    <w:rsid w:val="007C56A2"/>
    <w:rsid w:val="007D2395"/>
    <w:rsid w:val="007D3AFB"/>
    <w:rsid w:val="007E684A"/>
    <w:rsid w:val="007F6B14"/>
    <w:rsid w:val="0080144F"/>
    <w:rsid w:val="00814F2C"/>
    <w:rsid w:val="00821A8D"/>
    <w:rsid w:val="008261D6"/>
    <w:rsid w:val="00844FE2"/>
    <w:rsid w:val="00845262"/>
    <w:rsid w:val="00866286"/>
    <w:rsid w:val="008677FC"/>
    <w:rsid w:val="00881160"/>
    <w:rsid w:val="00883F24"/>
    <w:rsid w:val="00895CB2"/>
    <w:rsid w:val="008A264A"/>
    <w:rsid w:val="008B36D6"/>
    <w:rsid w:val="008B6F60"/>
    <w:rsid w:val="008C4CA9"/>
    <w:rsid w:val="008C4CF4"/>
    <w:rsid w:val="008D04F9"/>
    <w:rsid w:val="008E7B07"/>
    <w:rsid w:val="008F2568"/>
    <w:rsid w:val="008F2794"/>
    <w:rsid w:val="008F76B3"/>
    <w:rsid w:val="00915AB2"/>
    <w:rsid w:val="00933BC8"/>
    <w:rsid w:val="00957972"/>
    <w:rsid w:val="00962AF1"/>
    <w:rsid w:val="0097239E"/>
    <w:rsid w:val="00974D06"/>
    <w:rsid w:val="009A0507"/>
    <w:rsid w:val="009A1A85"/>
    <w:rsid w:val="009A5D30"/>
    <w:rsid w:val="009A607A"/>
    <w:rsid w:val="009A6AB2"/>
    <w:rsid w:val="009C4E9F"/>
    <w:rsid w:val="009C7682"/>
    <w:rsid w:val="009C7A61"/>
    <w:rsid w:val="009E5046"/>
    <w:rsid w:val="009F0B82"/>
    <w:rsid w:val="00A4088D"/>
    <w:rsid w:val="00A41C05"/>
    <w:rsid w:val="00A5501B"/>
    <w:rsid w:val="00A62ADF"/>
    <w:rsid w:val="00A810F3"/>
    <w:rsid w:val="00A823D9"/>
    <w:rsid w:val="00A824A4"/>
    <w:rsid w:val="00A84E40"/>
    <w:rsid w:val="00A914F9"/>
    <w:rsid w:val="00A920EC"/>
    <w:rsid w:val="00AB4D77"/>
    <w:rsid w:val="00AB73EE"/>
    <w:rsid w:val="00AC4A7B"/>
    <w:rsid w:val="00AD021E"/>
    <w:rsid w:val="00AD64D0"/>
    <w:rsid w:val="00AD76BA"/>
    <w:rsid w:val="00AE0156"/>
    <w:rsid w:val="00B41320"/>
    <w:rsid w:val="00B466FB"/>
    <w:rsid w:val="00B523C1"/>
    <w:rsid w:val="00B76C15"/>
    <w:rsid w:val="00B8054D"/>
    <w:rsid w:val="00B80B37"/>
    <w:rsid w:val="00B831A3"/>
    <w:rsid w:val="00B853AC"/>
    <w:rsid w:val="00B87AD3"/>
    <w:rsid w:val="00BA4442"/>
    <w:rsid w:val="00BB189E"/>
    <w:rsid w:val="00BB200E"/>
    <w:rsid w:val="00BB33EC"/>
    <w:rsid w:val="00BC039C"/>
    <w:rsid w:val="00BC1A48"/>
    <w:rsid w:val="00BD092D"/>
    <w:rsid w:val="00BD79A0"/>
    <w:rsid w:val="00BF25B3"/>
    <w:rsid w:val="00BF6B5A"/>
    <w:rsid w:val="00BF734E"/>
    <w:rsid w:val="00C05065"/>
    <w:rsid w:val="00C07A0B"/>
    <w:rsid w:val="00C64E53"/>
    <w:rsid w:val="00C6714E"/>
    <w:rsid w:val="00C72F83"/>
    <w:rsid w:val="00C90CCE"/>
    <w:rsid w:val="00C93154"/>
    <w:rsid w:val="00CD1D50"/>
    <w:rsid w:val="00CD30A3"/>
    <w:rsid w:val="00CD4D52"/>
    <w:rsid w:val="00CF5604"/>
    <w:rsid w:val="00D24535"/>
    <w:rsid w:val="00D55263"/>
    <w:rsid w:val="00D666B6"/>
    <w:rsid w:val="00D82EB8"/>
    <w:rsid w:val="00D92397"/>
    <w:rsid w:val="00DA1EBA"/>
    <w:rsid w:val="00DA31D2"/>
    <w:rsid w:val="00DC38EC"/>
    <w:rsid w:val="00DC60C2"/>
    <w:rsid w:val="00DD3BA6"/>
    <w:rsid w:val="00DD46D6"/>
    <w:rsid w:val="00DE7B20"/>
    <w:rsid w:val="00DE7F1C"/>
    <w:rsid w:val="00DF0336"/>
    <w:rsid w:val="00DF246B"/>
    <w:rsid w:val="00E12E5D"/>
    <w:rsid w:val="00E1393C"/>
    <w:rsid w:val="00E26C7F"/>
    <w:rsid w:val="00E3244C"/>
    <w:rsid w:val="00E32962"/>
    <w:rsid w:val="00E32EE2"/>
    <w:rsid w:val="00E37E7F"/>
    <w:rsid w:val="00E40533"/>
    <w:rsid w:val="00E44351"/>
    <w:rsid w:val="00E52585"/>
    <w:rsid w:val="00E53780"/>
    <w:rsid w:val="00E649E2"/>
    <w:rsid w:val="00E650F3"/>
    <w:rsid w:val="00E665E9"/>
    <w:rsid w:val="00E71F80"/>
    <w:rsid w:val="00E7726C"/>
    <w:rsid w:val="00E81267"/>
    <w:rsid w:val="00E904BE"/>
    <w:rsid w:val="00E91157"/>
    <w:rsid w:val="00EA1AEE"/>
    <w:rsid w:val="00EC37E7"/>
    <w:rsid w:val="00EC3AA8"/>
    <w:rsid w:val="00EE002B"/>
    <w:rsid w:val="00EE1FE0"/>
    <w:rsid w:val="00EE3BBB"/>
    <w:rsid w:val="00EF05A5"/>
    <w:rsid w:val="00EF1A60"/>
    <w:rsid w:val="00F050DB"/>
    <w:rsid w:val="00F21696"/>
    <w:rsid w:val="00F217F1"/>
    <w:rsid w:val="00F231D3"/>
    <w:rsid w:val="00F30946"/>
    <w:rsid w:val="00F378BA"/>
    <w:rsid w:val="00F46555"/>
    <w:rsid w:val="00F50ECD"/>
    <w:rsid w:val="00F57760"/>
    <w:rsid w:val="00F64899"/>
    <w:rsid w:val="00F654D6"/>
    <w:rsid w:val="00F93E5B"/>
    <w:rsid w:val="00F94C21"/>
    <w:rsid w:val="00FC16C5"/>
    <w:rsid w:val="00FD33AE"/>
    <w:rsid w:val="00FD687C"/>
    <w:rsid w:val="00FE1F21"/>
    <w:rsid w:val="00FF47F9"/>
    <w:rsid w:val="00FF7287"/>
    <w:rsid w:val="0F36062E"/>
    <w:rsid w:val="14094D7E"/>
    <w:rsid w:val="151B4CC1"/>
    <w:rsid w:val="18AB23EE"/>
    <w:rsid w:val="1B551524"/>
    <w:rsid w:val="1B615355"/>
    <w:rsid w:val="2CC93C5C"/>
    <w:rsid w:val="2E0E210F"/>
    <w:rsid w:val="33E0781E"/>
    <w:rsid w:val="3A4864B8"/>
    <w:rsid w:val="49725E3B"/>
    <w:rsid w:val="5026018F"/>
    <w:rsid w:val="58363938"/>
    <w:rsid w:val="59AD0BDF"/>
    <w:rsid w:val="5FEE068A"/>
    <w:rsid w:val="61F74858"/>
    <w:rsid w:val="708145AF"/>
    <w:rsid w:val="7AF9021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41F618B"/>
  <w15:docId w15:val="{44B585B1-85AC-402C-B4A9-E9B526002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 w:eastAsia="uk-U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1396"/>
    <w:pPr>
      <w:spacing w:after="200" w:line="276" w:lineRule="auto"/>
    </w:pPr>
    <w:rPr>
      <w:rFonts w:asciiTheme="minorHAnsi" w:eastAsiaTheme="minorEastAsia" w:hAnsiTheme="minorHAnsi" w:cstheme="minorBidi"/>
      <w:sz w:val="22"/>
      <w:szCs w:val="22"/>
    </w:rPr>
  </w:style>
  <w:style w:type="paragraph" w:styleId="1">
    <w:name w:val="heading 1"/>
    <w:basedOn w:val="a"/>
    <w:next w:val="a"/>
    <w:link w:val="10"/>
    <w:qFormat/>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4">
    <w:name w:val="heading 4"/>
    <w:next w:val="a"/>
    <w:uiPriority w:val="9"/>
    <w:semiHidden/>
    <w:unhideWhenUsed/>
    <w:qFormat/>
    <w:pPr>
      <w:spacing w:beforeAutospacing="1" w:afterAutospacing="1"/>
      <w:outlineLvl w:val="3"/>
    </w:pPr>
    <w:rPr>
      <w:rFonts w:ascii="SimSun" w:hAnsi="SimSun" w:hint="eastAsia"/>
      <w:b/>
      <w:bCs/>
      <w:sz w:val="24"/>
      <w:szCs w:val="24"/>
      <w:lang w:eastAsia="zh-CN"/>
    </w:rPr>
  </w:style>
  <w:style w:type="paragraph" w:styleId="5">
    <w:name w:val="heading 5"/>
    <w:next w:val="a"/>
    <w:uiPriority w:val="9"/>
    <w:semiHidden/>
    <w:unhideWhenUsed/>
    <w:qFormat/>
    <w:pPr>
      <w:spacing w:beforeAutospacing="1" w:afterAutospacing="1"/>
      <w:outlineLvl w:val="4"/>
    </w:pPr>
    <w:rPr>
      <w:rFonts w:ascii="SimSun" w:hAnsi="SimSun" w:hint="eastAsia"/>
      <w:b/>
      <w:bCs/>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uiPriority w:val="1"/>
    <w:qFormat/>
    <w:rPr>
      <w:rFonts w:ascii="Times New Roman" w:eastAsia="Times New Roman" w:hAnsi="Times New Roman" w:cs="Times New Roman"/>
      <w:sz w:val="28"/>
      <w:szCs w:val="28"/>
      <w:lang w:eastAsia="en-US"/>
    </w:rPr>
  </w:style>
  <w:style w:type="character" w:styleId="a6">
    <w:name w:val="Emphasis"/>
    <w:basedOn w:val="a0"/>
    <w:uiPriority w:val="20"/>
    <w:qFormat/>
    <w:rPr>
      <w:i/>
      <w:iCs/>
    </w:rPr>
  </w:style>
  <w:style w:type="character" w:styleId="a7">
    <w:name w:val="FollowedHyperlink"/>
    <w:basedOn w:val="a0"/>
    <w:uiPriority w:val="99"/>
    <w:semiHidden/>
    <w:unhideWhenUsed/>
    <w:qFormat/>
    <w:rPr>
      <w:color w:val="800080"/>
      <w:u w:val="single"/>
    </w:rPr>
  </w:style>
  <w:style w:type="paragraph" w:styleId="a8">
    <w:name w:val="footer"/>
    <w:basedOn w:val="a"/>
    <w:link w:val="a9"/>
    <w:uiPriority w:val="99"/>
    <w:semiHidden/>
    <w:unhideWhenUsed/>
    <w:qFormat/>
    <w:pPr>
      <w:tabs>
        <w:tab w:val="center" w:pos="4677"/>
        <w:tab w:val="right" w:pos="9355"/>
      </w:tabs>
      <w:spacing w:after="0" w:line="240" w:lineRule="auto"/>
    </w:pPr>
  </w:style>
  <w:style w:type="paragraph" w:styleId="aa">
    <w:name w:val="header"/>
    <w:basedOn w:val="a"/>
    <w:link w:val="ab"/>
    <w:uiPriority w:val="99"/>
    <w:semiHidden/>
    <w:unhideWhenUsed/>
    <w:qFormat/>
    <w:pPr>
      <w:tabs>
        <w:tab w:val="center" w:pos="4677"/>
        <w:tab w:val="right" w:pos="9355"/>
      </w:tabs>
      <w:spacing w:after="0" w:line="240" w:lineRule="auto"/>
    </w:pPr>
  </w:style>
  <w:style w:type="paragraph" w:styleId="HTML">
    <w:name w:val="HTML Preformatted"/>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szCs w:val="24"/>
      <w:lang w:eastAsia="zh-CN"/>
    </w:rPr>
  </w:style>
  <w:style w:type="character" w:styleId="ac">
    <w:name w:val="Hyperlink"/>
    <w:basedOn w:val="a0"/>
    <w:uiPriority w:val="99"/>
    <w:unhideWhenUsed/>
    <w:qFormat/>
    <w:rPr>
      <w:color w:val="0000FF"/>
      <w:u w:val="single"/>
    </w:rPr>
  </w:style>
  <w:style w:type="paragraph" w:styleId="ad">
    <w:name w:val="List"/>
    <w:basedOn w:val="a"/>
    <w:pPr>
      <w:ind w:left="283" w:hanging="283"/>
    </w:pPr>
  </w:style>
  <w:style w:type="paragraph" w:styleId="ae">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Plain Text"/>
    <w:basedOn w:val="a"/>
    <w:link w:val="af0"/>
    <w:qFormat/>
    <w:pPr>
      <w:spacing w:after="0" w:line="240" w:lineRule="auto"/>
    </w:pPr>
    <w:rPr>
      <w:rFonts w:ascii="Courier New" w:eastAsia="Times New Roman" w:hAnsi="Courier New" w:cs="Times New Roman"/>
      <w:sz w:val="20"/>
      <w:szCs w:val="20"/>
    </w:rPr>
  </w:style>
  <w:style w:type="character" w:styleId="af1">
    <w:name w:val="Strong"/>
    <w:uiPriority w:val="22"/>
    <w:qFormat/>
    <w:rPr>
      <w:b/>
      <w:bCs/>
    </w:rPr>
  </w:style>
  <w:style w:type="table" w:styleId="af2">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tab-span">
    <w:name w:val="apple-tab-span"/>
    <w:basedOn w:val="a0"/>
    <w:qFormat/>
  </w:style>
  <w:style w:type="paragraph" w:styleId="af3">
    <w:name w:val="List Paragraph"/>
    <w:basedOn w:val="a"/>
    <w:uiPriority w:val="34"/>
    <w:qFormat/>
    <w:pPr>
      <w:ind w:left="720"/>
      <w:contextualSpacing/>
    </w:pPr>
  </w:style>
  <w:style w:type="paragraph" w:customStyle="1" w:styleId="docdata">
    <w:name w:val="docdata"/>
    <w:basedOn w:val="a"/>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qFormat/>
    <w:rPr>
      <w:rFonts w:ascii="Arial" w:eastAsia="Times New Roman" w:hAnsi="Arial" w:cs="Arial"/>
      <w:b/>
      <w:bCs/>
      <w:kern w:val="32"/>
      <w:sz w:val="32"/>
      <w:szCs w:val="32"/>
      <w:lang w:val="en" w:eastAsia="ru-RU"/>
    </w:rPr>
  </w:style>
  <w:style w:type="character" w:customStyle="1" w:styleId="document-title">
    <w:name w:val="document-title"/>
    <w:basedOn w:val="a0"/>
    <w:qFormat/>
  </w:style>
  <w:style w:type="character" w:customStyle="1" w:styleId="af4">
    <w:name w:val="Заголовок Знак"/>
    <w:qFormat/>
    <w:rPr>
      <w:rFonts w:ascii="Arial" w:hAnsi="Arial"/>
      <w:b/>
      <w:bCs/>
      <w:sz w:val="24"/>
      <w:lang w:val="en"/>
    </w:rPr>
  </w:style>
  <w:style w:type="character" w:customStyle="1" w:styleId="a4">
    <w:name w:val="Текст выноски Знак"/>
    <w:basedOn w:val="a0"/>
    <w:link w:val="a3"/>
    <w:uiPriority w:val="99"/>
    <w:semiHidden/>
    <w:qFormat/>
    <w:rPr>
      <w:rFonts w:ascii="Tahoma" w:hAnsi="Tahoma" w:cs="Tahoma"/>
      <w:sz w:val="16"/>
      <w:szCs w:val="16"/>
    </w:rPr>
  </w:style>
  <w:style w:type="character" w:customStyle="1" w:styleId="af0">
    <w:name w:val="Текст Знак"/>
    <w:basedOn w:val="a0"/>
    <w:link w:val="af"/>
    <w:qFormat/>
    <w:rPr>
      <w:rFonts w:ascii="Courier New" w:eastAsia="Times New Roman" w:hAnsi="Courier New" w:cs="Times New Roman"/>
      <w:sz w:val="20"/>
      <w:szCs w:val="20"/>
    </w:rPr>
  </w:style>
  <w:style w:type="paragraph" w:customStyle="1" w:styleId="11">
    <w:name w:val="Обычный1"/>
    <w:qFormat/>
    <w:pPr>
      <w:widowControl w:val="0"/>
      <w:ind w:firstLine="280"/>
    </w:pPr>
    <w:rPr>
      <w:rFonts w:eastAsia="Times New Roman"/>
      <w:snapToGrid w:val="0"/>
      <w:lang w:eastAsia="ru-RU"/>
    </w:rPr>
  </w:style>
  <w:style w:type="character" w:customStyle="1" w:styleId="20">
    <w:name w:val="Заголовок 2 Знак"/>
    <w:basedOn w:val="a0"/>
    <w:link w:val="2"/>
    <w:uiPriority w:val="9"/>
    <w:qFormat/>
    <w:rPr>
      <w:rFonts w:asciiTheme="majorHAnsi" w:eastAsiaTheme="majorEastAsia" w:hAnsiTheme="majorHAnsi" w:cstheme="majorBidi"/>
      <w:color w:val="365F91" w:themeColor="accent1" w:themeShade="BF"/>
      <w:sz w:val="26"/>
      <w:szCs w:val="26"/>
    </w:rPr>
  </w:style>
  <w:style w:type="character" w:customStyle="1" w:styleId="UnresolvedMention1">
    <w:name w:val="Unresolved Mention1"/>
    <w:basedOn w:val="a0"/>
    <w:uiPriority w:val="99"/>
    <w:semiHidden/>
    <w:unhideWhenUsed/>
    <w:qFormat/>
    <w:rPr>
      <w:color w:val="605E5C"/>
      <w:shd w:val="clear" w:color="auto" w:fill="E1DFDD"/>
    </w:rPr>
  </w:style>
  <w:style w:type="character" w:customStyle="1" w:styleId="ab">
    <w:name w:val="Верхний колонтитул Знак"/>
    <w:basedOn w:val="a0"/>
    <w:link w:val="aa"/>
    <w:uiPriority w:val="99"/>
    <w:semiHidden/>
    <w:qFormat/>
  </w:style>
  <w:style w:type="character" w:customStyle="1" w:styleId="a9">
    <w:name w:val="Нижний колонтитул Знак"/>
    <w:basedOn w:val="a0"/>
    <w:link w:val="a8"/>
    <w:uiPriority w:val="99"/>
    <w:semiHidden/>
    <w:qFormat/>
  </w:style>
  <w:style w:type="paragraph" w:customStyle="1" w:styleId="TableParagraph">
    <w:name w:val="Table Paragraph"/>
    <w:basedOn w:val="a"/>
    <w:uiPriority w:val="1"/>
    <w:qFormat/>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554325">
      <w:bodyDiv w:val="1"/>
      <w:marLeft w:val="0"/>
      <w:marRight w:val="0"/>
      <w:marTop w:val="0"/>
      <w:marBottom w:val="0"/>
      <w:divBdr>
        <w:top w:val="none" w:sz="0" w:space="0" w:color="auto"/>
        <w:left w:val="none" w:sz="0" w:space="0" w:color="auto"/>
        <w:bottom w:val="none" w:sz="0" w:space="0" w:color="auto"/>
        <w:right w:val="none" w:sz="0" w:space="0" w:color="auto"/>
      </w:divBdr>
    </w:div>
    <w:div w:id="16078064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ublications.aap.org/aapbooks/monograph/752/2024-Nelson-s-Pediatric-Antimicrobial-Therapy?searchresult=1" TargetMode="External"/><Relationship Id="rId18" Type="http://schemas.openxmlformats.org/officeDocument/2006/relationships/hyperlink" Target="https://publications.aap.org/aapbooks/monograph/752/2024-Nelson-s-Pediatric-Antimicrobial-Therapy?searchresult=1" TargetMode="External"/><Relationship Id="rId26" Type="http://schemas.openxmlformats.org/officeDocument/2006/relationships/hyperlink" Target="javascript:;" TargetMode="External"/><Relationship Id="rId3" Type="http://schemas.openxmlformats.org/officeDocument/2006/relationships/numbering" Target="numbering.xml"/><Relationship Id="rId21" Type="http://schemas.openxmlformats.org/officeDocument/2006/relationships/hyperlink" Target="https://link.springer.com/book/10.1007/978-3-030-80068-0" TargetMode="External"/><Relationship Id="rId7" Type="http://schemas.openxmlformats.org/officeDocument/2006/relationships/footnotes" Target="footnotes.xml"/><Relationship Id="rId12" Type="http://schemas.openxmlformats.org/officeDocument/2006/relationships/hyperlink" Target="https://publications.aap.org/aapbooks/monograph/752/2024-Nelson-s-Pediatric-Antimicrobial-Therapy?searchresult=1" TargetMode="External"/><Relationship Id="rId17" Type="http://schemas.openxmlformats.org/officeDocument/2006/relationships/hyperlink" Target="https://publications.aap.org/aapbooks/monograph/752/2024-Nelson-s-Pediatric-Antimicrobial-Therapy?searchresult=1" TargetMode="External"/><Relationship Id="rId25" Type="http://schemas.openxmlformats.org/officeDocument/2006/relationships/hyperlink" Target="https://publications.aap.org/aapbooks/book/769/Quick-Reference-Guide-to-Pediatric-Care?searchresult=1" TargetMode="External"/><Relationship Id="rId2" Type="http://schemas.openxmlformats.org/officeDocument/2006/relationships/customXml" Target="../customXml/item2.xml"/><Relationship Id="rId16" Type="http://schemas.openxmlformats.org/officeDocument/2006/relationships/hyperlink" Target="https://publications.aap.org/aapbooks/monograph/752/2024-Nelson-s-Pediatric-Antimicrobial-Therapy?searchresult=1" TargetMode="External"/><Relationship Id="rId20" Type="http://schemas.openxmlformats.org/officeDocument/2006/relationships/hyperlink" Target="https://publications.aap.org/aapbooks/monograph/752/2024-Nelson-s-Pediatric-Antimicrobial-Therapy?searchresult=1" TargetMode="External"/><Relationship Id="rId29" Type="http://schemas.openxmlformats.org/officeDocument/2006/relationships/hyperlink" Target="https://doi.org/10.1542/978161002653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rive.google.com/file/d/1eLB_KL5dEnPwXr_J4p3NhFmhEsc9Wd6d/view" TargetMode="External"/><Relationship Id="rId24" Type="http://schemas.openxmlformats.org/officeDocument/2006/relationships/hyperlink" Target="https://link.springer.com/search?facet-content-type="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publications.aap.org/aapbooks/monograph/752/2024-Nelson-s-Pediatric-Antimicrobial-Therapy?searchresult=1" TargetMode="External"/><Relationship Id="rId23" Type="http://schemas.openxmlformats.org/officeDocument/2006/relationships/hyperlink" Target="https://link.springer.com/search?facet-content-type=" TargetMode="External"/><Relationship Id="rId28" Type="http://schemas.openxmlformats.org/officeDocument/2006/relationships/hyperlink" Target="javascript:;" TargetMode="External"/><Relationship Id="rId10" Type="http://schemas.openxmlformats.org/officeDocument/2006/relationships/image" Target="media/image2.jpeg"/><Relationship Id="rId19" Type="http://schemas.openxmlformats.org/officeDocument/2006/relationships/hyperlink" Target="https://publications.aap.org/aapbooks/monograph/752/2024-Nelson-s-Pediatric-Antimicrobial-Therapy?searchresult=1"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publications.aap.org/aapbooks/monograph/752/2024-Nelson-s-Pediatric-Antimicrobial-Therapy?searchresult=1" TargetMode="External"/><Relationship Id="rId22" Type="http://schemas.openxmlformats.org/officeDocument/2006/relationships/hyperlink" Target="https://link.springer.com/book/10.1007/978-3-030-80068-0" TargetMode="External"/><Relationship Id="rId27" Type="http://schemas.openxmlformats.org/officeDocument/2006/relationships/hyperlink" Target="javascript:;"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Info spid="_x0000_s2054"/>
    <customShpInfo spid="_x0000_s2055"/>
    <customShpInfo spid="_x0000_s2056"/>
    <customShpInfo spid="_x0000_s205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35F95A-4765-40A5-9154-066E78FDC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1474</TotalTime>
  <Pages>29</Pages>
  <Words>6314</Words>
  <Characters>35991</Characters>
  <Application>Microsoft Office Word</Application>
  <DocSecurity>0</DocSecurity>
  <Lines>299</Lines>
  <Paragraphs>84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42221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nnatk</dc:creator>
  <cp:lastModifiedBy>Natalya Natalya</cp:lastModifiedBy>
  <cp:revision>14</cp:revision>
  <cp:lastPrinted>2024-11-04T07:19:00Z</cp:lastPrinted>
  <dcterms:created xsi:type="dcterms:W3CDTF">2025-09-02T18:21:00Z</dcterms:created>
  <dcterms:modified xsi:type="dcterms:W3CDTF">2026-10-05T12:51:00Z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FE25A9D35B904C88964D56C76B2FE59C</vt:lpwstr>
  </property>
</Properties>
</file>