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C6" w:rsidRDefault="0099321B" w:rsidP="00431FC6">
      <w:pPr>
        <w:pStyle w:val="a4"/>
        <w:ind w:left="0"/>
        <w:jc w:val="both"/>
        <w:rPr>
          <w:rFonts w:ascii="Times New Roman" w:hAnsi="Times New Roman" w:cs="Times New Roman"/>
          <w:sz w:val="28"/>
          <w:szCs w:val="28"/>
          <w:lang w:val="uk-UA"/>
        </w:rPr>
      </w:pPr>
      <w:r>
        <w:fldChar w:fldCharType="begin"/>
      </w:r>
      <w:r w:rsidRPr="005659CD">
        <w:rPr>
          <w:lang w:val="en-US"/>
        </w:rPr>
        <w:instrText xml:space="preserve"> HYPERLINK "https://doi.org/10.1007/s11062-018-9692-8" </w:instrText>
      </w:r>
      <w:r>
        <w:fldChar w:fldCharType="separate"/>
      </w:r>
      <w:r w:rsidR="00431FC6" w:rsidRPr="00775186">
        <w:rPr>
          <w:rStyle w:val="a3"/>
          <w:rFonts w:ascii="Times New Roman" w:hAnsi="Times New Roman" w:cs="Times New Roman"/>
          <w:sz w:val="28"/>
          <w:szCs w:val="28"/>
          <w:lang w:val="uk-UA"/>
        </w:rPr>
        <w:t>https://doi.org/10.1007/s11062-018-9692-8</w:t>
      </w:r>
      <w:r>
        <w:rPr>
          <w:rStyle w:val="a3"/>
          <w:rFonts w:ascii="Times New Roman" w:hAnsi="Times New Roman" w:cs="Times New Roman"/>
          <w:sz w:val="28"/>
          <w:szCs w:val="28"/>
          <w:lang w:val="uk-UA"/>
        </w:rPr>
        <w:fldChar w:fldCharType="end"/>
      </w:r>
    </w:p>
    <w:p w:rsidR="00CC62EC" w:rsidRPr="005659CD" w:rsidRDefault="00CC62EC">
      <w:pPr>
        <w:rPr>
          <w:lang w:val="uk-UA"/>
        </w:rPr>
      </w:pPr>
    </w:p>
    <w:p w:rsidR="00431FC6" w:rsidRPr="005659CD" w:rsidRDefault="00FE0B88" w:rsidP="0099321B">
      <w:pPr>
        <w:spacing w:after="0" w:line="240" w:lineRule="auto"/>
        <w:rPr>
          <w:rFonts w:ascii="Segoe UI" w:eastAsia="Times New Roman" w:hAnsi="Segoe UI" w:cs="Segoe UI"/>
          <w:color w:val="6F6F6F"/>
          <w:sz w:val="24"/>
          <w:szCs w:val="24"/>
          <w:lang w:val="en-US" w:eastAsia="ru-RU"/>
        </w:rPr>
      </w:pPr>
      <w:hyperlink r:id="rId5" w:anchor="article-info" w:history="1">
        <w:r w:rsidR="00431FC6" w:rsidRPr="005659CD">
          <w:rPr>
            <w:rFonts w:ascii="Segoe UI" w:eastAsia="Times New Roman" w:hAnsi="Segoe UI" w:cs="Segoe UI"/>
            <w:color w:val="004B83"/>
            <w:sz w:val="24"/>
            <w:szCs w:val="24"/>
            <w:u w:val="single"/>
            <w:lang w:val="en-US" w:eastAsia="ru-RU"/>
          </w:rPr>
          <w:t>Published: 26 March 2018</w:t>
        </w:r>
      </w:hyperlink>
    </w:p>
    <w:p w:rsidR="00431FC6" w:rsidRPr="00431FC6" w:rsidRDefault="00431FC6" w:rsidP="00431FC6">
      <w:pPr>
        <w:spacing w:after="240" w:line="240" w:lineRule="auto"/>
        <w:outlineLvl w:val="0"/>
        <w:rPr>
          <w:rFonts w:ascii="Georgia" w:eastAsia="Times New Roman" w:hAnsi="Georgia" w:cs="Segoe UI"/>
          <w:kern w:val="36"/>
          <w:sz w:val="48"/>
          <w:szCs w:val="48"/>
          <w:lang w:val="en-US" w:eastAsia="ru-RU"/>
        </w:rPr>
      </w:pPr>
      <w:r w:rsidRPr="00431FC6">
        <w:rPr>
          <w:rFonts w:ascii="Georgia" w:eastAsia="Times New Roman" w:hAnsi="Georgia" w:cs="Segoe UI"/>
          <w:kern w:val="36"/>
          <w:sz w:val="48"/>
          <w:szCs w:val="48"/>
          <w:lang w:val="en-US" w:eastAsia="ru-RU"/>
        </w:rPr>
        <w:t>State of Synaptic Inhibition in Smooth Muscles of the Colon of Individuals of Different Ages</w:t>
      </w:r>
    </w:p>
    <w:p w:rsidR="00431FC6" w:rsidRPr="0099321B" w:rsidRDefault="00FE0B88" w:rsidP="0085290E">
      <w:pPr>
        <w:numPr>
          <w:ilvl w:val="0"/>
          <w:numId w:val="3"/>
        </w:numPr>
        <w:spacing w:after="0" w:line="240" w:lineRule="auto"/>
        <w:ind w:left="0" w:right="120"/>
        <w:rPr>
          <w:rFonts w:ascii="Segoe UI" w:eastAsia="Times New Roman" w:hAnsi="Segoe UI" w:cs="Segoe UI"/>
          <w:sz w:val="24"/>
          <w:szCs w:val="24"/>
          <w:lang w:val="en-US" w:eastAsia="ru-RU"/>
        </w:rPr>
      </w:pPr>
      <w:hyperlink r:id="rId6" w:anchor="auth-M__M_-Grusha-Aff1" w:history="1">
        <w:r w:rsidR="00431FC6" w:rsidRPr="0099321B">
          <w:rPr>
            <w:rFonts w:ascii="Segoe UI" w:eastAsia="Times New Roman" w:hAnsi="Segoe UI" w:cs="Segoe UI"/>
            <w:color w:val="004B83"/>
            <w:sz w:val="24"/>
            <w:szCs w:val="24"/>
            <w:u w:val="single"/>
            <w:lang w:val="en-US" w:eastAsia="ru-RU"/>
          </w:rPr>
          <w:t xml:space="preserve">M. M. </w:t>
        </w:r>
        <w:proofErr w:type="spellStart"/>
        <w:r w:rsidR="00431FC6" w:rsidRPr="0099321B">
          <w:rPr>
            <w:rFonts w:ascii="Segoe UI" w:eastAsia="Times New Roman" w:hAnsi="Segoe UI" w:cs="Segoe UI"/>
            <w:color w:val="004B83"/>
            <w:sz w:val="24"/>
            <w:szCs w:val="24"/>
            <w:u w:val="single"/>
            <w:lang w:val="en-US" w:eastAsia="ru-RU"/>
          </w:rPr>
          <w:t>Grusha</w:t>
        </w:r>
        <w:proofErr w:type="spellEnd"/>
      </w:hyperlink>
      <w:r w:rsidR="00431FC6" w:rsidRPr="0099321B">
        <w:rPr>
          <w:rFonts w:ascii="Segoe UI" w:eastAsia="Times New Roman" w:hAnsi="Segoe UI" w:cs="Segoe UI"/>
          <w:sz w:val="24"/>
          <w:szCs w:val="24"/>
          <w:lang w:val="en-US" w:eastAsia="ru-RU"/>
        </w:rPr>
        <w:t> &amp; </w:t>
      </w:r>
      <w:hyperlink r:id="rId7" w:anchor="auth-O__V_-Romanenko-Aff1" w:history="1">
        <w:r w:rsidR="00431FC6" w:rsidRPr="0099321B">
          <w:rPr>
            <w:rFonts w:ascii="Segoe UI" w:eastAsia="Times New Roman" w:hAnsi="Segoe UI" w:cs="Segoe UI"/>
            <w:color w:val="004B83"/>
            <w:sz w:val="24"/>
            <w:szCs w:val="24"/>
            <w:u w:val="single"/>
            <w:lang w:val="en-US" w:eastAsia="ru-RU"/>
          </w:rPr>
          <w:t xml:space="preserve">O. V. </w:t>
        </w:r>
        <w:proofErr w:type="spellStart"/>
        <w:r w:rsidR="00431FC6" w:rsidRPr="0099321B">
          <w:rPr>
            <w:rFonts w:ascii="Segoe UI" w:eastAsia="Times New Roman" w:hAnsi="Segoe UI" w:cs="Segoe UI"/>
            <w:color w:val="004B83"/>
            <w:sz w:val="24"/>
            <w:szCs w:val="24"/>
            <w:u w:val="single"/>
            <w:lang w:val="en-US" w:eastAsia="ru-RU"/>
          </w:rPr>
          <w:t>Romanenko</w:t>
        </w:r>
        <w:proofErr w:type="spellEnd"/>
      </w:hyperlink>
      <w:r w:rsidR="00431FC6" w:rsidRPr="0099321B">
        <w:rPr>
          <w:rFonts w:ascii="Segoe UI" w:eastAsia="Times New Roman" w:hAnsi="Segoe UI" w:cs="Segoe UI"/>
          <w:sz w:val="24"/>
          <w:szCs w:val="24"/>
          <w:lang w:val="en-US" w:eastAsia="ru-RU"/>
        </w:rPr>
        <w:t> </w:t>
      </w:r>
    </w:p>
    <w:p w:rsidR="00431FC6" w:rsidRPr="00431FC6" w:rsidRDefault="00FE0B88" w:rsidP="00431FC6">
      <w:pPr>
        <w:spacing w:after="0" w:line="240" w:lineRule="auto"/>
        <w:rPr>
          <w:rFonts w:ascii="Segoe UI" w:eastAsia="Times New Roman" w:hAnsi="Segoe UI" w:cs="Segoe UI"/>
          <w:sz w:val="24"/>
          <w:szCs w:val="24"/>
          <w:lang w:val="en-US" w:eastAsia="ru-RU"/>
        </w:rPr>
      </w:pPr>
      <w:hyperlink r:id="rId8" w:history="1">
        <w:r w:rsidR="00431FC6" w:rsidRPr="00431FC6">
          <w:rPr>
            <w:rFonts w:ascii="Segoe UI" w:eastAsia="Times New Roman" w:hAnsi="Segoe UI" w:cs="Segoe UI"/>
            <w:i/>
            <w:iCs/>
            <w:color w:val="004B83"/>
            <w:sz w:val="24"/>
            <w:szCs w:val="24"/>
            <w:u w:val="single"/>
            <w:lang w:val="en-US" w:eastAsia="ru-RU"/>
          </w:rPr>
          <w:t>Neurophysiology</w:t>
        </w:r>
      </w:hyperlink>
      <w:r w:rsidR="00431FC6" w:rsidRPr="00431FC6">
        <w:rPr>
          <w:rFonts w:ascii="Segoe UI" w:eastAsia="Times New Roman" w:hAnsi="Segoe UI" w:cs="Segoe UI"/>
          <w:sz w:val="24"/>
          <w:szCs w:val="24"/>
          <w:lang w:val="en-US" w:eastAsia="ru-RU"/>
        </w:rPr>
        <w:t> </w:t>
      </w:r>
      <w:r w:rsidR="0099321B">
        <w:rPr>
          <w:rFonts w:ascii="Segoe UI" w:eastAsia="Times New Roman" w:hAnsi="Segoe UI" w:cs="Segoe UI"/>
          <w:sz w:val="24"/>
          <w:szCs w:val="24"/>
          <w:lang w:val="uk-UA" w:eastAsia="ru-RU"/>
        </w:rPr>
        <w:t xml:space="preserve"> </w:t>
      </w:r>
      <w:r w:rsidR="00431FC6" w:rsidRPr="00431FC6">
        <w:rPr>
          <w:rFonts w:ascii="Segoe UI" w:eastAsia="Times New Roman" w:hAnsi="Segoe UI" w:cs="Segoe UI"/>
          <w:b/>
          <w:bCs/>
          <w:sz w:val="24"/>
          <w:szCs w:val="24"/>
          <w:bdr w:val="none" w:sz="0" w:space="0" w:color="auto" w:frame="1"/>
          <w:lang w:val="en-US" w:eastAsia="ru-RU"/>
        </w:rPr>
        <w:t>volume</w:t>
      </w:r>
      <w:r w:rsidR="00431FC6" w:rsidRPr="00431FC6">
        <w:rPr>
          <w:rFonts w:ascii="Segoe UI" w:eastAsia="Times New Roman" w:hAnsi="Segoe UI" w:cs="Segoe UI"/>
          <w:b/>
          <w:bCs/>
          <w:sz w:val="24"/>
          <w:szCs w:val="24"/>
          <w:lang w:val="en-US" w:eastAsia="ru-RU"/>
        </w:rPr>
        <w:t> 49</w:t>
      </w:r>
      <w:r w:rsidR="00431FC6" w:rsidRPr="00431FC6">
        <w:rPr>
          <w:rFonts w:ascii="Segoe UI" w:eastAsia="Times New Roman" w:hAnsi="Segoe UI" w:cs="Segoe UI"/>
          <w:sz w:val="24"/>
          <w:szCs w:val="24"/>
          <w:lang w:val="en-US" w:eastAsia="ru-RU"/>
        </w:rPr>
        <w:t>, </w:t>
      </w:r>
      <w:r w:rsidR="00431FC6" w:rsidRPr="00431FC6">
        <w:rPr>
          <w:rFonts w:ascii="Segoe UI" w:eastAsia="Times New Roman" w:hAnsi="Segoe UI" w:cs="Segoe UI"/>
          <w:sz w:val="24"/>
          <w:szCs w:val="24"/>
          <w:bdr w:val="none" w:sz="0" w:space="0" w:color="auto" w:frame="1"/>
          <w:lang w:val="en-US" w:eastAsia="ru-RU"/>
        </w:rPr>
        <w:t>pages</w:t>
      </w:r>
      <w:r w:rsidR="0099321B">
        <w:rPr>
          <w:rFonts w:ascii="Segoe UI" w:eastAsia="Times New Roman" w:hAnsi="Segoe UI" w:cs="Segoe UI"/>
          <w:sz w:val="24"/>
          <w:szCs w:val="24"/>
          <w:bdr w:val="none" w:sz="0" w:space="0" w:color="auto" w:frame="1"/>
          <w:lang w:val="uk-UA" w:eastAsia="ru-RU"/>
        </w:rPr>
        <w:t xml:space="preserve"> </w:t>
      </w:r>
      <w:r w:rsidR="00431FC6" w:rsidRPr="00431FC6">
        <w:rPr>
          <w:rFonts w:ascii="Segoe UI" w:eastAsia="Times New Roman" w:hAnsi="Segoe UI" w:cs="Segoe UI"/>
          <w:sz w:val="24"/>
          <w:szCs w:val="24"/>
          <w:lang w:val="en-US" w:eastAsia="ru-RU"/>
        </w:rPr>
        <w:t>327–337 (2017)</w:t>
      </w:r>
      <w:r w:rsidR="0099321B">
        <w:rPr>
          <w:rFonts w:ascii="Segoe UI" w:eastAsia="Times New Roman" w:hAnsi="Segoe UI" w:cs="Segoe UI"/>
          <w:sz w:val="24"/>
          <w:szCs w:val="24"/>
          <w:lang w:val="uk-UA" w:eastAsia="ru-RU"/>
        </w:rPr>
        <w:t xml:space="preserve"> </w:t>
      </w:r>
    </w:p>
    <w:p w:rsidR="0099321B" w:rsidRDefault="0099321B" w:rsidP="00431FC6">
      <w:pPr>
        <w:spacing w:line="240" w:lineRule="auto"/>
        <w:rPr>
          <w:rFonts w:ascii="Times New Roman" w:eastAsia="Times New Roman" w:hAnsi="Times New Roman" w:cs="Times New Roman"/>
          <w:sz w:val="24"/>
          <w:szCs w:val="24"/>
          <w:lang w:val="en-US" w:eastAsia="ru-RU"/>
        </w:rPr>
      </w:pPr>
    </w:p>
    <w:p w:rsidR="00431FC6" w:rsidRPr="00431FC6" w:rsidRDefault="00431FC6" w:rsidP="0099321B">
      <w:pPr>
        <w:spacing w:line="240" w:lineRule="auto"/>
        <w:jc w:val="both"/>
        <w:rPr>
          <w:rFonts w:ascii="Times New Roman" w:eastAsia="Times New Roman" w:hAnsi="Times New Roman" w:cs="Times New Roman"/>
          <w:sz w:val="24"/>
          <w:szCs w:val="24"/>
          <w:lang w:val="en-US" w:eastAsia="ru-RU"/>
        </w:rPr>
      </w:pPr>
      <w:r w:rsidRPr="00431FC6">
        <w:rPr>
          <w:rFonts w:ascii="Times New Roman" w:eastAsia="Times New Roman" w:hAnsi="Times New Roman" w:cs="Times New Roman"/>
          <w:sz w:val="24"/>
          <w:szCs w:val="24"/>
          <w:lang w:val="en-US" w:eastAsia="ru-RU"/>
        </w:rPr>
        <w:t>We examined the state of synaptic inhibition in smooth muscles (SMs) of the intestinal tract with special attention to the gender and age aspects. One hundred thirty-seven samples of the SMs taken from the circular layer of the colon wall of 22 women of different age (group I</w:t>
      </w:r>
      <w:r w:rsidRPr="00431FC6">
        <w:rPr>
          <w:rFonts w:ascii="Times New Roman" w:eastAsia="Times New Roman" w:hAnsi="Times New Roman" w:cs="Times New Roman"/>
          <w:sz w:val="20"/>
          <w:szCs w:val="20"/>
          <w:vertAlign w:val="subscript"/>
          <w:lang w:val="en-US" w:eastAsia="ru-RU"/>
        </w:rPr>
        <w:t>F</w:t>
      </w:r>
      <w:r w:rsidRPr="00431FC6">
        <w:rPr>
          <w:rFonts w:ascii="Times New Roman" w:eastAsia="Times New Roman" w:hAnsi="Times New Roman" w:cs="Times New Roman"/>
          <w:sz w:val="24"/>
          <w:szCs w:val="24"/>
          <w:lang w:val="en-US" w:eastAsia="ru-RU"/>
        </w:rPr>
        <w:t>, younger than 35 years, group II</w:t>
      </w:r>
      <w:r w:rsidRPr="00431FC6">
        <w:rPr>
          <w:rFonts w:ascii="Times New Roman" w:eastAsia="Times New Roman" w:hAnsi="Times New Roman" w:cs="Times New Roman"/>
          <w:sz w:val="20"/>
          <w:szCs w:val="20"/>
          <w:vertAlign w:val="subscript"/>
          <w:lang w:val="en-US" w:eastAsia="ru-RU"/>
        </w:rPr>
        <w:t>F</w:t>
      </w:r>
      <w:r w:rsidRPr="00431FC6">
        <w:rPr>
          <w:rFonts w:ascii="Times New Roman" w:eastAsia="Times New Roman" w:hAnsi="Times New Roman" w:cs="Times New Roman"/>
          <w:sz w:val="24"/>
          <w:szCs w:val="24"/>
          <w:lang w:val="en-US" w:eastAsia="ru-RU"/>
        </w:rPr>
        <w:t>, 36–55 years, group III</w:t>
      </w:r>
      <w:r w:rsidRPr="00431FC6">
        <w:rPr>
          <w:rFonts w:ascii="Times New Roman" w:eastAsia="Times New Roman" w:hAnsi="Times New Roman" w:cs="Times New Roman"/>
          <w:sz w:val="20"/>
          <w:szCs w:val="20"/>
          <w:vertAlign w:val="subscript"/>
          <w:lang w:val="en-US" w:eastAsia="ru-RU"/>
        </w:rPr>
        <w:t>F</w:t>
      </w:r>
      <w:r w:rsidRPr="00431FC6">
        <w:rPr>
          <w:rFonts w:ascii="Times New Roman" w:eastAsia="Times New Roman" w:hAnsi="Times New Roman" w:cs="Times New Roman"/>
          <w:sz w:val="24"/>
          <w:szCs w:val="24"/>
          <w:lang w:val="en-US" w:eastAsia="ru-RU"/>
        </w:rPr>
        <w:t>, 56–74 years, and group IV</w:t>
      </w:r>
      <w:r w:rsidRPr="00431FC6">
        <w:rPr>
          <w:rFonts w:ascii="Times New Roman" w:eastAsia="Times New Roman" w:hAnsi="Times New Roman" w:cs="Times New Roman"/>
          <w:sz w:val="20"/>
          <w:szCs w:val="20"/>
          <w:vertAlign w:val="subscript"/>
          <w:lang w:val="en-US" w:eastAsia="ru-RU"/>
        </w:rPr>
        <w:t>F</w:t>
      </w:r>
      <w:r w:rsidRPr="00431FC6">
        <w:rPr>
          <w:rFonts w:ascii="Times New Roman" w:eastAsia="Times New Roman" w:hAnsi="Times New Roman" w:cs="Times New Roman"/>
          <w:sz w:val="24"/>
          <w:szCs w:val="24"/>
          <w:lang w:val="en-US" w:eastAsia="ru-RU"/>
        </w:rPr>
        <w:t>, 75 years and more) and 24 men (group I</w:t>
      </w:r>
      <w:r w:rsidRPr="00431FC6">
        <w:rPr>
          <w:rFonts w:ascii="Times New Roman" w:eastAsia="Times New Roman" w:hAnsi="Times New Roman" w:cs="Times New Roman"/>
          <w:sz w:val="20"/>
          <w:szCs w:val="20"/>
          <w:vertAlign w:val="subscript"/>
          <w:lang w:val="en-US" w:eastAsia="ru-RU"/>
        </w:rPr>
        <w:t>M</w:t>
      </w:r>
      <w:r w:rsidRPr="00431FC6">
        <w:rPr>
          <w:rFonts w:ascii="Times New Roman" w:eastAsia="Times New Roman" w:hAnsi="Times New Roman" w:cs="Times New Roman"/>
          <w:sz w:val="24"/>
          <w:szCs w:val="24"/>
          <w:lang w:val="en-US" w:eastAsia="ru-RU"/>
        </w:rPr>
        <w:t>, younger than 35 years, group II</w:t>
      </w:r>
      <w:r w:rsidRPr="00431FC6">
        <w:rPr>
          <w:rFonts w:ascii="Times New Roman" w:eastAsia="Times New Roman" w:hAnsi="Times New Roman" w:cs="Times New Roman"/>
          <w:sz w:val="20"/>
          <w:szCs w:val="20"/>
          <w:vertAlign w:val="subscript"/>
          <w:lang w:val="en-US" w:eastAsia="ru-RU"/>
        </w:rPr>
        <w:t>M</w:t>
      </w:r>
      <w:r w:rsidRPr="00431FC6">
        <w:rPr>
          <w:rFonts w:ascii="Times New Roman" w:eastAsia="Times New Roman" w:hAnsi="Times New Roman" w:cs="Times New Roman"/>
          <w:sz w:val="24"/>
          <w:szCs w:val="24"/>
          <w:lang w:val="en-US" w:eastAsia="ru-RU"/>
        </w:rPr>
        <w:t>, 36–60 years, group III</w:t>
      </w:r>
      <w:r w:rsidRPr="00431FC6">
        <w:rPr>
          <w:rFonts w:ascii="Times New Roman" w:eastAsia="Times New Roman" w:hAnsi="Times New Roman" w:cs="Times New Roman"/>
          <w:sz w:val="20"/>
          <w:szCs w:val="20"/>
          <w:vertAlign w:val="subscript"/>
          <w:lang w:val="en-US" w:eastAsia="ru-RU"/>
        </w:rPr>
        <w:t>M</w:t>
      </w:r>
      <w:r w:rsidRPr="00431FC6">
        <w:rPr>
          <w:rFonts w:ascii="Times New Roman" w:eastAsia="Times New Roman" w:hAnsi="Times New Roman" w:cs="Times New Roman"/>
          <w:sz w:val="24"/>
          <w:szCs w:val="24"/>
          <w:lang w:val="en-US" w:eastAsia="ru-RU"/>
        </w:rPr>
        <w:t>, 61–74 years, and group IV</w:t>
      </w:r>
      <w:r w:rsidRPr="00431FC6">
        <w:rPr>
          <w:rFonts w:ascii="Times New Roman" w:eastAsia="Times New Roman" w:hAnsi="Times New Roman" w:cs="Times New Roman"/>
          <w:sz w:val="20"/>
          <w:szCs w:val="20"/>
          <w:vertAlign w:val="subscript"/>
          <w:lang w:val="en-US" w:eastAsia="ru-RU"/>
        </w:rPr>
        <w:t>M</w:t>
      </w:r>
      <w:r w:rsidRPr="00431FC6">
        <w:rPr>
          <w:rFonts w:ascii="Times New Roman" w:eastAsia="Times New Roman" w:hAnsi="Times New Roman" w:cs="Times New Roman"/>
          <w:sz w:val="24"/>
          <w:szCs w:val="24"/>
          <w:lang w:val="en-US" w:eastAsia="ru-RU"/>
        </w:rPr>
        <w:t>, 75 years and more). The state of synaptic inhibition was estimated according to values of the amplitude/kinetic parameters of inhibitory synaptic potentials (ISPs) in SM strips taken from different visually normal parts of the colon in the course of surgical interventions; the respective sites were at a distance of at least 10 cm form a pathologically modified zone of the colon. Parametric and nonparametric approaches were used in detailed statistical analysis of these parameters. No statistically significant differences were found between most amplitude/kinetic parameters of ISPs in the colonic SMs of women and men within all age groups and between these parameters in different age groups of women and men. Such results confirm the statement that, in humans, the efficacy of inhibitory synaptic transmission to SMs of the colon is mostly preserved during the entire lifespan, even against the background of age-related involution changes in the organism.</w:t>
      </w:r>
    </w:p>
    <w:p w:rsidR="00FE0B88" w:rsidRDefault="00FE0B88" w:rsidP="00431FC6">
      <w:pPr>
        <w:pBdr>
          <w:bottom w:val="single" w:sz="12" w:space="6" w:color="D5D5D5"/>
        </w:pBdr>
        <w:spacing w:after="0" w:line="240" w:lineRule="auto"/>
        <w:outlineLvl w:val="1"/>
        <w:rPr>
          <w:rFonts w:ascii="Georgia" w:eastAsia="Times New Roman" w:hAnsi="Georgia" w:cs="Times New Roman"/>
          <w:sz w:val="36"/>
          <w:szCs w:val="36"/>
          <w:lang w:val="en-US" w:eastAsia="ru-RU"/>
        </w:rPr>
      </w:pPr>
    </w:p>
    <w:p w:rsidR="00431FC6" w:rsidRPr="0099321B" w:rsidRDefault="00431FC6" w:rsidP="00431FC6">
      <w:pPr>
        <w:pBdr>
          <w:bottom w:val="single" w:sz="12" w:space="6" w:color="D5D5D5"/>
        </w:pBdr>
        <w:spacing w:after="0" w:line="240" w:lineRule="auto"/>
        <w:outlineLvl w:val="1"/>
        <w:rPr>
          <w:rFonts w:ascii="Georgia" w:eastAsia="Times New Roman" w:hAnsi="Georgia" w:cs="Times New Roman"/>
          <w:sz w:val="36"/>
          <w:szCs w:val="36"/>
          <w:lang w:val="en-US" w:eastAsia="ru-RU"/>
        </w:rPr>
      </w:pPr>
      <w:r w:rsidRPr="0099321B">
        <w:rPr>
          <w:rFonts w:ascii="Georgia" w:eastAsia="Times New Roman" w:hAnsi="Georgia" w:cs="Times New Roman"/>
          <w:sz w:val="36"/>
          <w:szCs w:val="36"/>
          <w:lang w:val="en-US" w:eastAsia="ru-RU"/>
        </w:rPr>
        <w:t>Author information</w:t>
      </w:r>
    </w:p>
    <w:p w:rsidR="00431FC6" w:rsidRPr="0099321B" w:rsidRDefault="00431FC6" w:rsidP="00431FC6">
      <w:pPr>
        <w:spacing w:after="120" w:line="240" w:lineRule="auto"/>
        <w:outlineLvl w:val="2"/>
        <w:rPr>
          <w:rFonts w:ascii="Segoe UI" w:eastAsia="Times New Roman" w:hAnsi="Segoe UI" w:cs="Segoe UI"/>
          <w:color w:val="222222"/>
          <w:sz w:val="27"/>
          <w:szCs w:val="27"/>
          <w:lang w:val="en-US" w:eastAsia="ru-RU"/>
        </w:rPr>
      </w:pPr>
      <w:r w:rsidRPr="0099321B">
        <w:rPr>
          <w:rFonts w:ascii="Segoe UI" w:eastAsia="Times New Roman" w:hAnsi="Segoe UI" w:cs="Segoe UI"/>
          <w:color w:val="222222"/>
          <w:sz w:val="27"/>
          <w:szCs w:val="27"/>
          <w:lang w:val="en-US" w:eastAsia="ru-RU"/>
        </w:rPr>
        <w:t>Authors and Affiliations</w:t>
      </w:r>
    </w:p>
    <w:p w:rsidR="00431FC6" w:rsidRPr="0099321B" w:rsidRDefault="00431FC6" w:rsidP="00431FC6">
      <w:pPr>
        <w:numPr>
          <w:ilvl w:val="0"/>
          <w:numId w:val="6"/>
        </w:numPr>
        <w:spacing w:after="0" w:line="240" w:lineRule="auto"/>
        <w:ind w:left="0"/>
        <w:rPr>
          <w:rFonts w:ascii="Times New Roman" w:eastAsia="Times New Roman" w:hAnsi="Times New Roman" w:cs="Times New Roman"/>
          <w:b/>
          <w:bCs/>
          <w:sz w:val="24"/>
          <w:szCs w:val="24"/>
          <w:lang w:val="en-US" w:eastAsia="ru-RU"/>
        </w:rPr>
      </w:pPr>
      <w:proofErr w:type="spellStart"/>
      <w:r w:rsidRPr="0099321B">
        <w:rPr>
          <w:rFonts w:ascii="Times New Roman" w:eastAsia="Times New Roman" w:hAnsi="Times New Roman" w:cs="Times New Roman"/>
          <w:b/>
          <w:bCs/>
          <w:sz w:val="24"/>
          <w:szCs w:val="24"/>
          <w:lang w:val="en-US" w:eastAsia="ru-RU"/>
        </w:rPr>
        <w:t>Bogomolets</w:t>
      </w:r>
      <w:proofErr w:type="spellEnd"/>
      <w:r w:rsidRPr="0099321B">
        <w:rPr>
          <w:rFonts w:ascii="Times New Roman" w:eastAsia="Times New Roman" w:hAnsi="Times New Roman" w:cs="Times New Roman"/>
          <w:b/>
          <w:bCs/>
          <w:sz w:val="24"/>
          <w:szCs w:val="24"/>
          <w:lang w:val="en-US" w:eastAsia="ru-RU"/>
        </w:rPr>
        <w:t xml:space="preserve"> National Medical University of the Ministry of Public Health of Ukraine, Kyiv, Ukraine</w:t>
      </w:r>
    </w:p>
    <w:p w:rsidR="00431FC6" w:rsidRPr="0099321B" w:rsidRDefault="00431FC6" w:rsidP="00431FC6">
      <w:pPr>
        <w:spacing w:after="0" w:line="240" w:lineRule="auto"/>
        <w:rPr>
          <w:rFonts w:ascii="Times New Roman" w:eastAsia="Times New Roman" w:hAnsi="Times New Roman" w:cs="Times New Roman"/>
          <w:sz w:val="24"/>
          <w:szCs w:val="24"/>
          <w:lang w:val="en-US" w:eastAsia="ru-RU"/>
        </w:rPr>
      </w:pPr>
      <w:r w:rsidRPr="0099321B">
        <w:rPr>
          <w:rFonts w:ascii="Times New Roman" w:eastAsia="Times New Roman" w:hAnsi="Times New Roman" w:cs="Times New Roman"/>
          <w:sz w:val="24"/>
          <w:szCs w:val="24"/>
          <w:lang w:val="en-US" w:eastAsia="ru-RU"/>
        </w:rPr>
        <w:t xml:space="preserve">M. M. </w:t>
      </w:r>
      <w:proofErr w:type="spellStart"/>
      <w:r w:rsidRPr="0099321B">
        <w:rPr>
          <w:rFonts w:ascii="Times New Roman" w:eastAsia="Times New Roman" w:hAnsi="Times New Roman" w:cs="Times New Roman"/>
          <w:sz w:val="24"/>
          <w:szCs w:val="24"/>
          <w:lang w:val="en-US" w:eastAsia="ru-RU"/>
        </w:rPr>
        <w:t>Grusha</w:t>
      </w:r>
      <w:proofErr w:type="spellEnd"/>
      <w:r w:rsidRPr="0099321B">
        <w:rPr>
          <w:rFonts w:ascii="Times New Roman" w:eastAsia="Times New Roman" w:hAnsi="Times New Roman" w:cs="Times New Roman"/>
          <w:sz w:val="24"/>
          <w:szCs w:val="24"/>
          <w:lang w:val="en-US" w:eastAsia="ru-RU"/>
        </w:rPr>
        <w:t xml:space="preserve"> &amp; O. V. </w:t>
      </w:r>
      <w:proofErr w:type="spellStart"/>
      <w:r w:rsidRPr="0099321B">
        <w:rPr>
          <w:rFonts w:ascii="Times New Roman" w:eastAsia="Times New Roman" w:hAnsi="Times New Roman" w:cs="Times New Roman"/>
          <w:sz w:val="24"/>
          <w:szCs w:val="24"/>
          <w:lang w:val="en-US" w:eastAsia="ru-RU"/>
        </w:rPr>
        <w:t>Romanenko</w:t>
      </w:r>
      <w:proofErr w:type="spellEnd"/>
    </w:p>
    <w:p w:rsidR="00431FC6" w:rsidRPr="0099321B" w:rsidRDefault="00431FC6" w:rsidP="00431FC6">
      <w:pPr>
        <w:spacing w:before="360" w:after="120" w:line="240" w:lineRule="auto"/>
        <w:outlineLvl w:val="2"/>
        <w:rPr>
          <w:rFonts w:ascii="Segoe UI" w:eastAsia="Times New Roman" w:hAnsi="Segoe UI" w:cs="Segoe UI"/>
          <w:color w:val="222222"/>
          <w:sz w:val="27"/>
          <w:szCs w:val="27"/>
          <w:lang w:val="en-US" w:eastAsia="ru-RU"/>
        </w:rPr>
      </w:pPr>
      <w:r w:rsidRPr="0099321B">
        <w:rPr>
          <w:rFonts w:ascii="Segoe UI" w:eastAsia="Times New Roman" w:hAnsi="Segoe UI" w:cs="Segoe UI"/>
          <w:color w:val="222222"/>
          <w:sz w:val="27"/>
          <w:szCs w:val="27"/>
          <w:lang w:val="en-US" w:eastAsia="ru-RU"/>
        </w:rPr>
        <w:t>Corresponding author</w:t>
      </w:r>
    </w:p>
    <w:p w:rsidR="00431FC6" w:rsidRPr="0099321B" w:rsidRDefault="00431FC6" w:rsidP="00431FC6">
      <w:pPr>
        <w:spacing w:line="240" w:lineRule="auto"/>
        <w:rPr>
          <w:rFonts w:ascii="Times New Roman" w:eastAsia="Times New Roman" w:hAnsi="Times New Roman" w:cs="Times New Roman"/>
          <w:sz w:val="24"/>
          <w:szCs w:val="24"/>
          <w:lang w:val="en-US" w:eastAsia="ru-RU"/>
        </w:rPr>
      </w:pPr>
      <w:r w:rsidRPr="0099321B">
        <w:rPr>
          <w:rFonts w:ascii="Times New Roman" w:eastAsia="Times New Roman" w:hAnsi="Times New Roman" w:cs="Times New Roman"/>
          <w:sz w:val="24"/>
          <w:szCs w:val="24"/>
          <w:lang w:val="en-US" w:eastAsia="ru-RU"/>
        </w:rPr>
        <w:t>Correspondence to </w:t>
      </w:r>
      <w:hyperlink r:id="rId9" w:history="1">
        <w:r w:rsidRPr="0099321B">
          <w:rPr>
            <w:rFonts w:ascii="Times New Roman" w:eastAsia="Times New Roman" w:hAnsi="Times New Roman" w:cs="Times New Roman"/>
            <w:color w:val="004B83"/>
            <w:sz w:val="24"/>
            <w:szCs w:val="24"/>
            <w:u w:val="single"/>
            <w:lang w:val="en-US" w:eastAsia="ru-RU"/>
          </w:rPr>
          <w:t xml:space="preserve">M. M. </w:t>
        </w:r>
        <w:proofErr w:type="spellStart"/>
        <w:r w:rsidRPr="0099321B">
          <w:rPr>
            <w:rFonts w:ascii="Times New Roman" w:eastAsia="Times New Roman" w:hAnsi="Times New Roman" w:cs="Times New Roman"/>
            <w:color w:val="004B83"/>
            <w:sz w:val="24"/>
            <w:szCs w:val="24"/>
            <w:u w:val="single"/>
            <w:lang w:val="en-US" w:eastAsia="ru-RU"/>
          </w:rPr>
          <w:t>Grusha</w:t>
        </w:r>
        <w:proofErr w:type="spellEnd"/>
      </w:hyperlink>
      <w:r w:rsidRPr="0099321B">
        <w:rPr>
          <w:rFonts w:ascii="Times New Roman" w:eastAsia="Times New Roman" w:hAnsi="Times New Roman" w:cs="Times New Roman"/>
          <w:sz w:val="24"/>
          <w:szCs w:val="24"/>
          <w:lang w:val="en-US" w:eastAsia="ru-RU"/>
        </w:rPr>
        <w:t>.</w:t>
      </w:r>
    </w:p>
    <w:p w:rsidR="00431FC6" w:rsidRPr="0099321B" w:rsidRDefault="00431FC6" w:rsidP="00431FC6">
      <w:pPr>
        <w:pBdr>
          <w:bottom w:val="single" w:sz="12" w:space="6" w:color="D5D5D5"/>
        </w:pBdr>
        <w:spacing w:after="0" w:line="240" w:lineRule="auto"/>
        <w:outlineLvl w:val="1"/>
        <w:rPr>
          <w:rFonts w:ascii="Georgia" w:eastAsia="Times New Roman" w:hAnsi="Georgia" w:cs="Times New Roman"/>
          <w:sz w:val="36"/>
          <w:szCs w:val="36"/>
          <w:lang w:val="en-US" w:eastAsia="ru-RU"/>
        </w:rPr>
      </w:pPr>
      <w:r w:rsidRPr="0099321B">
        <w:rPr>
          <w:rFonts w:ascii="Georgia" w:eastAsia="Times New Roman" w:hAnsi="Georgia" w:cs="Times New Roman"/>
          <w:sz w:val="36"/>
          <w:szCs w:val="36"/>
          <w:lang w:val="en-US" w:eastAsia="ru-RU"/>
        </w:rPr>
        <w:t>About this article</w:t>
      </w:r>
    </w:p>
    <w:p w:rsidR="00431FC6" w:rsidRPr="0099321B" w:rsidRDefault="00431FC6" w:rsidP="00431FC6">
      <w:pPr>
        <w:spacing w:after="120" w:line="240" w:lineRule="auto"/>
        <w:outlineLvl w:val="2"/>
        <w:rPr>
          <w:rFonts w:ascii="Segoe UI" w:eastAsia="Times New Roman" w:hAnsi="Segoe UI" w:cs="Segoe UI"/>
          <w:color w:val="222222"/>
          <w:sz w:val="27"/>
          <w:szCs w:val="27"/>
          <w:lang w:val="en-US" w:eastAsia="ru-RU"/>
        </w:rPr>
      </w:pPr>
      <w:r w:rsidRPr="0099321B">
        <w:rPr>
          <w:rFonts w:ascii="Segoe UI" w:eastAsia="Times New Roman" w:hAnsi="Segoe UI" w:cs="Segoe UI"/>
          <w:color w:val="222222"/>
          <w:sz w:val="27"/>
          <w:szCs w:val="27"/>
          <w:lang w:val="en-US" w:eastAsia="ru-RU"/>
        </w:rPr>
        <w:t>Cite this article</w:t>
      </w:r>
    </w:p>
    <w:p w:rsidR="00431FC6" w:rsidRPr="00431FC6" w:rsidRDefault="00431FC6" w:rsidP="00431FC6">
      <w:pPr>
        <w:spacing w:after="0" w:line="240" w:lineRule="auto"/>
        <w:rPr>
          <w:rFonts w:ascii="Segoe UI" w:eastAsia="Times New Roman" w:hAnsi="Segoe UI" w:cs="Segoe UI"/>
          <w:sz w:val="24"/>
          <w:szCs w:val="24"/>
          <w:lang w:eastAsia="ru-RU"/>
        </w:rPr>
      </w:pPr>
      <w:proofErr w:type="spellStart"/>
      <w:r w:rsidRPr="0099321B">
        <w:rPr>
          <w:rFonts w:ascii="Segoe UI" w:eastAsia="Times New Roman" w:hAnsi="Segoe UI" w:cs="Segoe UI"/>
          <w:sz w:val="24"/>
          <w:szCs w:val="24"/>
          <w:lang w:val="en-US" w:eastAsia="ru-RU"/>
        </w:rPr>
        <w:t>Grusha</w:t>
      </w:r>
      <w:proofErr w:type="spellEnd"/>
      <w:r w:rsidRPr="0099321B">
        <w:rPr>
          <w:rFonts w:ascii="Segoe UI" w:eastAsia="Times New Roman" w:hAnsi="Segoe UI" w:cs="Segoe UI"/>
          <w:sz w:val="24"/>
          <w:szCs w:val="24"/>
          <w:lang w:val="en-US" w:eastAsia="ru-RU"/>
        </w:rPr>
        <w:t xml:space="preserve">, M.M., </w:t>
      </w:r>
      <w:proofErr w:type="spellStart"/>
      <w:r w:rsidRPr="0099321B">
        <w:rPr>
          <w:rFonts w:ascii="Segoe UI" w:eastAsia="Times New Roman" w:hAnsi="Segoe UI" w:cs="Segoe UI"/>
          <w:sz w:val="24"/>
          <w:szCs w:val="24"/>
          <w:lang w:val="en-US" w:eastAsia="ru-RU"/>
        </w:rPr>
        <w:t>Romanenko</w:t>
      </w:r>
      <w:proofErr w:type="spellEnd"/>
      <w:r w:rsidRPr="0099321B">
        <w:rPr>
          <w:rFonts w:ascii="Segoe UI" w:eastAsia="Times New Roman" w:hAnsi="Segoe UI" w:cs="Segoe UI"/>
          <w:sz w:val="24"/>
          <w:szCs w:val="24"/>
          <w:lang w:val="en-US" w:eastAsia="ru-RU"/>
        </w:rPr>
        <w:t>, O.V. State of Synaptic Inhibition in Smooth Muscles of the Colon of Individuals of Different Ages. </w:t>
      </w:r>
      <w:proofErr w:type="spellStart"/>
      <w:r w:rsidRPr="00431FC6">
        <w:rPr>
          <w:rFonts w:ascii="Segoe UI" w:eastAsia="Times New Roman" w:hAnsi="Segoe UI" w:cs="Segoe UI"/>
          <w:i/>
          <w:iCs/>
          <w:sz w:val="24"/>
          <w:szCs w:val="24"/>
          <w:lang w:eastAsia="ru-RU"/>
        </w:rPr>
        <w:t>Neurophysiology</w:t>
      </w:r>
      <w:proofErr w:type="spellEnd"/>
      <w:r w:rsidRPr="00431FC6">
        <w:rPr>
          <w:rFonts w:ascii="Segoe UI" w:eastAsia="Times New Roman" w:hAnsi="Segoe UI" w:cs="Segoe UI"/>
          <w:sz w:val="24"/>
          <w:szCs w:val="24"/>
          <w:lang w:eastAsia="ru-RU"/>
        </w:rPr>
        <w:t> </w:t>
      </w:r>
      <w:r w:rsidRPr="00431FC6">
        <w:rPr>
          <w:rFonts w:ascii="Segoe UI" w:eastAsia="Times New Roman" w:hAnsi="Segoe UI" w:cs="Segoe UI"/>
          <w:b/>
          <w:bCs/>
          <w:sz w:val="24"/>
          <w:szCs w:val="24"/>
          <w:lang w:eastAsia="ru-RU"/>
        </w:rPr>
        <w:t>49</w:t>
      </w:r>
      <w:r w:rsidRPr="00431FC6">
        <w:rPr>
          <w:rFonts w:ascii="Segoe UI" w:eastAsia="Times New Roman" w:hAnsi="Segoe UI" w:cs="Segoe UI"/>
          <w:sz w:val="24"/>
          <w:szCs w:val="24"/>
          <w:lang w:eastAsia="ru-RU"/>
        </w:rPr>
        <w:t>, 327–337 (2017). https://doi.org/10.1007/s11062-018-9692-8</w:t>
      </w:r>
    </w:p>
    <w:p w:rsidR="00431FC6" w:rsidRPr="00431FC6" w:rsidRDefault="00FE0B88" w:rsidP="00431FC6">
      <w:pPr>
        <w:spacing w:after="0" w:line="240" w:lineRule="auto"/>
        <w:rPr>
          <w:rFonts w:ascii="Segoe UI" w:eastAsia="Times New Roman" w:hAnsi="Segoe UI" w:cs="Segoe UI"/>
          <w:sz w:val="24"/>
          <w:szCs w:val="24"/>
          <w:lang w:eastAsia="ru-RU"/>
        </w:rPr>
      </w:pPr>
      <w:hyperlink r:id="rId10" w:history="1">
        <w:proofErr w:type="spellStart"/>
        <w:r w:rsidR="00431FC6" w:rsidRPr="00431FC6">
          <w:rPr>
            <w:rFonts w:ascii="Segoe UI" w:eastAsia="Times New Roman" w:hAnsi="Segoe UI" w:cs="Segoe UI"/>
            <w:color w:val="004B83"/>
            <w:sz w:val="24"/>
            <w:szCs w:val="24"/>
            <w:u w:val="single"/>
            <w:lang w:eastAsia="ru-RU"/>
          </w:rPr>
          <w:t>Download</w:t>
        </w:r>
        <w:proofErr w:type="spellEnd"/>
        <w:r w:rsidR="00431FC6" w:rsidRPr="00431FC6">
          <w:rPr>
            <w:rFonts w:ascii="Segoe UI" w:eastAsia="Times New Roman" w:hAnsi="Segoe UI" w:cs="Segoe UI"/>
            <w:color w:val="004B83"/>
            <w:sz w:val="24"/>
            <w:szCs w:val="24"/>
            <w:u w:val="single"/>
            <w:lang w:eastAsia="ru-RU"/>
          </w:rPr>
          <w:t xml:space="preserve"> </w:t>
        </w:r>
        <w:proofErr w:type="spellStart"/>
        <w:r w:rsidR="00431FC6" w:rsidRPr="00431FC6">
          <w:rPr>
            <w:rFonts w:ascii="Segoe UI" w:eastAsia="Times New Roman" w:hAnsi="Segoe UI" w:cs="Segoe UI"/>
            <w:color w:val="004B83"/>
            <w:sz w:val="24"/>
            <w:szCs w:val="24"/>
            <w:u w:val="single"/>
            <w:lang w:eastAsia="ru-RU"/>
          </w:rPr>
          <w:t>citation</w:t>
        </w:r>
        <w:proofErr w:type="spellEnd"/>
      </w:hyperlink>
    </w:p>
    <w:p w:rsidR="00431FC6" w:rsidRPr="00431FC6" w:rsidRDefault="00431FC6" w:rsidP="00431FC6">
      <w:pPr>
        <w:numPr>
          <w:ilvl w:val="0"/>
          <w:numId w:val="7"/>
        </w:numPr>
        <w:spacing w:after="0" w:line="240" w:lineRule="auto"/>
        <w:ind w:left="0"/>
        <w:rPr>
          <w:rFonts w:ascii="Segoe UI" w:eastAsia="Times New Roman" w:hAnsi="Segoe UI" w:cs="Segoe UI"/>
          <w:sz w:val="24"/>
          <w:szCs w:val="24"/>
          <w:lang w:eastAsia="ru-RU"/>
        </w:rPr>
      </w:pPr>
      <w:proofErr w:type="spellStart"/>
      <w:r w:rsidRPr="00431FC6">
        <w:rPr>
          <w:rFonts w:ascii="Segoe UI" w:eastAsia="Times New Roman" w:hAnsi="Segoe UI" w:cs="Segoe UI"/>
          <w:sz w:val="24"/>
          <w:szCs w:val="24"/>
          <w:lang w:eastAsia="ru-RU"/>
        </w:rPr>
        <w:t>Received</w:t>
      </w:r>
      <w:proofErr w:type="spellEnd"/>
      <w:r w:rsidR="00FE0B88">
        <w:rPr>
          <w:rFonts w:ascii="Segoe UI" w:eastAsia="Times New Roman" w:hAnsi="Segoe UI" w:cs="Segoe UI"/>
          <w:sz w:val="24"/>
          <w:szCs w:val="24"/>
          <w:lang w:val="uk-UA" w:eastAsia="ru-RU"/>
        </w:rPr>
        <w:t xml:space="preserve"> </w:t>
      </w:r>
      <w:r w:rsidRPr="00431FC6">
        <w:rPr>
          <w:rFonts w:ascii="Segoe UI" w:eastAsia="Times New Roman" w:hAnsi="Segoe UI" w:cs="Segoe UI"/>
          <w:sz w:val="24"/>
          <w:szCs w:val="24"/>
          <w:lang w:eastAsia="ru-RU"/>
        </w:rPr>
        <w:t xml:space="preserve">30 </w:t>
      </w:r>
      <w:proofErr w:type="spellStart"/>
      <w:r w:rsidRPr="00431FC6">
        <w:rPr>
          <w:rFonts w:ascii="Segoe UI" w:eastAsia="Times New Roman" w:hAnsi="Segoe UI" w:cs="Segoe UI"/>
          <w:sz w:val="24"/>
          <w:szCs w:val="24"/>
          <w:lang w:eastAsia="ru-RU"/>
        </w:rPr>
        <w:t>March</w:t>
      </w:r>
      <w:proofErr w:type="spellEnd"/>
      <w:r w:rsidRPr="00431FC6">
        <w:rPr>
          <w:rFonts w:ascii="Segoe UI" w:eastAsia="Times New Roman" w:hAnsi="Segoe UI" w:cs="Segoe UI"/>
          <w:sz w:val="24"/>
          <w:szCs w:val="24"/>
          <w:lang w:eastAsia="ru-RU"/>
        </w:rPr>
        <w:t xml:space="preserve"> 2016</w:t>
      </w:r>
    </w:p>
    <w:p w:rsidR="00431FC6" w:rsidRPr="00431FC6" w:rsidRDefault="00431FC6" w:rsidP="00431FC6">
      <w:pPr>
        <w:numPr>
          <w:ilvl w:val="0"/>
          <w:numId w:val="7"/>
        </w:numPr>
        <w:spacing w:after="0" w:line="240" w:lineRule="auto"/>
        <w:ind w:left="0"/>
        <w:rPr>
          <w:rFonts w:ascii="Segoe UI" w:eastAsia="Times New Roman" w:hAnsi="Segoe UI" w:cs="Segoe UI"/>
          <w:sz w:val="24"/>
          <w:szCs w:val="24"/>
          <w:lang w:eastAsia="ru-RU"/>
        </w:rPr>
      </w:pPr>
      <w:proofErr w:type="spellStart"/>
      <w:r w:rsidRPr="00431FC6">
        <w:rPr>
          <w:rFonts w:ascii="Segoe UI" w:eastAsia="Times New Roman" w:hAnsi="Segoe UI" w:cs="Segoe UI"/>
          <w:sz w:val="24"/>
          <w:szCs w:val="24"/>
          <w:lang w:eastAsia="ru-RU"/>
        </w:rPr>
        <w:t>Published</w:t>
      </w:r>
      <w:proofErr w:type="spellEnd"/>
      <w:r w:rsidR="00FE0B88">
        <w:rPr>
          <w:rFonts w:ascii="Segoe UI" w:eastAsia="Times New Roman" w:hAnsi="Segoe UI" w:cs="Segoe UI"/>
          <w:sz w:val="24"/>
          <w:szCs w:val="24"/>
          <w:lang w:val="uk-UA" w:eastAsia="ru-RU"/>
        </w:rPr>
        <w:t xml:space="preserve"> </w:t>
      </w:r>
      <w:r w:rsidRPr="00431FC6">
        <w:rPr>
          <w:rFonts w:ascii="Segoe UI" w:eastAsia="Times New Roman" w:hAnsi="Segoe UI" w:cs="Segoe UI"/>
          <w:sz w:val="24"/>
          <w:szCs w:val="24"/>
          <w:lang w:eastAsia="ru-RU"/>
        </w:rPr>
        <w:t xml:space="preserve">26 </w:t>
      </w:r>
      <w:proofErr w:type="spellStart"/>
      <w:r w:rsidRPr="00431FC6">
        <w:rPr>
          <w:rFonts w:ascii="Segoe UI" w:eastAsia="Times New Roman" w:hAnsi="Segoe UI" w:cs="Segoe UI"/>
          <w:sz w:val="24"/>
          <w:szCs w:val="24"/>
          <w:lang w:eastAsia="ru-RU"/>
        </w:rPr>
        <w:t>March</w:t>
      </w:r>
      <w:proofErr w:type="spellEnd"/>
      <w:r w:rsidRPr="00431FC6">
        <w:rPr>
          <w:rFonts w:ascii="Segoe UI" w:eastAsia="Times New Roman" w:hAnsi="Segoe UI" w:cs="Segoe UI"/>
          <w:sz w:val="24"/>
          <w:szCs w:val="24"/>
          <w:lang w:eastAsia="ru-RU"/>
        </w:rPr>
        <w:t xml:space="preserve"> 2018</w:t>
      </w:r>
    </w:p>
    <w:p w:rsidR="00431FC6" w:rsidRPr="00431FC6" w:rsidRDefault="00431FC6" w:rsidP="00431FC6">
      <w:pPr>
        <w:numPr>
          <w:ilvl w:val="0"/>
          <w:numId w:val="7"/>
        </w:numPr>
        <w:spacing w:after="0" w:line="240" w:lineRule="auto"/>
        <w:ind w:left="0"/>
        <w:rPr>
          <w:rFonts w:ascii="Segoe UI" w:eastAsia="Times New Roman" w:hAnsi="Segoe UI" w:cs="Segoe UI"/>
          <w:sz w:val="24"/>
          <w:szCs w:val="24"/>
          <w:lang w:eastAsia="ru-RU"/>
        </w:rPr>
      </w:pPr>
      <w:proofErr w:type="spellStart"/>
      <w:r w:rsidRPr="00431FC6">
        <w:rPr>
          <w:rFonts w:ascii="Segoe UI" w:eastAsia="Times New Roman" w:hAnsi="Segoe UI" w:cs="Segoe UI"/>
          <w:sz w:val="24"/>
          <w:szCs w:val="24"/>
          <w:lang w:eastAsia="ru-RU"/>
        </w:rPr>
        <w:t>Issue</w:t>
      </w:r>
      <w:proofErr w:type="spellEnd"/>
      <w:r w:rsidRPr="00431FC6">
        <w:rPr>
          <w:rFonts w:ascii="Segoe UI" w:eastAsia="Times New Roman" w:hAnsi="Segoe UI" w:cs="Segoe UI"/>
          <w:sz w:val="24"/>
          <w:szCs w:val="24"/>
          <w:lang w:eastAsia="ru-RU"/>
        </w:rPr>
        <w:t xml:space="preserve"> </w:t>
      </w:r>
      <w:proofErr w:type="spellStart"/>
      <w:r w:rsidRPr="00431FC6">
        <w:rPr>
          <w:rFonts w:ascii="Segoe UI" w:eastAsia="Times New Roman" w:hAnsi="Segoe UI" w:cs="Segoe UI"/>
          <w:sz w:val="24"/>
          <w:szCs w:val="24"/>
          <w:lang w:eastAsia="ru-RU"/>
        </w:rPr>
        <w:t>Dat</w:t>
      </w:r>
      <w:proofErr w:type="spellEnd"/>
      <w:r w:rsidR="00FE0B88">
        <w:rPr>
          <w:rFonts w:ascii="Segoe UI" w:eastAsia="Times New Roman" w:hAnsi="Segoe UI" w:cs="Segoe UI"/>
          <w:sz w:val="24"/>
          <w:szCs w:val="24"/>
          <w:lang w:val="uk-UA" w:eastAsia="ru-RU"/>
        </w:rPr>
        <w:t xml:space="preserve"> </w:t>
      </w:r>
      <w:proofErr w:type="spellStart"/>
      <w:r w:rsidRPr="00431FC6">
        <w:rPr>
          <w:rFonts w:ascii="Segoe UI" w:eastAsia="Times New Roman" w:hAnsi="Segoe UI" w:cs="Segoe UI"/>
          <w:sz w:val="24"/>
          <w:szCs w:val="24"/>
          <w:lang w:eastAsia="ru-RU"/>
        </w:rPr>
        <w:t>eOctober</w:t>
      </w:r>
      <w:proofErr w:type="spellEnd"/>
      <w:r w:rsidRPr="00431FC6">
        <w:rPr>
          <w:rFonts w:ascii="Segoe UI" w:eastAsia="Times New Roman" w:hAnsi="Segoe UI" w:cs="Segoe UI"/>
          <w:sz w:val="24"/>
          <w:szCs w:val="24"/>
          <w:lang w:eastAsia="ru-RU"/>
        </w:rPr>
        <w:t xml:space="preserve"> 2017</w:t>
      </w:r>
    </w:p>
    <w:p w:rsidR="00FE0B88" w:rsidRDefault="00FE0B88" w:rsidP="00431FC6">
      <w:pPr>
        <w:numPr>
          <w:ilvl w:val="0"/>
          <w:numId w:val="7"/>
        </w:numPr>
        <w:spacing w:after="0" w:line="240" w:lineRule="auto"/>
        <w:ind w:left="0"/>
        <w:rPr>
          <w:rFonts w:ascii="Segoe UI" w:eastAsia="Times New Roman" w:hAnsi="Segoe UI" w:cs="Segoe UI"/>
          <w:sz w:val="24"/>
          <w:szCs w:val="24"/>
          <w:lang w:eastAsia="ru-RU"/>
        </w:rPr>
      </w:pPr>
    </w:p>
    <w:p w:rsidR="00431FC6" w:rsidRPr="00431FC6" w:rsidRDefault="00431FC6" w:rsidP="00431FC6">
      <w:pPr>
        <w:numPr>
          <w:ilvl w:val="0"/>
          <w:numId w:val="7"/>
        </w:numPr>
        <w:spacing w:after="0" w:line="240" w:lineRule="auto"/>
        <w:ind w:left="0"/>
        <w:rPr>
          <w:rFonts w:ascii="Segoe UI" w:eastAsia="Times New Roman" w:hAnsi="Segoe UI" w:cs="Segoe UI"/>
          <w:sz w:val="24"/>
          <w:szCs w:val="24"/>
          <w:lang w:eastAsia="ru-RU"/>
        </w:rPr>
      </w:pPr>
      <w:bookmarkStart w:id="0" w:name="_GoBack"/>
      <w:bookmarkEnd w:id="0"/>
      <w:r w:rsidRPr="00431FC6">
        <w:rPr>
          <w:rFonts w:ascii="Segoe UI" w:eastAsia="Times New Roman" w:hAnsi="Segoe UI" w:cs="Segoe UI"/>
          <w:sz w:val="24"/>
          <w:szCs w:val="24"/>
          <w:lang w:eastAsia="ru-RU"/>
        </w:rPr>
        <w:t>DOIhttps://doi.org/10.1007/s11062-018-9692-8</w:t>
      </w:r>
    </w:p>
    <w:p w:rsidR="00431FC6" w:rsidRPr="00431FC6" w:rsidRDefault="00431FC6" w:rsidP="00431FC6">
      <w:pPr>
        <w:spacing w:before="360" w:after="120" w:line="240" w:lineRule="auto"/>
        <w:outlineLvl w:val="2"/>
        <w:rPr>
          <w:rFonts w:ascii="Segoe UI" w:eastAsia="Times New Roman" w:hAnsi="Segoe UI" w:cs="Segoe UI"/>
          <w:color w:val="222222"/>
          <w:sz w:val="27"/>
          <w:szCs w:val="27"/>
          <w:lang w:eastAsia="ru-RU"/>
        </w:rPr>
      </w:pPr>
      <w:proofErr w:type="spellStart"/>
      <w:r w:rsidRPr="00431FC6">
        <w:rPr>
          <w:rFonts w:ascii="Segoe UI" w:eastAsia="Times New Roman" w:hAnsi="Segoe UI" w:cs="Segoe UI"/>
          <w:color w:val="222222"/>
          <w:sz w:val="27"/>
          <w:szCs w:val="27"/>
          <w:lang w:eastAsia="ru-RU"/>
        </w:rPr>
        <w:t>Keywords</w:t>
      </w:r>
      <w:proofErr w:type="spellEnd"/>
    </w:p>
    <w:p w:rsidR="00431FC6" w:rsidRPr="00431FC6" w:rsidRDefault="00431FC6" w:rsidP="00431FC6">
      <w:pPr>
        <w:numPr>
          <w:ilvl w:val="0"/>
          <w:numId w:val="8"/>
        </w:numPr>
        <w:shd w:val="clear" w:color="auto" w:fill="E1E1E1"/>
        <w:spacing w:after="0" w:line="240" w:lineRule="auto"/>
        <w:ind w:left="0" w:right="225"/>
        <w:rPr>
          <w:rFonts w:ascii="Segoe UI" w:eastAsia="Times New Roman" w:hAnsi="Segoe UI" w:cs="Segoe UI"/>
          <w:b/>
          <w:bCs/>
          <w:sz w:val="24"/>
          <w:szCs w:val="24"/>
          <w:lang w:eastAsia="ru-RU"/>
        </w:rPr>
      </w:pPr>
      <w:proofErr w:type="spellStart"/>
      <w:r w:rsidRPr="00431FC6">
        <w:rPr>
          <w:rFonts w:ascii="Segoe UI" w:eastAsia="Times New Roman" w:hAnsi="Segoe UI" w:cs="Segoe UI"/>
          <w:b/>
          <w:bCs/>
          <w:sz w:val="24"/>
          <w:szCs w:val="24"/>
          <w:lang w:eastAsia="ru-RU"/>
        </w:rPr>
        <w:t>colon</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of</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the</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humans</w:t>
      </w:r>
      <w:proofErr w:type="spellEnd"/>
    </w:p>
    <w:p w:rsidR="00431FC6" w:rsidRPr="00431FC6" w:rsidRDefault="00431FC6" w:rsidP="00431FC6">
      <w:pPr>
        <w:numPr>
          <w:ilvl w:val="0"/>
          <w:numId w:val="8"/>
        </w:numPr>
        <w:shd w:val="clear" w:color="auto" w:fill="E1E1E1"/>
        <w:spacing w:after="0" w:line="240" w:lineRule="auto"/>
        <w:ind w:left="0" w:right="225"/>
        <w:rPr>
          <w:rFonts w:ascii="Segoe UI" w:eastAsia="Times New Roman" w:hAnsi="Segoe UI" w:cs="Segoe UI"/>
          <w:b/>
          <w:bCs/>
          <w:sz w:val="24"/>
          <w:szCs w:val="24"/>
          <w:lang w:eastAsia="ru-RU"/>
        </w:rPr>
      </w:pPr>
      <w:proofErr w:type="spellStart"/>
      <w:r w:rsidRPr="00431FC6">
        <w:rPr>
          <w:rFonts w:ascii="Segoe UI" w:eastAsia="Times New Roman" w:hAnsi="Segoe UI" w:cs="Segoe UI"/>
          <w:b/>
          <w:bCs/>
          <w:sz w:val="24"/>
          <w:szCs w:val="24"/>
          <w:lang w:eastAsia="ru-RU"/>
        </w:rPr>
        <w:t>smooth</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muscles</w:t>
      </w:r>
      <w:proofErr w:type="spellEnd"/>
    </w:p>
    <w:p w:rsidR="00431FC6" w:rsidRPr="00431FC6" w:rsidRDefault="00431FC6" w:rsidP="00431FC6">
      <w:pPr>
        <w:numPr>
          <w:ilvl w:val="0"/>
          <w:numId w:val="8"/>
        </w:numPr>
        <w:shd w:val="clear" w:color="auto" w:fill="E1E1E1"/>
        <w:spacing w:after="0" w:line="240" w:lineRule="auto"/>
        <w:ind w:left="0" w:right="225"/>
        <w:rPr>
          <w:rFonts w:ascii="Segoe UI" w:eastAsia="Times New Roman" w:hAnsi="Segoe UI" w:cs="Segoe UI"/>
          <w:b/>
          <w:bCs/>
          <w:sz w:val="24"/>
          <w:szCs w:val="24"/>
          <w:lang w:eastAsia="ru-RU"/>
        </w:rPr>
      </w:pPr>
      <w:proofErr w:type="spellStart"/>
      <w:r w:rsidRPr="00431FC6">
        <w:rPr>
          <w:rFonts w:ascii="Segoe UI" w:eastAsia="Times New Roman" w:hAnsi="Segoe UI" w:cs="Segoe UI"/>
          <w:b/>
          <w:bCs/>
          <w:sz w:val="24"/>
          <w:szCs w:val="24"/>
          <w:lang w:eastAsia="ru-RU"/>
        </w:rPr>
        <w:t>synaptic</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inhibition</w:t>
      </w:r>
      <w:proofErr w:type="spellEnd"/>
    </w:p>
    <w:p w:rsidR="00431FC6" w:rsidRPr="00431FC6" w:rsidRDefault="00431FC6" w:rsidP="00431FC6">
      <w:pPr>
        <w:numPr>
          <w:ilvl w:val="0"/>
          <w:numId w:val="8"/>
        </w:numPr>
        <w:shd w:val="clear" w:color="auto" w:fill="E1E1E1"/>
        <w:spacing w:after="0" w:line="240" w:lineRule="auto"/>
        <w:ind w:left="0" w:right="225"/>
        <w:rPr>
          <w:rFonts w:ascii="Segoe UI" w:eastAsia="Times New Roman" w:hAnsi="Segoe UI" w:cs="Segoe UI"/>
          <w:b/>
          <w:bCs/>
          <w:sz w:val="24"/>
          <w:szCs w:val="24"/>
          <w:lang w:eastAsia="ru-RU"/>
        </w:rPr>
      </w:pPr>
      <w:proofErr w:type="spellStart"/>
      <w:r w:rsidRPr="00431FC6">
        <w:rPr>
          <w:rFonts w:ascii="Segoe UI" w:eastAsia="Times New Roman" w:hAnsi="Segoe UI" w:cs="Segoe UI"/>
          <w:b/>
          <w:bCs/>
          <w:sz w:val="24"/>
          <w:szCs w:val="24"/>
          <w:lang w:eastAsia="ru-RU"/>
        </w:rPr>
        <w:t>amplitude</w:t>
      </w:r>
      <w:proofErr w:type="spellEnd"/>
      <w:r w:rsidRPr="00431FC6">
        <w:rPr>
          <w:rFonts w:ascii="Segoe UI" w:eastAsia="Times New Roman" w:hAnsi="Segoe UI" w:cs="Segoe UI"/>
          <w:b/>
          <w:bCs/>
          <w:sz w:val="24"/>
          <w:szCs w:val="24"/>
          <w:lang w:eastAsia="ru-RU"/>
        </w:rPr>
        <w:t>/</w:t>
      </w:r>
      <w:proofErr w:type="spellStart"/>
      <w:r w:rsidRPr="00431FC6">
        <w:rPr>
          <w:rFonts w:ascii="Segoe UI" w:eastAsia="Times New Roman" w:hAnsi="Segoe UI" w:cs="Segoe UI"/>
          <w:b/>
          <w:bCs/>
          <w:sz w:val="24"/>
          <w:szCs w:val="24"/>
          <w:lang w:eastAsia="ru-RU"/>
        </w:rPr>
        <w:t>kinetic</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parameters</w:t>
      </w:r>
      <w:proofErr w:type="spellEnd"/>
    </w:p>
    <w:p w:rsidR="00431FC6" w:rsidRPr="00431FC6" w:rsidRDefault="00431FC6" w:rsidP="00431FC6">
      <w:pPr>
        <w:numPr>
          <w:ilvl w:val="0"/>
          <w:numId w:val="8"/>
        </w:numPr>
        <w:shd w:val="clear" w:color="auto" w:fill="E1E1E1"/>
        <w:spacing w:line="240" w:lineRule="auto"/>
        <w:ind w:left="0" w:right="225"/>
        <w:rPr>
          <w:rFonts w:ascii="Segoe UI" w:eastAsia="Times New Roman" w:hAnsi="Segoe UI" w:cs="Segoe UI"/>
          <w:b/>
          <w:bCs/>
          <w:sz w:val="24"/>
          <w:szCs w:val="24"/>
          <w:lang w:eastAsia="ru-RU"/>
        </w:rPr>
      </w:pPr>
      <w:proofErr w:type="spellStart"/>
      <w:r w:rsidRPr="00431FC6">
        <w:rPr>
          <w:rFonts w:ascii="Segoe UI" w:eastAsia="Times New Roman" w:hAnsi="Segoe UI" w:cs="Segoe UI"/>
          <w:b/>
          <w:bCs/>
          <w:sz w:val="24"/>
          <w:szCs w:val="24"/>
          <w:lang w:eastAsia="ru-RU"/>
        </w:rPr>
        <w:t>age-related</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involution</w:t>
      </w:r>
      <w:proofErr w:type="spellEnd"/>
      <w:r w:rsidRPr="00431FC6">
        <w:rPr>
          <w:rFonts w:ascii="Segoe UI" w:eastAsia="Times New Roman" w:hAnsi="Segoe UI" w:cs="Segoe UI"/>
          <w:b/>
          <w:bCs/>
          <w:sz w:val="24"/>
          <w:szCs w:val="24"/>
          <w:lang w:eastAsia="ru-RU"/>
        </w:rPr>
        <w:t xml:space="preserve"> </w:t>
      </w:r>
      <w:proofErr w:type="spellStart"/>
      <w:r w:rsidRPr="00431FC6">
        <w:rPr>
          <w:rFonts w:ascii="Segoe UI" w:eastAsia="Times New Roman" w:hAnsi="Segoe UI" w:cs="Segoe UI"/>
          <w:b/>
          <w:bCs/>
          <w:sz w:val="24"/>
          <w:szCs w:val="24"/>
          <w:lang w:eastAsia="ru-RU"/>
        </w:rPr>
        <w:t>changes</w:t>
      </w:r>
      <w:proofErr w:type="spellEnd"/>
    </w:p>
    <w:p w:rsidR="0099321B" w:rsidRDefault="0099321B" w:rsidP="00431FC6">
      <w:pPr>
        <w:spacing w:line="240" w:lineRule="auto"/>
      </w:pPr>
    </w:p>
    <w:p w:rsidR="0099321B" w:rsidRDefault="005659CD" w:rsidP="00431FC6">
      <w:pPr>
        <w:spacing w:line="240" w:lineRule="auto"/>
      </w:pPr>
      <w:r>
        <w:rPr>
          <w:noProof/>
          <w:lang w:eastAsia="ru-RU"/>
        </w:rPr>
        <w:drawing>
          <wp:inline distT="0" distB="0" distL="0" distR="0" wp14:anchorId="68AC3DE0" wp14:editId="32CEAEE4">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p w:rsidR="0099321B" w:rsidRDefault="0099321B" w:rsidP="00431FC6">
      <w:pPr>
        <w:spacing w:line="240" w:lineRule="auto"/>
      </w:pPr>
    </w:p>
    <w:p w:rsidR="0099321B" w:rsidRDefault="0099321B" w:rsidP="00431FC6">
      <w:pPr>
        <w:spacing w:line="240" w:lineRule="auto"/>
      </w:pPr>
    </w:p>
    <w:p w:rsidR="0099321B" w:rsidRDefault="0099321B" w:rsidP="00431FC6">
      <w:pPr>
        <w:spacing w:line="240" w:lineRule="auto"/>
      </w:pPr>
    </w:p>
    <w:p w:rsidR="0099321B" w:rsidRDefault="0099321B" w:rsidP="00431FC6">
      <w:pPr>
        <w:spacing w:line="240" w:lineRule="auto"/>
      </w:pPr>
    </w:p>
    <w:p w:rsidR="0099321B" w:rsidRDefault="0099321B" w:rsidP="00431FC6">
      <w:pPr>
        <w:spacing w:line="240" w:lineRule="auto"/>
      </w:pPr>
    </w:p>
    <w:p w:rsidR="0099321B" w:rsidRDefault="0099321B" w:rsidP="00431FC6">
      <w:pPr>
        <w:spacing w:line="240" w:lineRule="auto"/>
      </w:pPr>
    </w:p>
    <w:p w:rsidR="0099321B" w:rsidRDefault="0099321B" w:rsidP="00431FC6">
      <w:pPr>
        <w:spacing w:line="240" w:lineRule="auto"/>
      </w:pPr>
    </w:p>
    <w:p w:rsidR="0099321B" w:rsidRDefault="0099321B" w:rsidP="00431FC6">
      <w:pPr>
        <w:spacing w:line="240" w:lineRule="auto"/>
      </w:pPr>
    </w:p>
    <w:sectPr w:rsidR="00993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C4B"/>
    <w:multiLevelType w:val="multilevel"/>
    <w:tmpl w:val="1C4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81A2A"/>
    <w:multiLevelType w:val="multilevel"/>
    <w:tmpl w:val="EC2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F1B84"/>
    <w:multiLevelType w:val="multilevel"/>
    <w:tmpl w:val="833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61358"/>
    <w:multiLevelType w:val="multilevel"/>
    <w:tmpl w:val="743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D208A"/>
    <w:multiLevelType w:val="multilevel"/>
    <w:tmpl w:val="25B2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661048"/>
    <w:multiLevelType w:val="multilevel"/>
    <w:tmpl w:val="AD34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460C9"/>
    <w:multiLevelType w:val="multilevel"/>
    <w:tmpl w:val="7EC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93F4B"/>
    <w:multiLevelType w:val="multilevel"/>
    <w:tmpl w:val="BF7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51232"/>
    <w:multiLevelType w:val="multilevel"/>
    <w:tmpl w:val="77D2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930468"/>
    <w:multiLevelType w:val="multilevel"/>
    <w:tmpl w:val="699C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7"/>
  </w:num>
  <w:num w:numId="5">
    <w:abstractNumId w:val="8"/>
  </w:num>
  <w:num w:numId="6">
    <w:abstractNumId w:val="9"/>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85"/>
    <w:rsid w:val="00431FC6"/>
    <w:rsid w:val="005659CD"/>
    <w:rsid w:val="0099321B"/>
    <w:rsid w:val="009F4C85"/>
    <w:rsid w:val="00CC62EC"/>
    <w:rsid w:val="00FE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D21D"/>
  <w15:chartTrackingRefBased/>
  <w15:docId w15:val="{2A167F99-B9CC-44A3-831B-41B9940A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FC6"/>
    <w:rPr>
      <w:color w:val="0000FF"/>
      <w:u w:val="single"/>
    </w:rPr>
  </w:style>
  <w:style w:type="paragraph" w:styleId="a4">
    <w:name w:val="List Paragraph"/>
    <w:basedOn w:val="a"/>
    <w:uiPriority w:val="1"/>
    <w:qFormat/>
    <w:rsid w:val="00431FC6"/>
    <w:pPr>
      <w:ind w:left="720"/>
      <w:contextualSpacing/>
    </w:pPr>
  </w:style>
  <w:style w:type="paragraph" w:styleId="a5">
    <w:name w:val="Balloon Text"/>
    <w:basedOn w:val="a"/>
    <w:link w:val="a6"/>
    <w:uiPriority w:val="99"/>
    <w:semiHidden/>
    <w:unhideWhenUsed/>
    <w:rsid w:val="00FE0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8407">
      <w:bodyDiv w:val="1"/>
      <w:marLeft w:val="0"/>
      <w:marRight w:val="0"/>
      <w:marTop w:val="0"/>
      <w:marBottom w:val="0"/>
      <w:divBdr>
        <w:top w:val="none" w:sz="0" w:space="0" w:color="auto"/>
        <w:left w:val="none" w:sz="0" w:space="0" w:color="auto"/>
        <w:bottom w:val="none" w:sz="0" w:space="0" w:color="auto"/>
        <w:right w:val="none" w:sz="0" w:space="0" w:color="auto"/>
      </w:divBdr>
      <w:divsChild>
        <w:div w:id="1506241221">
          <w:marLeft w:val="0"/>
          <w:marRight w:val="0"/>
          <w:marTop w:val="480"/>
          <w:marBottom w:val="480"/>
          <w:divBdr>
            <w:top w:val="none" w:sz="0" w:space="0" w:color="auto"/>
            <w:left w:val="none" w:sz="0" w:space="0" w:color="auto"/>
            <w:bottom w:val="none" w:sz="0" w:space="0" w:color="auto"/>
            <w:right w:val="none" w:sz="0" w:space="0" w:color="auto"/>
          </w:divBdr>
          <w:divsChild>
            <w:div w:id="1966543896">
              <w:marLeft w:val="0"/>
              <w:marRight w:val="0"/>
              <w:marTop w:val="0"/>
              <w:marBottom w:val="600"/>
              <w:divBdr>
                <w:top w:val="none" w:sz="0" w:space="0" w:color="auto"/>
                <w:left w:val="none" w:sz="0" w:space="0" w:color="auto"/>
                <w:bottom w:val="none" w:sz="0" w:space="0" w:color="auto"/>
                <w:right w:val="none" w:sz="0" w:space="0" w:color="auto"/>
              </w:divBdr>
              <w:divsChild>
                <w:div w:id="1385909156">
                  <w:marLeft w:val="0"/>
                  <w:marRight w:val="0"/>
                  <w:marTop w:val="0"/>
                  <w:marBottom w:val="0"/>
                  <w:divBdr>
                    <w:top w:val="none" w:sz="0" w:space="0" w:color="auto"/>
                    <w:left w:val="none" w:sz="0" w:space="0" w:color="auto"/>
                    <w:bottom w:val="none" w:sz="0" w:space="0" w:color="auto"/>
                    <w:right w:val="none" w:sz="0" w:space="0" w:color="auto"/>
                  </w:divBdr>
                  <w:divsChild>
                    <w:div w:id="2045324059">
                      <w:marLeft w:val="0"/>
                      <w:marRight w:val="0"/>
                      <w:marTop w:val="0"/>
                      <w:marBottom w:val="0"/>
                      <w:divBdr>
                        <w:top w:val="none" w:sz="0" w:space="0" w:color="auto"/>
                        <w:left w:val="none" w:sz="0" w:space="0" w:color="auto"/>
                        <w:bottom w:val="none" w:sz="0" w:space="0" w:color="auto"/>
                        <w:right w:val="none" w:sz="0" w:space="0" w:color="auto"/>
                      </w:divBdr>
                      <w:divsChild>
                        <w:div w:id="12598754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56576582">
              <w:marLeft w:val="0"/>
              <w:marRight w:val="0"/>
              <w:marTop w:val="0"/>
              <w:marBottom w:val="0"/>
              <w:divBdr>
                <w:top w:val="none" w:sz="0" w:space="0" w:color="auto"/>
                <w:left w:val="none" w:sz="0" w:space="0" w:color="auto"/>
                <w:bottom w:val="none" w:sz="0" w:space="0" w:color="auto"/>
                <w:right w:val="none" w:sz="0" w:space="0" w:color="auto"/>
              </w:divBdr>
              <w:divsChild>
                <w:div w:id="1788617995">
                  <w:marLeft w:val="0"/>
                  <w:marRight w:val="0"/>
                  <w:marTop w:val="0"/>
                  <w:marBottom w:val="0"/>
                  <w:divBdr>
                    <w:top w:val="none" w:sz="0" w:space="0" w:color="auto"/>
                    <w:left w:val="none" w:sz="0" w:space="0" w:color="auto"/>
                    <w:bottom w:val="none" w:sz="0" w:space="0" w:color="auto"/>
                    <w:right w:val="none" w:sz="0" w:space="0" w:color="auto"/>
                  </w:divBdr>
                  <w:divsChild>
                    <w:div w:id="1602450626">
                      <w:marLeft w:val="0"/>
                      <w:marRight w:val="0"/>
                      <w:marTop w:val="0"/>
                      <w:marBottom w:val="600"/>
                      <w:divBdr>
                        <w:top w:val="none" w:sz="0" w:space="0" w:color="auto"/>
                        <w:left w:val="none" w:sz="0" w:space="0" w:color="auto"/>
                        <w:bottom w:val="none" w:sz="0" w:space="0" w:color="auto"/>
                        <w:right w:val="none" w:sz="0" w:space="0" w:color="auto"/>
                      </w:divBdr>
                    </w:div>
                  </w:divsChild>
                </w:div>
                <w:div w:id="825557218">
                  <w:marLeft w:val="0"/>
                  <w:marRight w:val="0"/>
                  <w:marTop w:val="360"/>
                  <w:marBottom w:val="360"/>
                  <w:divBdr>
                    <w:top w:val="single" w:sz="6" w:space="6" w:color="D5D5D5"/>
                    <w:left w:val="none" w:sz="0" w:space="0" w:color="auto"/>
                    <w:bottom w:val="single" w:sz="6" w:space="6" w:color="D5D5D5"/>
                    <w:right w:val="none" w:sz="0" w:space="0" w:color="auto"/>
                  </w:divBdr>
                </w:div>
                <w:div w:id="1324890903">
                  <w:marLeft w:val="0"/>
                  <w:marRight w:val="0"/>
                  <w:marTop w:val="0"/>
                  <w:marBottom w:val="0"/>
                  <w:divBdr>
                    <w:top w:val="none" w:sz="0" w:space="0" w:color="auto"/>
                    <w:left w:val="none" w:sz="0" w:space="0" w:color="auto"/>
                    <w:bottom w:val="none" w:sz="0" w:space="0" w:color="auto"/>
                    <w:right w:val="none" w:sz="0" w:space="0" w:color="auto"/>
                  </w:divBdr>
                  <w:divsChild>
                    <w:div w:id="1611667897">
                      <w:marLeft w:val="0"/>
                      <w:marRight w:val="0"/>
                      <w:marTop w:val="0"/>
                      <w:marBottom w:val="0"/>
                      <w:divBdr>
                        <w:top w:val="none" w:sz="0" w:space="0" w:color="auto"/>
                        <w:left w:val="none" w:sz="0" w:space="0" w:color="auto"/>
                        <w:bottom w:val="none" w:sz="0" w:space="0" w:color="auto"/>
                        <w:right w:val="none" w:sz="0" w:space="0" w:color="auto"/>
                      </w:divBdr>
                      <w:divsChild>
                        <w:div w:id="2111121276">
                          <w:marLeft w:val="0"/>
                          <w:marRight w:val="0"/>
                          <w:marTop w:val="0"/>
                          <w:marBottom w:val="600"/>
                          <w:divBdr>
                            <w:top w:val="none" w:sz="0" w:space="0" w:color="auto"/>
                            <w:left w:val="none" w:sz="0" w:space="0" w:color="auto"/>
                            <w:bottom w:val="none" w:sz="0" w:space="0" w:color="auto"/>
                            <w:right w:val="none" w:sz="0" w:space="0" w:color="auto"/>
                          </w:divBdr>
                          <w:divsChild>
                            <w:div w:id="17666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20438">
                  <w:marLeft w:val="0"/>
                  <w:marRight w:val="0"/>
                  <w:marTop w:val="0"/>
                  <w:marBottom w:val="0"/>
                  <w:divBdr>
                    <w:top w:val="none" w:sz="0" w:space="0" w:color="auto"/>
                    <w:left w:val="none" w:sz="0" w:space="0" w:color="auto"/>
                    <w:bottom w:val="none" w:sz="0" w:space="0" w:color="auto"/>
                    <w:right w:val="none" w:sz="0" w:space="0" w:color="auto"/>
                  </w:divBdr>
                  <w:divsChild>
                    <w:div w:id="2086755222">
                      <w:marLeft w:val="0"/>
                      <w:marRight w:val="0"/>
                      <w:marTop w:val="0"/>
                      <w:marBottom w:val="600"/>
                      <w:divBdr>
                        <w:top w:val="none" w:sz="0" w:space="0" w:color="auto"/>
                        <w:left w:val="none" w:sz="0" w:space="0" w:color="auto"/>
                        <w:bottom w:val="none" w:sz="0" w:space="0" w:color="auto"/>
                        <w:right w:val="none" w:sz="0" w:space="0" w:color="auto"/>
                      </w:divBdr>
                    </w:div>
                  </w:divsChild>
                </w:div>
                <w:div w:id="1768505339">
                  <w:marLeft w:val="0"/>
                  <w:marRight w:val="0"/>
                  <w:marTop w:val="0"/>
                  <w:marBottom w:val="0"/>
                  <w:divBdr>
                    <w:top w:val="none" w:sz="0" w:space="0" w:color="auto"/>
                    <w:left w:val="none" w:sz="0" w:space="0" w:color="auto"/>
                    <w:bottom w:val="none" w:sz="0" w:space="0" w:color="auto"/>
                    <w:right w:val="none" w:sz="0" w:space="0" w:color="auto"/>
                  </w:divBdr>
                  <w:divsChild>
                    <w:div w:id="1869830456">
                      <w:marLeft w:val="0"/>
                      <w:marRight w:val="0"/>
                      <w:marTop w:val="0"/>
                      <w:marBottom w:val="600"/>
                      <w:divBdr>
                        <w:top w:val="none" w:sz="0" w:space="0" w:color="auto"/>
                        <w:left w:val="none" w:sz="0" w:space="0" w:color="auto"/>
                        <w:bottom w:val="none" w:sz="0" w:space="0" w:color="auto"/>
                        <w:right w:val="none" w:sz="0" w:space="0" w:color="auto"/>
                      </w:divBdr>
                    </w:div>
                  </w:divsChild>
                </w:div>
                <w:div w:id="1608461538">
                  <w:marLeft w:val="0"/>
                  <w:marRight w:val="0"/>
                  <w:marTop w:val="0"/>
                  <w:marBottom w:val="0"/>
                  <w:divBdr>
                    <w:top w:val="none" w:sz="0" w:space="0" w:color="auto"/>
                    <w:left w:val="none" w:sz="0" w:space="0" w:color="auto"/>
                    <w:bottom w:val="none" w:sz="0" w:space="0" w:color="auto"/>
                    <w:right w:val="none" w:sz="0" w:space="0" w:color="auto"/>
                  </w:divBdr>
                  <w:divsChild>
                    <w:div w:id="892038911">
                      <w:marLeft w:val="0"/>
                      <w:marRight w:val="0"/>
                      <w:marTop w:val="0"/>
                      <w:marBottom w:val="600"/>
                      <w:divBdr>
                        <w:top w:val="none" w:sz="0" w:space="0" w:color="auto"/>
                        <w:left w:val="none" w:sz="0" w:space="0" w:color="auto"/>
                        <w:bottom w:val="none" w:sz="0" w:space="0" w:color="auto"/>
                        <w:right w:val="none" w:sz="0" w:space="0" w:color="auto"/>
                      </w:divBdr>
                      <w:divsChild>
                        <w:div w:id="274676434">
                          <w:marLeft w:val="0"/>
                          <w:marRight w:val="0"/>
                          <w:marTop w:val="0"/>
                          <w:marBottom w:val="0"/>
                          <w:divBdr>
                            <w:top w:val="none" w:sz="0" w:space="0" w:color="auto"/>
                            <w:left w:val="none" w:sz="0" w:space="0" w:color="auto"/>
                            <w:bottom w:val="none" w:sz="0" w:space="0" w:color="auto"/>
                            <w:right w:val="none" w:sz="0" w:space="0" w:color="auto"/>
                          </w:divBdr>
                          <w:divsChild>
                            <w:div w:id="539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5786">
              <w:marLeft w:val="0"/>
              <w:marRight w:val="0"/>
              <w:marTop w:val="0"/>
              <w:marBottom w:val="0"/>
              <w:divBdr>
                <w:top w:val="none" w:sz="0" w:space="0" w:color="auto"/>
                <w:left w:val="none" w:sz="0" w:space="0" w:color="auto"/>
                <w:bottom w:val="none" w:sz="0" w:space="0" w:color="auto"/>
                <w:right w:val="none" w:sz="0" w:space="0" w:color="auto"/>
              </w:divBdr>
              <w:divsChild>
                <w:div w:id="555702250">
                  <w:marLeft w:val="0"/>
                  <w:marRight w:val="0"/>
                  <w:marTop w:val="0"/>
                  <w:marBottom w:val="240"/>
                  <w:divBdr>
                    <w:top w:val="none" w:sz="0" w:space="0" w:color="auto"/>
                    <w:left w:val="none" w:sz="0" w:space="0" w:color="auto"/>
                    <w:bottom w:val="none" w:sz="0" w:space="0" w:color="auto"/>
                    <w:right w:val="none" w:sz="0" w:space="0" w:color="auto"/>
                  </w:divBdr>
                </w:div>
                <w:div w:id="1966226851">
                  <w:marLeft w:val="0"/>
                  <w:marRight w:val="0"/>
                  <w:marTop w:val="0"/>
                  <w:marBottom w:val="0"/>
                  <w:divBdr>
                    <w:top w:val="none" w:sz="0" w:space="0" w:color="auto"/>
                    <w:left w:val="none" w:sz="0" w:space="0" w:color="auto"/>
                    <w:bottom w:val="none" w:sz="0" w:space="0" w:color="auto"/>
                    <w:right w:val="none" w:sz="0" w:space="0" w:color="auto"/>
                  </w:divBdr>
                  <w:divsChild>
                    <w:div w:id="344748473">
                      <w:marLeft w:val="0"/>
                      <w:marRight w:val="0"/>
                      <w:marTop w:val="0"/>
                      <w:marBottom w:val="240"/>
                      <w:divBdr>
                        <w:top w:val="none" w:sz="0" w:space="0" w:color="auto"/>
                        <w:left w:val="none" w:sz="0" w:space="0" w:color="auto"/>
                        <w:bottom w:val="none" w:sz="0" w:space="0" w:color="auto"/>
                        <w:right w:val="none" w:sz="0" w:space="0" w:color="auto"/>
                      </w:divBdr>
                      <w:divsChild>
                        <w:div w:id="1381519987">
                          <w:marLeft w:val="0"/>
                          <w:marRight w:val="0"/>
                          <w:marTop w:val="0"/>
                          <w:marBottom w:val="360"/>
                          <w:divBdr>
                            <w:top w:val="none" w:sz="0" w:space="0" w:color="auto"/>
                            <w:left w:val="none" w:sz="0" w:space="0" w:color="auto"/>
                            <w:bottom w:val="none" w:sz="0" w:space="0" w:color="auto"/>
                            <w:right w:val="none" w:sz="0" w:space="0" w:color="auto"/>
                          </w:divBdr>
                          <w:divsChild>
                            <w:div w:id="1858346514">
                              <w:marLeft w:val="0"/>
                              <w:marRight w:val="0"/>
                              <w:marTop w:val="0"/>
                              <w:marBottom w:val="0"/>
                              <w:divBdr>
                                <w:top w:val="none" w:sz="0" w:space="0" w:color="auto"/>
                                <w:left w:val="none" w:sz="0" w:space="0" w:color="auto"/>
                                <w:bottom w:val="none" w:sz="0" w:space="0" w:color="auto"/>
                                <w:right w:val="none" w:sz="0" w:space="0" w:color="auto"/>
                              </w:divBdr>
                              <w:divsChild>
                                <w:div w:id="1183544542">
                                  <w:marLeft w:val="0"/>
                                  <w:marRight w:val="0"/>
                                  <w:marTop w:val="0"/>
                                  <w:marBottom w:val="0"/>
                                  <w:divBdr>
                                    <w:top w:val="none" w:sz="0" w:space="0" w:color="auto"/>
                                    <w:left w:val="none" w:sz="0" w:space="0" w:color="auto"/>
                                    <w:bottom w:val="none" w:sz="0" w:space="0" w:color="auto"/>
                                    <w:right w:val="none" w:sz="0" w:space="0" w:color="auto"/>
                                  </w:divBdr>
                                </w:div>
                                <w:div w:id="74977247">
                                  <w:marLeft w:val="0"/>
                                  <w:marRight w:val="0"/>
                                  <w:marTop w:val="0"/>
                                  <w:marBottom w:val="0"/>
                                  <w:divBdr>
                                    <w:top w:val="none" w:sz="0" w:space="0" w:color="auto"/>
                                    <w:left w:val="none" w:sz="0" w:space="0" w:color="auto"/>
                                    <w:bottom w:val="none" w:sz="0" w:space="0" w:color="auto"/>
                                    <w:right w:val="none" w:sz="0" w:space="0" w:color="auto"/>
                                  </w:divBdr>
                                </w:div>
                              </w:divsChild>
                            </w:div>
                            <w:div w:id="479540736">
                              <w:marLeft w:val="0"/>
                              <w:marRight w:val="0"/>
                              <w:marTop w:val="0"/>
                              <w:marBottom w:val="0"/>
                              <w:divBdr>
                                <w:top w:val="none" w:sz="0" w:space="0" w:color="auto"/>
                                <w:left w:val="none" w:sz="0" w:space="0" w:color="auto"/>
                                <w:bottom w:val="none" w:sz="0" w:space="0" w:color="auto"/>
                                <w:right w:val="none" w:sz="0" w:space="0" w:color="auto"/>
                              </w:divBdr>
                            </w:div>
                            <w:div w:id="589123882">
                              <w:marLeft w:val="0"/>
                              <w:marRight w:val="0"/>
                              <w:marTop w:val="0"/>
                              <w:marBottom w:val="0"/>
                              <w:divBdr>
                                <w:top w:val="none" w:sz="0" w:space="0" w:color="auto"/>
                                <w:left w:val="none" w:sz="0" w:space="0" w:color="auto"/>
                                <w:bottom w:val="none" w:sz="0" w:space="0" w:color="auto"/>
                                <w:right w:val="none" w:sz="0" w:space="0" w:color="auto"/>
                              </w:divBdr>
                              <w:divsChild>
                                <w:div w:id="11299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337">
                          <w:marLeft w:val="0"/>
                          <w:marRight w:val="0"/>
                          <w:marTop w:val="0"/>
                          <w:marBottom w:val="0"/>
                          <w:divBdr>
                            <w:top w:val="none" w:sz="0" w:space="0" w:color="auto"/>
                            <w:left w:val="none" w:sz="0" w:space="0" w:color="auto"/>
                            <w:bottom w:val="none" w:sz="0" w:space="0" w:color="auto"/>
                            <w:right w:val="none" w:sz="0" w:space="0" w:color="auto"/>
                          </w:divBdr>
                          <w:divsChild>
                            <w:div w:id="323700255">
                              <w:marLeft w:val="0"/>
                              <w:marRight w:val="0"/>
                              <w:marTop w:val="0"/>
                              <w:marBottom w:val="0"/>
                              <w:divBdr>
                                <w:top w:val="none" w:sz="0" w:space="0" w:color="auto"/>
                                <w:left w:val="none" w:sz="0" w:space="0" w:color="auto"/>
                                <w:bottom w:val="none" w:sz="0" w:space="0" w:color="auto"/>
                                <w:right w:val="none" w:sz="0" w:space="0" w:color="auto"/>
                              </w:divBdr>
                            </w:div>
                            <w:div w:id="308444369">
                              <w:marLeft w:val="0"/>
                              <w:marRight w:val="0"/>
                              <w:marTop w:val="240"/>
                              <w:marBottom w:val="0"/>
                              <w:divBdr>
                                <w:top w:val="none" w:sz="0" w:space="0" w:color="auto"/>
                                <w:left w:val="none" w:sz="0" w:space="0" w:color="auto"/>
                                <w:bottom w:val="none" w:sz="0" w:space="0" w:color="auto"/>
                                <w:right w:val="none" w:sz="0" w:space="0" w:color="auto"/>
                              </w:divBdr>
                              <w:divsChild>
                                <w:div w:id="6279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10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article/10.1007/s11062-018-969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062-018-9692-8" TargetMode="External"/><Relationship Id="rId11" Type="http://schemas.openxmlformats.org/officeDocument/2006/relationships/image" Target="media/image1.png"/><Relationship Id="rId5" Type="http://schemas.openxmlformats.org/officeDocument/2006/relationships/hyperlink" Target="https://link.springer.com/article/10.1007/s11062-018-9692-8" TargetMode="External"/><Relationship Id="rId10" Type="http://schemas.openxmlformats.org/officeDocument/2006/relationships/hyperlink" Target="https://citation-needed.springer.com/v2/references/10.1007/s11062-018-9692-8?format=refman&amp;flavour=citation" TargetMode="External"/><Relationship Id="rId4" Type="http://schemas.openxmlformats.org/officeDocument/2006/relationships/webSettings" Target="webSettings.xml"/><Relationship Id="rId9" Type="http://schemas.openxmlformats.org/officeDocument/2006/relationships/hyperlink" Target="mailto:g_mykhaylo@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6</cp:revision>
  <cp:lastPrinted>2023-08-19T16:28:00Z</cp:lastPrinted>
  <dcterms:created xsi:type="dcterms:W3CDTF">2023-08-03T13:33:00Z</dcterms:created>
  <dcterms:modified xsi:type="dcterms:W3CDTF">2023-08-19T16:29:00Z</dcterms:modified>
</cp:coreProperties>
</file>