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C8386" w14:textId="244E57DF" w:rsidR="00FD5DB5" w:rsidRPr="001E7AA3" w:rsidRDefault="00FD5DB5" w:rsidP="00FD5DB5">
      <w:pPr>
        <w:spacing w:line="360" w:lineRule="auto"/>
        <w:jc w:val="both"/>
        <w:rPr>
          <w:rFonts w:ascii="Times New Roman" w:hAnsi="Times New Roman" w:cs="Times New Roman"/>
          <w:b/>
          <w:i/>
          <w:sz w:val="28"/>
          <w:szCs w:val="28"/>
        </w:rPr>
      </w:pPr>
      <w:r w:rsidRPr="001E7AA3">
        <w:rPr>
          <w:rFonts w:ascii="Times New Roman" w:hAnsi="Times New Roman" w:cs="Times New Roman"/>
          <w:i/>
          <w:sz w:val="28"/>
          <w:szCs w:val="28"/>
        </w:rPr>
        <w:t>УДК 342.723</w:t>
      </w:r>
    </w:p>
    <w:p w14:paraId="23040B76" w14:textId="676A3410" w:rsidR="00FD5DB5" w:rsidRPr="00BF53C4" w:rsidRDefault="00BF53C4" w:rsidP="00BF53C4">
      <w:pPr>
        <w:jc w:val="both"/>
        <w:rPr>
          <w:rFonts w:ascii="Times New Roman" w:hAnsi="Times New Roman" w:cs="Times New Roman"/>
          <w:b/>
          <w:sz w:val="28"/>
          <w:szCs w:val="28"/>
        </w:rPr>
      </w:pPr>
      <w:r w:rsidRPr="007665B4">
        <w:rPr>
          <w:rFonts w:ascii="Times New Roman" w:hAnsi="Times New Roman" w:cs="Times New Roman"/>
          <w:sz w:val="28"/>
          <w:szCs w:val="28"/>
        </w:rPr>
        <w:t>12.00.03 -</w:t>
      </w:r>
      <w:r w:rsidRPr="00BF53C4">
        <w:rPr>
          <w:rFonts w:ascii="Times New Roman" w:hAnsi="Times New Roman" w:cs="Times New Roman"/>
          <w:b/>
          <w:sz w:val="28"/>
          <w:szCs w:val="28"/>
        </w:rPr>
        <w:t xml:space="preserve"> </w:t>
      </w:r>
      <w:proofErr w:type="spellStart"/>
      <w:r w:rsidRPr="00BF53C4">
        <w:rPr>
          <w:rFonts w:ascii="Times New Roman" w:hAnsi="Times New Roman" w:cs="Times New Roman"/>
          <w:sz w:val="28"/>
          <w:szCs w:val="28"/>
          <w:lang w:val="en-US"/>
        </w:rPr>
        <w:t>цивільне</w:t>
      </w:r>
      <w:proofErr w:type="spellEnd"/>
      <w:r w:rsidRPr="00BF53C4">
        <w:rPr>
          <w:rFonts w:ascii="Times New Roman" w:hAnsi="Times New Roman" w:cs="Times New Roman"/>
          <w:sz w:val="28"/>
          <w:szCs w:val="28"/>
          <w:lang w:val="en-US"/>
        </w:rPr>
        <w:t xml:space="preserve"> </w:t>
      </w:r>
      <w:proofErr w:type="spellStart"/>
      <w:r w:rsidRPr="00BF53C4">
        <w:rPr>
          <w:rFonts w:ascii="Times New Roman" w:hAnsi="Times New Roman" w:cs="Times New Roman"/>
          <w:sz w:val="28"/>
          <w:szCs w:val="28"/>
          <w:lang w:val="en-US"/>
        </w:rPr>
        <w:t>право</w:t>
      </w:r>
      <w:proofErr w:type="spellEnd"/>
      <w:r w:rsidRPr="00BF53C4">
        <w:rPr>
          <w:rFonts w:ascii="Times New Roman" w:hAnsi="Times New Roman" w:cs="Times New Roman"/>
          <w:sz w:val="28"/>
          <w:szCs w:val="28"/>
          <w:lang w:val="en-US"/>
        </w:rPr>
        <w:t xml:space="preserve"> </w:t>
      </w:r>
      <w:proofErr w:type="spellStart"/>
      <w:r w:rsidRPr="00BF53C4">
        <w:rPr>
          <w:rFonts w:ascii="Times New Roman" w:hAnsi="Times New Roman" w:cs="Times New Roman"/>
          <w:sz w:val="28"/>
          <w:szCs w:val="28"/>
          <w:lang w:val="en-US"/>
        </w:rPr>
        <w:t>та</w:t>
      </w:r>
      <w:proofErr w:type="spellEnd"/>
      <w:r w:rsidRPr="00BF53C4">
        <w:rPr>
          <w:rFonts w:ascii="Times New Roman" w:hAnsi="Times New Roman" w:cs="Times New Roman"/>
          <w:sz w:val="28"/>
          <w:szCs w:val="28"/>
          <w:lang w:val="en-US"/>
        </w:rPr>
        <w:t xml:space="preserve"> </w:t>
      </w:r>
      <w:proofErr w:type="spellStart"/>
      <w:r w:rsidRPr="00BF53C4">
        <w:rPr>
          <w:rFonts w:ascii="Times New Roman" w:hAnsi="Times New Roman" w:cs="Times New Roman"/>
          <w:sz w:val="28"/>
          <w:szCs w:val="28"/>
          <w:lang w:val="en-US"/>
        </w:rPr>
        <w:t>цивільний</w:t>
      </w:r>
      <w:proofErr w:type="spellEnd"/>
      <w:r w:rsidRPr="00BF53C4">
        <w:rPr>
          <w:rFonts w:ascii="Times New Roman" w:hAnsi="Times New Roman" w:cs="Times New Roman"/>
          <w:sz w:val="28"/>
          <w:szCs w:val="28"/>
          <w:lang w:val="en-US"/>
        </w:rPr>
        <w:t xml:space="preserve"> </w:t>
      </w:r>
      <w:proofErr w:type="spellStart"/>
      <w:r w:rsidRPr="00BF53C4">
        <w:rPr>
          <w:rFonts w:ascii="Times New Roman" w:hAnsi="Times New Roman" w:cs="Times New Roman"/>
          <w:sz w:val="28"/>
          <w:szCs w:val="28"/>
          <w:lang w:val="en-US"/>
        </w:rPr>
        <w:t>процес</w:t>
      </w:r>
      <w:proofErr w:type="spellEnd"/>
      <w:r w:rsidRPr="00BF53C4">
        <w:rPr>
          <w:rFonts w:ascii="Times New Roman" w:hAnsi="Times New Roman" w:cs="Times New Roman"/>
          <w:sz w:val="28"/>
          <w:szCs w:val="28"/>
          <w:lang w:val="en-US"/>
        </w:rPr>
        <w:t xml:space="preserve">; </w:t>
      </w:r>
      <w:proofErr w:type="spellStart"/>
      <w:r w:rsidRPr="00BF53C4">
        <w:rPr>
          <w:rFonts w:ascii="Times New Roman" w:hAnsi="Times New Roman" w:cs="Times New Roman"/>
          <w:sz w:val="28"/>
          <w:szCs w:val="28"/>
          <w:lang w:val="en-US"/>
        </w:rPr>
        <w:t>сімейне</w:t>
      </w:r>
      <w:proofErr w:type="spellEnd"/>
      <w:r w:rsidRPr="00BF53C4">
        <w:rPr>
          <w:rFonts w:ascii="Times New Roman" w:hAnsi="Times New Roman" w:cs="Times New Roman"/>
          <w:sz w:val="28"/>
          <w:szCs w:val="28"/>
          <w:lang w:val="en-US"/>
        </w:rPr>
        <w:t xml:space="preserve"> </w:t>
      </w:r>
      <w:proofErr w:type="spellStart"/>
      <w:r w:rsidRPr="00BF53C4">
        <w:rPr>
          <w:rFonts w:ascii="Times New Roman" w:hAnsi="Times New Roman" w:cs="Times New Roman"/>
          <w:sz w:val="28"/>
          <w:szCs w:val="28"/>
          <w:lang w:val="en-US"/>
        </w:rPr>
        <w:t>право</w:t>
      </w:r>
      <w:proofErr w:type="spellEnd"/>
      <w:r w:rsidRPr="00BF53C4">
        <w:rPr>
          <w:rFonts w:ascii="Times New Roman" w:hAnsi="Times New Roman" w:cs="Times New Roman"/>
          <w:sz w:val="28"/>
          <w:szCs w:val="28"/>
          <w:lang w:val="en-US"/>
        </w:rPr>
        <w:t xml:space="preserve">; </w:t>
      </w:r>
      <w:proofErr w:type="spellStart"/>
      <w:r w:rsidRPr="00BF53C4">
        <w:rPr>
          <w:rFonts w:ascii="Times New Roman" w:hAnsi="Times New Roman" w:cs="Times New Roman"/>
          <w:sz w:val="28"/>
          <w:szCs w:val="28"/>
          <w:lang w:val="en-US"/>
        </w:rPr>
        <w:t>міжнародне</w:t>
      </w:r>
      <w:proofErr w:type="spellEnd"/>
      <w:r w:rsidRPr="00BF53C4">
        <w:rPr>
          <w:rFonts w:ascii="Times New Roman" w:hAnsi="Times New Roman" w:cs="Times New Roman"/>
          <w:sz w:val="28"/>
          <w:szCs w:val="28"/>
          <w:lang w:val="en-US"/>
        </w:rPr>
        <w:t xml:space="preserve"> </w:t>
      </w:r>
      <w:proofErr w:type="spellStart"/>
      <w:r w:rsidRPr="00BF53C4">
        <w:rPr>
          <w:rFonts w:ascii="Times New Roman" w:hAnsi="Times New Roman" w:cs="Times New Roman"/>
          <w:sz w:val="28"/>
          <w:szCs w:val="28"/>
          <w:lang w:val="en-US"/>
        </w:rPr>
        <w:t>приватне</w:t>
      </w:r>
      <w:proofErr w:type="spellEnd"/>
      <w:r w:rsidRPr="00BF53C4">
        <w:rPr>
          <w:rFonts w:ascii="Times New Roman" w:hAnsi="Times New Roman" w:cs="Times New Roman"/>
          <w:sz w:val="28"/>
          <w:szCs w:val="28"/>
          <w:lang w:val="en-US"/>
        </w:rPr>
        <w:t xml:space="preserve"> </w:t>
      </w:r>
      <w:proofErr w:type="spellStart"/>
      <w:r w:rsidRPr="00BF53C4">
        <w:rPr>
          <w:rFonts w:ascii="Times New Roman" w:hAnsi="Times New Roman" w:cs="Times New Roman"/>
          <w:sz w:val="28"/>
          <w:szCs w:val="28"/>
          <w:lang w:val="en-US"/>
        </w:rPr>
        <w:t>право</w:t>
      </w:r>
      <w:proofErr w:type="spellEnd"/>
    </w:p>
    <w:p w14:paraId="17048563" w14:textId="77777777" w:rsidR="007665B4" w:rsidRDefault="007665B4" w:rsidP="007665B4">
      <w:pPr>
        <w:spacing w:line="360" w:lineRule="auto"/>
        <w:ind w:left="708"/>
        <w:rPr>
          <w:rFonts w:ascii="Times New Roman" w:hAnsi="Times New Roman" w:cs="Times New Roman"/>
          <w:b/>
          <w:bCs/>
          <w:caps/>
          <w:sz w:val="28"/>
          <w:szCs w:val="28"/>
        </w:rPr>
      </w:pPr>
    </w:p>
    <w:p w14:paraId="5863C307" w14:textId="0ADE9657" w:rsidR="00970359" w:rsidRDefault="000C0FAD" w:rsidP="007665B4">
      <w:pPr>
        <w:spacing w:line="360" w:lineRule="auto"/>
        <w:ind w:left="708"/>
        <w:jc w:val="center"/>
        <w:rPr>
          <w:rFonts w:ascii="Times New Roman" w:hAnsi="Times New Roman" w:cs="Times New Roman"/>
          <w:b/>
          <w:bCs/>
          <w:caps/>
          <w:sz w:val="28"/>
          <w:szCs w:val="28"/>
        </w:rPr>
      </w:pPr>
      <w:r w:rsidRPr="001E7AA3">
        <w:rPr>
          <w:rFonts w:ascii="Times New Roman" w:hAnsi="Times New Roman" w:cs="Times New Roman"/>
          <w:b/>
          <w:bCs/>
          <w:caps/>
          <w:sz w:val="28"/>
          <w:szCs w:val="28"/>
        </w:rPr>
        <w:t>адміністративнІ</w:t>
      </w:r>
      <w:r w:rsidR="003D56B1" w:rsidRPr="001E7AA3">
        <w:rPr>
          <w:rFonts w:ascii="Times New Roman" w:hAnsi="Times New Roman" w:cs="Times New Roman"/>
          <w:b/>
          <w:bCs/>
          <w:caps/>
          <w:sz w:val="28"/>
          <w:szCs w:val="28"/>
        </w:rPr>
        <w:t xml:space="preserve"> правопорушення</w:t>
      </w:r>
      <w:r w:rsidRPr="001E7AA3">
        <w:rPr>
          <w:rFonts w:ascii="Times New Roman" w:hAnsi="Times New Roman" w:cs="Times New Roman"/>
          <w:b/>
          <w:bCs/>
          <w:caps/>
          <w:sz w:val="28"/>
          <w:szCs w:val="28"/>
        </w:rPr>
        <w:t>, СУ</w:t>
      </w:r>
      <w:r w:rsidR="007665B4">
        <w:rPr>
          <w:rFonts w:ascii="Times New Roman" w:hAnsi="Times New Roman" w:cs="Times New Roman"/>
          <w:b/>
          <w:bCs/>
          <w:caps/>
          <w:sz w:val="28"/>
          <w:szCs w:val="28"/>
        </w:rPr>
        <w:t>Б’ЄКТОМ ВЧИНЕННЯ ЯКИХ Є МЕДИЧНі</w:t>
      </w:r>
      <w:r w:rsidRPr="001E7AA3">
        <w:rPr>
          <w:rFonts w:ascii="Times New Roman" w:hAnsi="Times New Roman" w:cs="Times New Roman"/>
          <w:b/>
          <w:bCs/>
          <w:caps/>
          <w:sz w:val="28"/>
          <w:szCs w:val="28"/>
        </w:rPr>
        <w:t xml:space="preserve"> ПРАЦІВНИК</w:t>
      </w:r>
      <w:r w:rsidR="007665B4">
        <w:rPr>
          <w:rFonts w:ascii="Times New Roman" w:hAnsi="Times New Roman" w:cs="Times New Roman"/>
          <w:b/>
          <w:bCs/>
          <w:caps/>
          <w:sz w:val="28"/>
          <w:szCs w:val="28"/>
        </w:rPr>
        <w:t>и</w:t>
      </w:r>
    </w:p>
    <w:p w14:paraId="5013EBD7" w14:textId="77777777" w:rsidR="007665B4" w:rsidRDefault="007665B4" w:rsidP="007665B4">
      <w:pPr>
        <w:spacing w:line="360" w:lineRule="auto"/>
        <w:jc w:val="center"/>
        <w:rPr>
          <w:rFonts w:ascii="Times New Roman" w:hAnsi="Times New Roman" w:cs="Times New Roman"/>
          <w:b/>
          <w:bCs/>
          <w:caps/>
          <w:sz w:val="28"/>
          <w:szCs w:val="28"/>
        </w:rPr>
      </w:pPr>
      <w:r w:rsidRPr="007665B4">
        <w:rPr>
          <w:rFonts w:ascii="Times New Roman" w:hAnsi="Times New Roman" w:cs="Times New Roman"/>
          <w:b/>
          <w:bCs/>
          <w:caps/>
          <w:sz w:val="28"/>
          <w:szCs w:val="28"/>
        </w:rPr>
        <w:t>Administrative offenses, the subjects of which are medical workers</w:t>
      </w:r>
    </w:p>
    <w:p w14:paraId="31D21C4F" w14:textId="274B839A" w:rsidR="00FA22FC" w:rsidRPr="001E7AA3" w:rsidRDefault="009545B1" w:rsidP="007665B4">
      <w:pPr>
        <w:spacing w:line="360" w:lineRule="auto"/>
        <w:jc w:val="right"/>
        <w:rPr>
          <w:rFonts w:ascii="Times New Roman" w:hAnsi="Times New Roman" w:cs="Times New Roman"/>
          <w:b/>
          <w:i/>
          <w:sz w:val="28"/>
          <w:szCs w:val="28"/>
        </w:rPr>
      </w:pPr>
      <w:r w:rsidRPr="001E7AA3">
        <w:rPr>
          <w:rFonts w:ascii="Times New Roman" w:hAnsi="Times New Roman" w:cs="Times New Roman"/>
          <w:b/>
          <w:i/>
          <w:sz w:val="28"/>
          <w:szCs w:val="28"/>
        </w:rPr>
        <w:t>Касумова</w:t>
      </w:r>
      <w:r w:rsidR="00FA22FC" w:rsidRPr="001E7AA3">
        <w:rPr>
          <w:rFonts w:ascii="Times New Roman" w:hAnsi="Times New Roman" w:cs="Times New Roman"/>
          <w:b/>
          <w:i/>
          <w:sz w:val="28"/>
          <w:szCs w:val="28"/>
        </w:rPr>
        <w:t xml:space="preserve"> А.Б.</w:t>
      </w:r>
    </w:p>
    <w:p w14:paraId="739CCC90" w14:textId="60A4E0C1" w:rsidR="00FA22FC" w:rsidRPr="001E7AA3" w:rsidRDefault="00FA22FC" w:rsidP="007665B4">
      <w:pPr>
        <w:tabs>
          <w:tab w:val="left" w:pos="4678"/>
        </w:tabs>
        <w:spacing w:line="360" w:lineRule="auto"/>
        <w:ind w:firstLine="3544"/>
        <w:jc w:val="right"/>
        <w:rPr>
          <w:rFonts w:ascii="Times New Roman" w:hAnsi="Times New Roman" w:cs="Times New Roman"/>
          <w:i/>
          <w:sz w:val="28"/>
          <w:szCs w:val="28"/>
        </w:rPr>
      </w:pPr>
      <w:r w:rsidRPr="001E7AA3">
        <w:rPr>
          <w:rFonts w:ascii="Times New Roman" w:hAnsi="Times New Roman" w:cs="Times New Roman"/>
          <w:i/>
          <w:sz w:val="28"/>
          <w:szCs w:val="28"/>
        </w:rPr>
        <w:t>кандидат юридичних наук,</w:t>
      </w:r>
    </w:p>
    <w:p w14:paraId="65BDF1CD" w14:textId="3D1759A0" w:rsidR="00FA22FC" w:rsidRPr="001E7AA3" w:rsidRDefault="00FA22FC" w:rsidP="0019749F">
      <w:pPr>
        <w:spacing w:line="360" w:lineRule="auto"/>
        <w:ind w:left="3261" w:firstLine="279"/>
        <w:jc w:val="right"/>
        <w:rPr>
          <w:rFonts w:ascii="Times New Roman" w:hAnsi="Times New Roman" w:cs="Times New Roman"/>
          <w:bCs/>
          <w:caps/>
          <w:sz w:val="28"/>
          <w:szCs w:val="28"/>
        </w:rPr>
      </w:pPr>
      <w:r w:rsidRPr="001E7AA3">
        <w:rPr>
          <w:rFonts w:ascii="Times New Roman" w:hAnsi="Times New Roman" w:cs="Times New Roman"/>
          <w:i/>
          <w:sz w:val="28"/>
          <w:szCs w:val="28"/>
        </w:rPr>
        <w:t xml:space="preserve">старший викладач кафедри судової медицини та медичного права Національного медичного </w:t>
      </w:r>
      <w:r w:rsidR="0019749F">
        <w:rPr>
          <w:rFonts w:ascii="Times New Roman" w:hAnsi="Times New Roman" w:cs="Times New Roman"/>
          <w:i/>
          <w:sz w:val="28"/>
          <w:szCs w:val="28"/>
        </w:rPr>
        <w:t xml:space="preserve">  </w:t>
      </w:r>
      <w:r w:rsidRPr="001E7AA3">
        <w:rPr>
          <w:rFonts w:ascii="Times New Roman" w:hAnsi="Times New Roman" w:cs="Times New Roman"/>
          <w:i/>
          <w:sz w:val="28"/>
          <w:szCs w:val="28"/>
        </w:rPr>
        <w:t>університету імені О.О. Богомольця</w:t>
      </w:r>
      <w:r w:rsidRPr="001E7AA3">
        <w:rPr>
          <w:rFonts w:ascii="Times New Roman" w:hAnsi="Times New Roman" w:cs="Times New Roman"/>
          <w:i/>
          <w:sz w:val="28"/>
          <w:szCs w:val="28"/>
        </w:rPr>
        <w:tab/>
      </w:r>
    </w:p>
    <w:p w14:paraId="0E1EC088" w14:textId="4BDB1164" w:rsidR="00BF53C4" w:rsidRPr="00586110" w:rsidRDefault="00586110" w:rsidP="0058611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F53C4" w:rsidRPr="00586110">
        <w:rPr>
          <w:rFonts w:ascii="Times New Roman" w:hAnsi="Times New Roman" w:cs="Times New Roman"/>
          <w:sz w:val="28"/>
          <w:szCs w:val="28"/>
        </w:rPr>
        <w:t>У статті проводиться аналіз адміністративних правопорушень, суб’єктом вчинення яких є медичні працівники. Окрема увага приділена питанню нормативного закріплення адміністративної відповідальності медичних працівників. Визначено проблеми теоретичного та практичного характеру і запропоновані шляхи до їх вирішення.</w:t>
      </w:r>
    </w:p>
    <w:p w14:paraId="332FB13B" w14:textId="6DB52487" w:rsidR="00E31846" w:rsidRPr="003B5923" w:rsidRDefault="00BF53C4" w:rsidP="00586110">
      <w:pPr>
        <w:widowControl w:val="0"/>
        <w:autoSpaceDE w:val="0"/>
        <w:autoSpaceDN w:val="0"/>
        <w:adjustRightInd w:val="0"/>
        <w:spacing w:line="360" w:lineRule="auto"/>
        <w:ind w:firstLine="708"/>
        <w:jc w:val="both"/>
        <w:rPr>
          <w:rFonts w:ascii="Times New Roman" w:hAnsi="Times New Roman" w:cs="Times New Roman"/>
          <w:sz w:val="28"/>
          <w:szCs w:val="28"/>
        </w:rPr>
      </w:pPr>
      <w:r w:rsidRPr="00586110">
        <w:rPr>
          <w:rFonts w:ascii="Times New Roman" w:hAnsi="Times New Roman" w:cs="Times New Roman"/>
          <w:b/>
          <w:sz w:val="28"/>
          <w:szCs w:val="28"/>
        </w:rPr>
        <w:t>Ключові слова:</w:t>
      </w:r>
      <w:r w:rsidR="003C0247" w:rsidRPr="00586110">
        <w:rPr>
          <w:rFonts w:ascii="Times New Roman" w:hAnsi="Times New Roman" w:cs="Times New Roman"/>
          <w:sz w:val="28"/>
          <w:szCs w:val="28"/>
        </w:rPr>
        <w:t xml:space="preserve"> медичне право, медичний працівник, </w:t>
      </w:r>
      <w:r w:rsidR="00586110">
        <w:rPr>
          <w:rFonts w:ascii="Times New Roman" w:hAnsi="Times New Roman" w:cs="Times New Roman"/>
          <w:sz w:val="28"/>
          <w:szCs w:val="28"/>
        </w:rPr>
        <w:t>суб’єкт адміністративного право</w:t>
      </w:r>
      <w:r w:rsidR="003C0247" w:rsidRPr="00586110">
        <w:rPr>
          <w:rFonts w:ascii="Times New Roman" w:hAnsi="Times New Roman" w:cs="Times New Roman"/>
          <w:sz w:val="28"/>
          <w:szCs w:val="28"/>
        </w:rPr>
        <w:t xml:space="preserve">порушення, </w:t>
      </w:r>
      <w:r w:rsidR="00142CF7" w:rsidRPr="00586110">
        <w:rPr>
          <w:rFonts w:ascii="Times New Roman" w:hAnsi="Times New Roman" w:cs="Times New Roman"/>
          <w:sz w:val="28"/>
          <w:szCs w:val="28"/>
        </w:rPr>
        <w:t>адміністративна відпов</w:t>
      </w:r>
      <w:r w:rsidR="003B5923">
        <w:rPr>
          <w:rFonts w:ascii="Times New Roman" w:hAnsi="Times New Roman" w:cs="Times New Roman"/>
          <w:sz w:val="28"/>
          <w:szCs w:val="28"/>
        </w:rPr>
        <w:t xml:space="preserve">ідальність медичного працівника, </w:t>
      </w:r>
      <w:proofErr w:type="spellStart"/>
      <w:r w:rsidR="003B5923">
        <w:rPr>
          <w:rFonts w:ascii="Times New Roman" w:hAnsi="Times New Roman" w:cs="Times New Roman"/>
          <w:sz w:val="28"/>
          <w:szCs w:val="28"/>
          <w:lang w:val="ru-RU"/>
        </w:rPr>
        <w:t>охорона</w:t>
      </w:r>
      <w:proofErr w:type="spellEnd"/>
      <w:r w:rsidR="003B5923">
        <w:rPr>
          <w:rFonts w:ascii="Times New Roman" w:hAnsi="Times New Roman" w:cs="Times New Roman"/>
          <w:sz w:val="28"/>
          <w:szCs w:val="28"/>
          <w:lang w:val="ru-RU"/>
        </w:rPr>
        <w:t xml:space="preserve"> здоров</w:t>
      </w:r>
      <w:r w:rsidR="003B5923">
        <w:rPr>
          <w:rFonts w:ascii="Times New Roman" w:hAnsi="Times New Roman" w:cs="Times New Roman"/>
          <w:sz w:val="28"/>
          <w:szCs w:val="28"/>
        </w:rPr>
        <w:t>’я.</w:t>
      </w:r>
    </w:p>
    <w:p w14:paraId="4738F1BD" w14:textId="77777777" w:rsidR="00586110" w:rsidRDefault="00586110" w:rsidP="00586110">
      <w:pPr>
        <w:widowControl w:val="0"/>
        <w:autoSpaceDE w:val="0"/>
        <w:autoSpaceDN w:val="0"/>
        <w:adjustRightInd w:val="0"/>
        <w:spacing w:line="360" w:lineRule="auto"/>
        <w:ind w:firstLine="708"/>
        <w:jc w:val="both"/>
        <w:rPr>
          <w:rFonts w:ascii="Times New Roman" w:hAnsi="Times New Roman" w:cs="Times New Roman"/>
          <w:sz w:val="28"/>
          <w:szCs w:val="28"/>
        </w:rPr>
      </w:pPr>
    </w:p>
    <w:p w14:paraId="167ABE72" w14:textId="6E2F583E" w:rsidR="00142CF7" w:rsidRPr="00586110" w:rsidRDefault="00142CF7" w:rsidP="00586110">
      <w:pPr>
        <w:widowControl w:val="0"/>
        <w:autoSpaceDE w:val="0"/>
        <w:autoSpaceDN w:val="0"/>
        <w:adjustRightInd w:val="0"/>
        <w:spacing w:line="360" w:lineRule="auto"/>
        <w:ind w:firstLine="708"/>
        <w:jc w:val="both"/>
        <w:rPr>
          <w:rFonts w:ascii="Times New Roman" w:hAnsi="Times New Roman" w:cs="Times New Roman"/>
          <w:sz w:val="28"/>
          <w:szCs w:val="28"/>
        </w:rPr>
      </w:pPr>
      <w:r w:rsidRPr="00586110">
        <w:rPr>
          <w:rFonts w:ascii="Times New Roman" w:hAnsi="Times New Roman" w:cs="Times New Roman"/>
          <w:sz w:val="28"/>
          <w:szCs w:val="28"/>
        </w:rPr>
        <w:t>В статье проводится анализ административных правонарушений, субъектом совершения которых являются медицинские работники. Отдельное внимание уделено вопросу нормативного закрепления административной ответственности медицинских работников. Определены проблемы теоретического и практического характера и предложены пути их решения.</w:t>
      </w:r>
    </w:p>
    <w:p w14:paraId="4CC65464" w14:textId="1543583A" w:rsidR="00142CF7" w:rsidRPr="003B5923" w:rsidRDefault="00142CF7" w:rsidP="00586110">
      <w:pPr>
        <w:widowControl w:val="0"/>
        <w:autoSpaceDE w:val="0"/>
        <w:autoSpaceDN w:val="0"/>
        <w:adjustRightInd w:val="0"/>
        <w:spacing w:line="360" w:lineRule="auto"/>
        <w:ind w:firstLine="708"/>
        <w:jc w:val="both"/>
        <w:rPr>
          <w:rFonts w:ascii="Times New Roman" w:hAnsi="Times New Roman" w:cs="Times New Roman"/>
          <w:sz w:val="28"/>
          <w:szCs w:val="28"/>
          <w:lang w:val="ru-RU"/>
        </w:rPr>
      </w:pPr>
      <w:r w:rsidRPr="00586110">
        <w:rPr>
          <w:rFonts w:ascii="Times New Roman" w:hAnsi="Times New Roman" w:cs="Times New Roman"/>
          <w:b/>
          <w:sz w:val="28"/>
          <w:szCs w:val="28"/>
        </w:rPr>
        <w:t>Ключевые слова:</w:t>
      </w:r>
      <w:r w:rsidRPr="00586110">
        <w:rPr>
          <w:rFonts w:ascii="Times New Roman" w:hAnsi="Times New Roman" w:cs="Times New Roman"/>
          <w:sz w:val="28"/>
          <w:szCs w:val="28"/>
        </w:rPr>
        <w:t xml:space="preserve"> медицинское право, медицинский работник, субъект администр</w:t>
      </w:r>
      <w:r w:rsidR="007665B4">
        <w:rPr>
          <w:rFonts w:ascii="Times New Roman" w:hAnsi="Times New Roman" w:cs="Times New Roman"/>
          <w:sz w:val="28"/>
          <w:szCs w:val="28"/>
        </w:rPr>
        <w:t>ативного правонарушения</w:t>
      </w:r>
      <w:r w:rsidRPr="00586110">
        <w:rPr>
          <w:rFonts w:ascii="Times New Roman" w:hAnsi="Times New Roman" w:cs="Times New Roman"/>
          <w:sz w:val="28"/>
          <w:szCs w:val="28"/>
        </w:rPr>
        <w:t>, административная ответст</w:t>
      </w:r>
      <w:r w:rsidR="003B5923">
        <w:rPr>
          <w:rFonts w:ascii="Times New Roman" w:hAnsi="Times New Roman" w:cs="Times New Roman"/>
          <w:sz w:val="28"/>
          <w:szCs w:val="28"/>
        </w:rPr>
        <w:t xml:space="preserve">венность медицинского работника, </w:t>
      </w:r>
      <w:r w:rsidR="003B5923">
        <w:rPr>
          <w:rFonts w:ascii="Times New Roman" w:hAnsi="Times New Roman" w:cs="Times New Roman"/>
          <w:sz w:val="28"/>
          <w:szCs w:val="28"/>
          <w:lang w:val="ru-RU"/>
        </w:rPr>
        <w:t>охрана здоровья.</w:t>
      </w:r>
    </w:p>
    <w:p w14:paraId="6E9EA797" w14:textId="77777777" w:rsidR="00586110" w:rsidRDefault="00586110" w:rsidP="00586110">
      <w:pPr>
        <w:widowControl w:val="0"/>
        <w:autoSpaceDE w:val="0"/>
        <w:autoSpaceDN w:val="0"/>
        <w:adjustRightInd w:val="0"/>
        <w:spacing w:line="360" w:lineRule="auto"/>
        <w:ind w:firstLine="708"/>
        <w:jc w:val="both"/>
        <w:rPr>
          <w:rFonts w:ascii="Times New Roman" w:hAnsi="Times New Roman" w:cs="Times New Roman"/>
          <w:sz w:val="28"/>
          <w:szCs w:val="28"/>
        </w:rPr>
      </w:pPr>
    </w:p>
    <w:p w14:paraId="12680BA7" w14:textId="0FE7D4CA" w:rsidR="00586110" w:rsidRPr="00586110" w:rsidRDefault="00586110" w:rsidP="00586110">
      <w:pPr>
        <w:widowControl w:val="0"/>
        <w:autoSpaceDE w:val="0"/>
        <w:autoSpaceDN w:val="0"/>
        <w:adjustRightInd w:val="0"/>
        <w:spacing w:line="360" w:lineRule="auto"/>
        <w:ind w:firstLine="708"/>
        <w:jc w:val="both"/>
        <w:rPr>
          <w:rFonts w:ascii="Times New Roman" w:hAnsi="Times New Roman" w:cs="Times New Roman"/>
          <w:sz w:val="28"/>
          <w:szCs w:val="28"/>
        </w:rPr>
      </w:pPr>
      <w:r w:rsidRPr="00586110">
        <w:rPr>
          <w:rFonts w:ascii="Times New Roman" w:hAnsi="Times New Roman" w:cs="Times New Roman"/>
          <w:sz w:val="28"/>
          <w:szCs w:val="28"/>
        </w:rPr>
        <w:t>In this article analyzes the administrative offenses subject to the commission of which are medical workers. Special attention is paid to regulatory consolidation of administrative responsibility of health professionals. The problems of theoretical and practical nature and the ways to address the</w:t>
      </w:r>
      <w:r w:rsidRPr="00586110">
        <w:rPr>
          <w:rFonts w:ascii="Times New Roman" w:hAnsi="Times New Roman" w:cs="Times New Roman"/>
          <w:sz w:val="28"/>
          <w:szCs w:val="28"/>
          <w:lang w:val="en-US"/>
        </w:rPr>
        <w:t>m is determined.</w:t>
      </w:r>
    </w:p>
    <w:p w14:paraId="66224056" w14:textId="1C4C50FC" w:rsidR="00142CF7" w:rsidRPr="003B5923" w:rsidRDefault="00586110" w:rsidP="00586110">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586110">
        <w:rPr>
          <w:rFonts w:ascii="Times New Roman" w:hAnsi="Times New Roman" w:cs="Times New Roman"/>
          <w:b/>
          <w:sz w:val="28"/>
          <w:szCs w:val="28"/>
        </w:rPr>
        <w:t>Key words:</w:t>
      </w:r>
      <w:r w:rsidRPr="00586110">
        <w:rPr>
          <w:rFonts w:ascii="Times New Roman" w:hAnsi="Times New Roman" w:cs="Times New Roman"/>
          <w:sz w:val="28"/>
          <w:szCs w:val="28"/>
        </w:rPr>
        <w:t xml:space="preserve"> medical law, medical officer, an administrative offense, administrative r</w:t>
      </w:r>
      <w:r w:rsidR="003B5923">
        <w:rPr>
          <w:rFonts w:ascii="Times New Roman" w:hAnsi="Times New Roman" w:cs="Times New Roman"/>
          <w:sz w:val="28"/>
          <w:szCs w:val="28"/>
        </w:rPr>
        <w:t>esponsibility of health workers</w:t>
      </w:r>
      <w:r w:rsidR="003B5923">
        <w:rPr>
          <w:rFonts w:ascii="Times New Roman" w:hAnsi="Times New Roman" w:cs="Times New Roman"/>
          <w:sz w:val="28"/>
          <w:szCs w:val="28"/>
          <w:lang w:val="en-US"/>
        </w:rPr>
        <w:t xml:space="preserve">, health care. </w:t>
      </w:r>
    </w:p>
    <w:p w14:paraId="57903414" w14:textId="77777777" w:rsidR="00586110" w:rsidRDefault="00586110" w:rsidP="00E65FE2">
      <w:pPr>
        <w:widowControl w:val="0"/>
        <w:autoSpaceDE w:val="0"/>
        <w:autoSpaceDN w:val="0"/>
        <w:adjustRightInd w:val="0"/>
        <w:spacing w:line="360" w:lineRule="auto"/>
        <w:ind w:firstLine="708"/>
        <w:jc w:val="both"/>
        <w:rPr>
          <w:rFonts w:ascii="Times New Roman" w:hAnsi="Times New Roman" w:cs="Times New Roman"/>
          <w:b/>
          <w:sz w:val="28"/>
          <w:szCs w:val="28"/>
        </w:rPr>
      </w:pPr>
    </w:p>
    <w:p w14:paraId="4DEA2984" w14:textId="1A13B7F7" w:rsidR="001C3025" w:rsidRPr="001E7AA3" w:rsidRDefault="002E52DC"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b/>
          <w:sz w:val="28"/>
          <w:szCs w:val="28"/>
        </w:rPr>
        <w:t>Постановка проблеми.</w:t>
      </w:r>
      <w:r w:rsidRPr="001E7AA3">
        <w:rPr>
          <w:rFonts w:ascii="Times New Roman" w:hAnsi="Times New Roman" w:cs="Times New Roman"/>
          <w:sz w:val="28"/>
          <w:szCs w:val="28"/>
        </w:rPr>
        <w:t xml:space="preserve"> </w:t>
      </w:r>
      <w:r w:rsidR="004479E6" w:rsidRPr="001E7AA3">
        <w:rPr>
          <w:rFonts w:ascii="Times New Roman" w:hAnsi="Times New Roman" w:cs="Times New Roman"/>
          <w:sz w:val="28"/>
          <w:szCs w:val="28"/>
        </w:rPr>
        <w:t>Кожна людина має природне</w:t>
      </w:r>
      <w:r w:rsidR="004B1C5C" w:rsidRPr="001E7AA3">
        <w:rPr>
          <w:rFonts w:ascii="Times New Roman" w:hAnsi="Times New Roman" w:cs="Times New Roman"/>
          <w:sz w:val="28"/>
          <w:szCs w:val="28"/>
        </w:rPr>
        <w:t>,</w:t>
      </w:r>
      <w:r w:rsidR="004479E6" w:rsidRPr="001E7AA3">
        <w:rPr>
          <w:rFonts w:ascii="Times New Roman" w:hAnsi="Times New Roman" w:cs="Times New Roman"/>
          <w:sz w:val="28"/>
          <w:szCs w:val="28"/>
        </w:rPr>
        <w:t xml:space="preserve"> невід’ємне і непорушне право на охорону здоров’я. У випадку порушення такого права </w:t>
      </w:r>
      <w:r w:rsidR="001C3025" w:rsidRPr="001E7AA3">
        <w:rPr>
          <w:rFonts w:ascii="Times New Roman" w:hAnsi="Times New Roman" w:cs="Times New Roman"/>
          <w:sz w:val="28"/>
          <w:szCs w:val="28"/>
        </w:rPr>
        <w:t>в особи виникає законна підстав</w:t>
      </w:r>
      <w:r w:rsidR="004479E6" w:rsidRPr="001E7AA3">
        <w:rPr>
          <w:rFonts w:ascii="Times New Roman" w:hAnsi="Times New Roman" w:cs="Times New Roman"/>
          <w:sz w:val="28"/>
          <w:szCs w:val="28"/>
        </w:rPr>
        <w:t xml:space="preserve">а захищати порушені права, свободи чи законні інтереси. </w:t>
      </w:r>
    </w:p>
    <w:p w14:paraId="49B2A89F" w14:textId="02344EF7" w:rsidR="002E52DC" w:rsidRPr="001E7AA3" w:rsidRDefault="00EE370D"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 xml:space="preserve">Кодекс України про адміністративні правопорушення (далі </w:t>
      </w:r>
      <w:r w:rsidR="002E52DC" w:rsidRPr="001E7AA3">
        <w:rPr>
          <w:rFonts w:ascii="Times New Roman" w:hAnsi="Times New Roman" w:cs="Times New Roman"/>
          <w:sz w:val="28"/>
          <w:szCs w:val="28"/>
        </w:rPr>
        <w:t>–</w:t>
      </w:r>
      <w:r w:rsidRPr="001E7AA3">
        <w:rPr>
          <w:rFonts w:ascii="Times New Roman" w:hAnsi="Times New Roman" w:cs="Times New Roman"/>
          <w:sz w:val="28"/>
          <w:szCs w:val="28"/>
        </w:rPr>
        <w:t xml:space="preserve"> КУпАП) визначає правопорушення як протиправну, винну (умисну або необережну) дію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r w:rsidR="007632AF">
        <w:rPr>
          <w:rFonts w:ascii="Times New Roman" w:hAnsi="Times New Roman" w:cs="Times New Roman"/>
          <w:sz w:val="28"/>
          <w:szCs w:val="28"/>
        </w:rPr>
        <w:t xml:space="preserve"> [1</w:t>
      </w:r>
      <w:r w:rsidR="00E65FE2" w:rsidRPr="001E7AA3">
        <w:rPr>
          <w:rFonts w:ascii="Times New Roman" w:hAnsi="Times New Roman" w:cs="Times New Roman"/>
          <w:sz w:val="28"/>
          <w:szCs w:val="28"/>
        </w:rPr>
        <w:t>]</w:t>
      </w:r>
      <w:r w:rsidRPr="001E7AA3">
        <w:rPr>
          <w:rFonts w:ascii="Times New Roman" w:hAnsi="Times New Roman" w:cs="Times New Roman"/>
          <w:sz w:val="28"/>
          <w:szCs w:val="28"/>
        </w:rPr>
        <w:t>. Суб’єктом адміністративного правопорушення є фізична особа, яка досягла на момент вчинення адміністративного пра</w:t>
      </w:r>
      <w:r w:rsidR="00E16251" w:rsidRPr="001E7AA3">
        <w:rPr>
          <w:rFonts w:ascii="Times New Roman" w:hAnsi="Times New Roman" w:cs="Times New Roman"/>
          <w:sz w:val="28"/>
          <w:szCs w:val="28"/>
        </w:rPr>
        <w:t>вопорушення 16 років</w:t>
      </w:r>
      <w:r w:rsidRPr="001E7AA3">
        <w:rPr>
          <w:rFonts w:ascii="Times New Roman" w:hAnsi="Times New Roman" w:cs="Times New Roman"/>
          <w:sz w:val="28"/>
          <w:szCs w:val="28"/>
        </w:rPr>
        <w:t>. Водночас усіх суб’єктів адміністративних правопорушень при</w:t>
      </w:r>
      <w:r w:rsidR="007818C1">
        <w:rPr>
          <w:rFonts w:ascii="Times New Roman" w:hAnsi="Times New Roman" w:cs="Times New Roman"/>
          <w:sz w:val="28"/>
          <w:szCs w:val="28"/>
        </w:rPr>
        <w:t>й</w:t>
      </w:r>
      <w:r w:rsidRPr="001E7AA3">
        <w:rPr>
          <w:rFonts w:ascii="Times New Roman" w:hAnsi="Times New Roman" w:cs="Times New Roman"/>
          <w:sz w:val="28"/>
          <w:szCs w:val="28"/>
        </w:rPr>
        <w:t>нято поділяти на загальних та спеціальних. Спеціальний суб’єкт – це той, який окрім за</w:t>
      </w:r>
      <w:r w:rsidR="009545B1" w:rsidRPr="001E7AA3">
        <w:rPr>
          <w:rFonts w:ascii="Times New Roman" w:hAnsi="Times New Roman" w:cs="Times New Roman"/>
          <w:sz w:val="28"/>
          <w:szCs w:val="28"/>
        </w:rPr>
        <w:t>гальних ознак (тобто притаманних</w:t>
      </w:r>
      <w:r w:rsidRPr="001E7AA3">
        <w:rPr>
          <w:rFonts w:ascii="Times New Roman" w:hAnsi="Times New Roman" w:cs="Times New Roman"/>
          <w:sz w:val="28"/>
          <w:szCs w:val="28"/>
        </w:rPr>
        <w:t xml:space="preserve"> усім с</w:t>
      </w:r>
      <w:r w:rsidR="007818C1">
        <w:rPr>
          <w:rFonts w:ascii="Times New Roman" w:hAnsi="Times New Roman" w:cs="Times New Roman"/>
          <w:sz w:val="28"/>
          <w:szCs w:val="28"/>
        </w:rPr>
        <w:t>уб’єктам адміністративних право</w:t>
      </w:r>
      <w:r w:rsidRPr="001E7AA3">
        <w:rPr>
          <w:rFonts w:ascii="Times New Roman" w:hAnsi="Times New Roman" w:cs="Times New Roman"/>
          <w:sz w:val="28"/>
          <w:szCs w:val="28"/>
        </w:rPr>
        <w:t>порушень, таких як осудність, вік адміністративної відповідальності</w:t>
      </w:r>
      <w:r w:rsidR="00245473" w:rsidRPr="001E7AA3">
        <w:rPr>
          <w:rFonts w:ascii="Times New Roman" w:hAnsi="Times New Roman" w:cs="Times New Roman"/>
          <w:sz w:val="28"/>
          <w:szCs w:val="28"/>
        </w:rPr>
        <w:t xml:space="preserve"> тощо</w:t>
      </w:r>
      <w:r w:rsidR="00E16251" w:rsidRPr="001E7AA3">
        <w:rPr>
          <w:rFonts w:ascii="Times New Roman" w:hAnsi="Times New Roman" w:cs="Times New Roman"/>
          <w:sz w:val="28"/>
          <w:szCs w:val="28"/>
        </w:rPr>
        <w:t>), наділений</w:t>
      </w:r>
      <w:r w:rsidRPr="001E7AA3">
        <w:rPr>
          <w:rFonts w:ascii="Times New Roman" w:hAnsi="Times New Roman" w:cs="Times New Roman"/>
          <w:sz w:val="28"/>
          <w:szCs w:val="28"/>
        </w:rPr>
        <w:t xml:space="preserve"> ще й спеціальними ознаками. Медичний працівник – це</w:t>
      </w:r>
      <w:r w:rsidR="00E16251" w:rsidRPr="001E7AA3">
        <w:rPr>
          <w:rFonts w:ascii="Times New Roman" w:hAnsi="Times New Roman" w:cs="Times New Roman"/>
          <w:sz w:val="28"/>
          <w:szCs w:val="28"/>
        </w:rPr>
        <w:t xml:space="preserve"> спеціальни</w:t>
      </w:r>
      <w:r w:rsidR="007818C1">
        <w:rPr>
          <w:rFonts w:ascii="Times New Roman" w:hAnsi="Times New Roman" w:cs="Times New Roman"/>
          <w:sz w:val="28"/>
          <w:szCs w:val="28"/>
        </w:rPr>
        <w:t>й</w:t>
      </w:r>
      <w:r w:rsidRPr="001E7AA3">
        <w:rPr>
          <w:rFonts w:ascii="Times New Roman" w:hAnsi="Times New Roman" w:cs="Times New Roman"/>
          <w:sz w:val="28"/>
          <w:szCs w:val="28"/>
        </w:rPr>
        <w:t xml:space="preserve"> суб’єкт</w:t>
      </w:r>
      <w:r w:rsidR="00E16251" w:rsidRPr="001E7AA3">
        <w:rPr>
          <w:rFonts w:ascii="Times New Roman" w:hAnsi="Times New Roman" w:cs="Times New Roman"/>
          <w:sz w:val="28"/>
          <w:szCs w:val="28"/>
        </w:rPr>
        <w:t>, тобто той, хто</w:t>
      </w:r>
      <w:r w:rsidR="00245473" w:rsidRPr="001E7AA3">
        <w:rPr>
          <w:rFonts w:ascii="Times New Roman" w:hAnsi="Times New Roman" w:cs="Times New Roman"/>
          <w:sz w:val="28"/>
          <w:szCs w:val="28"/>
        </w:rPr>
        <w:t xml:space="preserve"> </w:t>
      </w:r>
      <w:r w:rsidRPr="001E7AA3">
        <w:rPr>
          <w:rFonts w:ascii="Times New Roman" w:hAnsi="Times New Roman" w:cs="Times New Roman"/>
          <w:sz w:val="28"/>
          <w:szCs w:val="28"/>
        </w:rPr>
        <w:t xml:space="preserve">наділений додатковими специфічними ознаками. </w:t>
      </w:r>
      <w:r w:rsidR="00245473" w:rsidRPr="001E7AA3">
        <w:rPr>
          <w:rFonts w:ascii="Times New Roman" w:hAnsi="Times New Roman" w:cs="Times New Roman"/>
          <w:sz w:val="28"/>
          <w:szCs w:val="28"/>
        </w:rPr>
        <w:t xml:space="preserve">КУпАП </w:t>
      </w:r>
      <w:r w:rsidR="004B1C5C" w:rsidRPr="001E7AA3">
        <w:rPr>
          <w:rFonts w:ascii="Times New Roman" w:hAnsi="Times New Roman" w:cs="Times New Roman"/>
          <w:sz w:val="28"/>
          <w:szCs w:val="28"/>
        </w:rPr>
        <w:t>не визначає чіткого переліку</w:t>
      </w:r>
      <w:r w:rsidR="00245473" w:rsidRPr="001E7AA3">
        <w:rPr>
          <w:rFonts w:ascii="Times New Roman" w:hAnsi="Times New Roman" w:cs="Times New Roman"/>
          <w:sz w:val="28"/>
          <w:szCs w:val="28"/>
        </w:rPr>
        <w:t xml:space="preserve"> правопорушень, суб’єктом вчинення яких є медичний працівник. </w:t>
      </w:r>
      <w:r w:rsidR="009545B1" w:rsidRPr="001E7AA3">
        <w:rPr>
          <w:rFonts w:ascii="Times New Roman" w:hAnsi="Times New Roman" w:cs="Times New Roman"/>
          <w:sz w:val="28"/>
          <w:szCs w:val="28"/>
        </w:rPr>
        <w:t>Тому це питання є таким, що</w:t>
      </w:r>
      <w:r w:rsidR="002E52DC" w:rsidRPr="001E7AA3">
        <w:rPr>
          <w:rFonts w:ascii="Times New Roman" w:hAnsi="Times New Roman" w:cs="Times New Roman"/>
          <w:sz w:val="28"/>
          <w:szCs w:val="28"/>
        </w:rPr>
        <w:t xml:space="preserve"> потребує поглибленого наукового дослідження, що зумовлює його актуальність. </w:t>
      </w:r>
    </w:p>
    <w:p w14:paraId="0F5F6B8D" w14:textId="575B8A11" w:rsidR="002E52DC" w:rsidRPr="001E7AA3" w:rsidRDefault="00586110"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Стан дослідження</w:t>
      </w:r>
      <w:r w:rsidR="002E52DC" w:rsidRPr="001E7AA3">
        <w:rPr>
          <w:rFonts w:ascii="Times New Roman" w:hAnsi="Times New Roman" w:cs="Times New Roman"/>
          <w:b/>
          <w:sz w:val="28"/>
          <w:szCs w:val="28"/>
        </w:rPr>
        <w:t xml:space="preserve">. </w:t>
      </w:r>
      <w:r w:rsidR="002E52DC" w:rsidRPr="001E7AA3">
        <w:rPr>
          <w:rFonts w:ascii="Times New Roman" w:hAnsi="Times New Roman" w:cs="Times New Roman"/>
          <w:sz w:val="28"/>
          <w:szCs w:val="28"/>
        </w:rPr>
        <w:t>Дослідження питання, яке є предметом розгляду у різний час проводилось такими науковцями як С.</w:t>
      </w:r>
      <w:r w:rsidR="000517D6" w:rsidRPr="001E7AA3">
        <w:rPr>
          <w:rFonts w:ascii="Times New Roman" w:hAnsi="Times New Roman" w:cs="Times New Roman"/>
          <w:sz w:val="28"/>
          <w:szCs w:val="28"/>
        </w:rPr>
        <w:t>Б.</w:t>
      </w:r>
      <w:r w:rsidR="002E52DC" w:rsidRPr="001E7AA3">
        <w:rPr>
          <w:rFonts w:ascii="Times New Roman" w:hAnsi="Times New Roman" w:cs="Times New Roman"/>
          <w:sz w:val="28"/>
          <w:szCs w:val="28"/>
        </w:rPr>
        <w:t xml:space="preserve"> Булеца, В.</w:t>
      </w:r>
      <w:r w:rsidR="00B40AC0" w:rsidRPr="001E7AA3">
        <w:rPr>
          <w:rFonts w:ascii="Times New Roman" w:hAnsi="Times New Roman" w:cs="Times New Roman"/>
          <w:sz w:val="28"/>
          <w:szCs w:val="28"/>
        </w:rPr>
        <w:t>О.</w:t>
      </w:r>
      <w:r w:rsidR="002E52DC" w:rsidRPr="001E7AA3">
        <w:rPr>
          <w:rFonts w:ascii="Times New Roman" w:hAnsi="Times New Roman" w:cs="Times New Roman"/>
          <w:sz w:val="28"/>
          <w:szCs w:val="28"/>
        </w:rPr>
        <w:t xml:space="preserve"> Галай, </w:t>
      </w:r>
      <w:r w:rsidR="00B40AC0" w:rsidRPr="001E7AA3">
        <w:rPr>
          <w:rFonts w:ascii="Times New Roman" w:hAnsi="Times New Roman" w:cs="Times New Roman"/>
          <w:sz w:val="28"/>
          <w:szCs w:val="28"/>
        </w:rPr>
        <w:t xml:space="preserve">З.С. Гладун, Р.Ю. Гревцова, Р.М. Майданик, М.Н. Малеїна, В.М. Пашков, </w:t>
      </w:r>
      <w:r w:rsidR="002E52DC" w:rsidRPr="001E7AA3">
        <w:rPr>
          <w:rFonts w:ascii="Times New Roman" w:hAnsi="Times New Roman" w:cs="Times New Roman"/>
          <w:sz w:val="28"/>
          <w:szCs w:val="28"/>
        </w:rPr>
        <w:t>І.</w:t>
      </w:r>
      <w:r w:rsidR="00B40AC0" w:rsidRPr="001E7AA3">
        <w:rPr>
          <w:rFonts w:ascii="Times New Roman" w:hAnsi="Times New Roman" w:cs="Times New Roman"/>
          <w:sz w:val="28"/>
          <w:szCs w:val="28"/>
        </w:rPr>
        <w:t>Я.</w:t>
      </w:r>
      <w:r w:rsidR="002E52DC" w:rsidRPr="001E7AA3">
        <w:rPr>
          <w:rFonts w:ascii="Times New Roman" w:hAnsi="Times New Roman" w:cs="Times New Roman"/>
          <w:sz w:val="28"/>
          <w:szCs w:val="28"/>
        </w:rPr>
        <w:t xml:space="preserve"> Сенюта, С.</w:t>
      </w:r>
      <w:r w:rsidR="00B40AC0" w:rsidRPr="001E7AA3">
        <w:rPr>
          <w:rFonts w:ascii="Times New Roman" w:hAnsi="Times New Roman" w:cs="Times New Roman"/>
          <w:sz w:val="28"/>
          <w:szCs w:val="28"/>
        </w:rPr>
        <w:t>Г. Стец</w:t>
      </w:r>
      <w:r w:rsidR="000517D6" w:rsidRPr="001E7AA3">
        <w:rPr>
          <w:rFonts w:ascii="Times New Roman" w:hAnsi="Times New Roman" w:cs="Times New Roman"/>
          <w:sz w:val="28"/>
          <w:szCs w:val="28"/>
        </w:rPr>
        <w:t>енко та деякими іншими</w:t>
      </w:r>
      <w:r w:rsidR="00B40AC0" w:rsidRPr="001E7AA3">
        <w:rPr>
          <w:rFonts w:ascii="Times New Roman" w:hAnsi="Times New Roman" w:cs="Times New Roman"/>
          <w:sz w:val="28"/>
          <w:szCs w:val="28"/>
        </w:rPr>
        <w:t xml:space="preserve">. </w:t>
      </w:r>
    </w:p>
    <w:p w14:paraId="70EA7A42" w14:textId="2C34CDC5" w:rsidR="00B40AC0" w:rsidRPr="001E7AA3" w:rsidRDefault="00B40AC0"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b/>
          <w:sz w:val="28"/>
          <w:szCs w:val="28"/>
        </w:rPr>
        <w:t>Метою дослідження</w:t>
      </w:r>
      <w:r w:rsidR="000517D6" w:rsidRPr="001E7AA3">
        <w:rPr>
          <w:rFonts w:ascii="Times New Roman" w:hAnsi="Times New Roman" w:cs="Times New Roman"/>
          <w:sz w:val="28"/>
          <w:szCs w:val="28"/>
        </w:rPr>
        <w:t xml:space="preserve"> є аналіз адміністративних правопорушень</w:t>
      </w:r>
      <w:r w:rsidRPr="001E7AA3">
        <w:rPr>
          <w:rFonts w:ascii="Times New Roman" w:hAnsi="Times New Roman" w:cs="Times New Roman"/>
          <w:sz w:val="28"/>
          <w:szCs w:val="28"/>
        </w:rPr>
        <w:t>,</w:t>
      </w:r>
      <w:r w:rsidR="000517D6" w:rsidRPr="001E7AA3">
        <w:rPr>
          <w:rFonts w:ascii="Times New Roman" w:hAnsi="Times New Roman" w:cs="Times New Roman"/>
          <w:sz w:val="28"/>
          <w:szCs w:val="28"/>
        </w:rPr>
        <w:t xml:space="preserve"> суб’єктом вчинення яких є медичні</w:t>
      </w:r>
      <w:r w:rsidRPr="001E7AA3">
        <w:rPr>
          <w:rFonts w:ascii="Times New Roman" w:hAnsi="Times New Roman" w:cs="Times New Roman"/>
          <w:sz w:val="28"/>
          <w:szCs w:val="28"/>
        </w:rPr>
        <w:t xml:space="preserve"> працівн</w:t>
      </w:r>
      <w:r w:rsidR="000517D6" w:rsidRPr="001E7AA3">
        <w:rPr>
          <w:rFonts w:ascii="Times New Roman" w:hAnsi="Times New Roman" w:cs="Times New Roman"/>
          <w:sz w:val="28"/>
          <w:szCs w:val="28"/>
        </w:rPr>
        <w:t>ики</w:t>
      </w:r>
      <w:r w:rsidRPr="001E7AA3">
        <w:rPr>
          <w:rFonts w:ascii="Times New Roman" w:hAnsi="Times New Roman" w:cs="Times New Roman"/>
          <w:sz w:val="28"/>
          <w:szCs w:val="28"/>
        </w:rPr>
        <w:t xml:space="preserve">.  </w:t>
      </w:r>
    </w:p>
    <w:p w14:paraId="7C59F580" w14:textId="795C354E" w:rsidR="00E16251" w:rsidRPr="001E7AA3" w:rsidRDefault="00B40AC0" w:rsidP="009545B1">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b/>
          <w:sz w:val="28"/>
          <w:szCs w:val="28"/>
        </w:rPr>
        <w:t>Виклад основного матеріалу.</w:t>
      </w:r>
      <w:r w:rsidRPr="001E7AA3">
        <w:rPr>
          <w:rFonts w:ascii="Times New Roman" w:hAnsi="Times New Roman" w:cs="Times New Roman"/>
          <w:sz w:val="28"/>
          <w:szCs w:val="28"/>
        </w:rPr>
        <w:t xml:space="preserve"> </w:t>
      </w:r>
      <w:r w:rsidR="00E15F33" w:rsidRPr="001E7AA3">
        <w:rPr>
          <w:rFonts w:ascii="Times New Roman" w:hAnsi="Times New Roman" w:cs="Times New Roman"/>
          <w:sz w:val="28"/>
          <w:szCs w:val="28"/>
        </w:rPr>
        <w:t>Медичний</w:t>
      </w:r>
      <w:r w:rsidR="00CE7D9B" w:rsidRPr="001E7AA3">
        <w:rPr>
          <w:rFonts w:ascii="Times New Roman" w:hAnsi="Times New Roman" w:cs="Times New Roman"/>
          <w:sz w:val="28"/>
          <w:szCs w:val="28"/>
        </w:rPr>
        <w:t xml:space="preserve"> працівники є</w:t>
      </w:r>
      <w:r w:rsidR="00E15F33" w:rsidRPr="001E7AA3">
        <w:rPr>
          <w:rFonts w:ascii="Times New Roman" w:hAnsi="Times New Roman" w:cs="Times New Roman"/>
          <w:sz w:val="28"/>
          <w:szCs w:val="28"/>
        </w:rPr>
        <w:t xml:space="preserve"> спеціальним</w:t>
      </w:r>
      <w:r w:rsidR="00CE7D9B" w:rsidRPr="001E7AA3">
        <w:rPr>
          <w:rFonts w:ascii="Times New Roman" w:hAnsi="Times New Roman" w:cs="Times New Roman"/>
          <w:sz w:val="28"/>
          <w:szCs w:val="28"/>
        </w:rPr>
        <w:t xml:space="preserve"> суб’</w:t>
      </w:r>
      <w:r w:rsidR="00E15F33" w:rsidRPr="001E7AA3">
        <w:rPr>
          <w:rFonts w:ascii="Times New Roman" w:hAnsi="Times New Roman" w:cs="Times New Roman"/>
          <w:sz w:val="28"/>
          <w:szCs w:val="28"/>
        </w:rPr>
        <w:t>єкто</w:t>
      </w:r>
      <w:r w:rsidR="00CE7D9B" w:rsidRPr="001E7AA3">
        <w:rPr>
          <w:rFonts w:ascii="Times New Roman" w:hAnsi="Times New Roman" w:cs="Times New Roman"/>
          <w:sz w:val="28"/>
          <w:szCs w:val="28"/>
        </w:rPr>
        <w:t>м адміністратив</w:t>
      </w:r>
      <w:r w:rsidR="001227A5" w:rsidRPr="001E7AA3">
        <w:rPr>
          <w:rFonts w:ascii="Times New Roman" w:hAnsi="Times New Roman" w:cs="Times New Roman"/>
          <w:sz w:val="28"/>
          <w:szCs w:val="28"/>
        </w:rPr>
        <w:t xml:space="preserve">них правопорушень. </w:t>
      </w:r>
      <w:r w:rsidR="000517D6" w:rsidRPr="001E7AA3">
        <w:rPr>
          <w:rFonts w:ascii="Times New Roman" w:hAnsi="Times New Roman" w:cs="Times New Roman"/>
          <w:sz w:val="28"/>
          <w:szCs w:val="28"/>
        </w:rPr>
        <w:t>В теорії медичного права, як і на нормативному рівні, є</w:t>
      </w:r>
      <w:r w:rsidR="004B1C5C" w:rsidRPr="001E7AA3">
        <w:rPr>
          <w:rFonts w:ascii="Times New Roman" w:hAnsi="Times New Roman" w:cs="Times New Roman"/>
          <w:sz w:val="28"/>
          <w:szCs w:val="28"/>
        </w:rPr>
        <w:t>диного</w:t>
      </w:r>
      <w:r w:rsidR="000517D6" w:rsidRPr="001E7AA3">
        <w:rPr>
          <w:rFonts w:ascii="Times New Roman" w:hAnsi="Times New Roman" w:cs="Times New Roman"/>
          <w:sz w:val="28"/>
          <w:szCs w:val="28"/>
        </w:rPr>
        <w:t xml:space="preserve"> уніфікованого</w:t>
      </w:r>
      <w:r w:rsidR="004B1C5C" w:rsidRPr="001E7AA3">
        <w:rPr>
          <w:rFonts w:ascii="Times New Roman" w:hAnsi="Times New Roman" w:cs="Times New Roman"/>
          <w:sz w:val="28"/>
          <w:szCs w:val="28"/>
        </w:rPr>
        <w:t xml:space="preserve"> підходу до визначення переліку адміністративних правопорушень, суб’єктом вчинення яких є медичний працівник </w:t>
      </w:r>
      <w:r w:rsidR="000517D6" w:rsidRPr="001E7AA3">
        <w:rPr>
          <w:rFonts w:ascii="Times New Roman" w:hAnsi="Times New Roman" w:cs="Times New Roman"/>
          <w:sz w:val="28"/>
          <w:szCs w:val="28"/>
        </w:rPr>
        <w:t>не наведено</w:t>
      </w:r>
      <w:r w:rsidR="004B1C5C" w:rsidRPr="001E7AA3">
        <w:rPr>
          <w:rFonts w:ascii="Times New Roman" w:hAnsi="Times New Roman" w:cs="Times New Roman"/>
          <w:sz w:val="28"/>
          <w:szCs w:val="28"/>
        </w:rPr>
        <w:t xml:space="preserve">. </w:t>
      </w:r>
      <w:r w:rsidR="00E16251" w:rsidRPr="001E7AA3">
        <w:rPr>
          <w:rFonts w:ascii="Times New Roman" w:hAnsi="Times New Roman" w:cs="Times New Roman"/>
          <w:sz w:val="28"/>
          <w:szCs w:val="28"/>
        </w:rPr>
        <w:t>Наприклад, С.Г. Стеценко до адміністративних правопорушень, які перелічені в КУпАП і мають найбільше значення в контексті медичної ді</w:t>
      </w:r>
      <w:r w:rsidR="001227A5" w:rsidRPr="001E7AA3">
        <w:rPr>
          <w:rFonts w:ascii="Times New Roman" w:hAnsi="Times New Roman" w:cs="Times New Roman"/>
          <w:sz w:val="28"/>
          <w:szCs w:val="28"/>
        </w:rPr>
        <w:t>яльності, пропонує відносити</w:t>
      </w:r>
      <w:r w:rsidR="00E16251" w:rsidRPr="001E7AA3">
        <w:rPr>
          <w:rFonts w:ascii="Times New Roman" w:hAnsi="Times New Roman" w:cs="Times New Roman"/>
          <w:sz w:val="28"/>
          <w:szCs w:val="28"/>
        </w:rPr>
        <w:t xml:space="preserve"> такі:</w:t>
      </w:r>
    </w:p>
    <w:p w14:paraId="222C2151" w14:textId="77777777" w:rsidR="00E16251" w:rsidRPr="001E7AA3" w:rsidRDefault="00E16251"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 ухилення від медичного огляду чи медичного обстеження (ст. 44-1);</w:t>
      </w:r>
    </w:p>
    <w:p w14:paraId="1206F6F9" w14:textId="77777777" w:rsidR="00E16251" w:rsidRPr="001E7AA3" w:rsidRDefault="00E16251"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 ухилення від обстеження і профілактичного лікування осіб, хворих на венеричну хворобу (ст. 45);</w:t>
      </w:r>
    </w:p>
    <w:p w14:paraId="303D5A11" w14:textId="77777777" w:rsidR="00E16251" w:rsidRPr="001E7AA3" w:rsidRDefault="00E16251"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 порушення встановленого порядку взяття, переробки, зберігання, реалізації і застосування донорської крові та (або) її компонентів і препаратів (ст. 45-1);</w:t>
      </w:r>
    </w:p>
    <w:p w14:paraId="3CB50D13" w14:textId="52033C77" w:rsidR="00E16251" w:rsidRPr="001E7AA3" w:rsidRDefault="00E16251"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 умисне приховування джерела зараження венеричною хворобою (ст. 46) та інші</w:t>
      </w:r>
      <w:r w:rsidR="007632AF">
        <w:rPr>
          <w:rFonts w:ascii="Times New Roman" w:hAnsi="Times New Roman" w:cs="Times New Roman"/>
          <w:sz w:val="28"/>
          <w:szCs w:val="28"/>
        </w:rPr>
        <w:t xml:space="preserve"> [2</w:t>
      </w:r>
      <w:r w:rsidR="00E65FE2" w:rsidRPr="001E7AA3">
        <w:rPr>
          <w:rFonts w:ascii="Times New Roman" w:hAnsi="Times New Roman" w:cs="Times New Roman"/>
          <w:sz w:val="28"/>
          <w:szCs w:val="28"/>
        </w:rPr>
        <w:t>]</w:t>
      </w:r>
      <w:r w:rsidRPr="001E7AA3">
        <w:rPr>
          <w:rFonts w:ascii="Times New Roman" w:hAnsi="Times New Roman" w:cs="Times New Roman"/>
          <w:sz w:val="28"/>
          <w:szCs w:val="28"/>
        </w:rPr>
        <w:t xml:space="preserve">. </w:t>
      </w:r>
    </w:p>
    <w:p w14:paraId="1038596A" w14:textId="6175EE8A" w:rsidR="00E16251" w:rsidRPr="001E7AA3" w:rsidRDefault="00E16251"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В.</w:t>
      </w:r>
      <w:r w:rsidR="000517D6" w:rsidRPr="001E7AA3">
        <w:rPr>
          <w:rFonts w:ascii="Times New Roman" w:hAnsi="Times New Roman" w:cs="Times New Roman"/>
          <w:sz w:val="28"/>
          <w:szCs w:val="28"/>
        </w:rPr>
        <w:t>О.</w:t>
      </w:r>
      <w:r w:rsidRPr="001E7AA3">
        <w:rPr>
          <w:rFonts w:ascii="Times New Roman" w:hAnsi="Times New Roman" w:cs="Times New Roman"/>
          <w:sz w:val="28"/>
          <w:szCs w:val="28"/>
        </w:rPr>
        <w:t xml:space="preserve"> Галай, зазначаючи, що КУпАП не містить чітких норм, які безпосередньо стосуються відповідальності медичних працівників за заподія</w:t>
      </w:r>
      <w:r w:rsidR="001227A5" w:rsidRPr="001E7AA3">
        <w:rPr>
          <w:rFonts w:ascii="Times New Roman" w:hAnsi="Times New Roman" w:cs="Times New Roman"/>
          <w:sz w:val="28"/>
          <w:szCs w:val="28"/>
        </w:rPr>
        <w:t>ння шкоди здоров’ю пацієнта, до них</w:t>
      </w:r>
      <w:r w:rsidRPr="001E7AA3">
        <w:rPr>
          <w:rFonts w:ascii="Times New Roman" w:hAnsi="Times New Roman" w:cs="Times New Roman"/>
          <w:sz w:val="28"/>
          <w:szCs w:val="28"/>
        </w:rPr>
        <w:t xml:space="preserve"> відносить:</w:t>
      </w:r>
    </w:p>
    <w:p w14:paraId="5CCAE729" w14:textId="77777777" w:rsidR="00E16251" w:rsidRPr="001E7AA3" w:rsidRDefault="00E16251"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 порушення встановленого порядку взяття, переробки, зберігання, реалізації і застосування донорської крові та (або) її компонентів і препаратів (ст. 45-1);</w:t>
      </w:r>
    </w:p>
    <w:p w14:paraId="6F12FDD0" w14:textId="77777777" w:rsidR="00E16251" w:rsidRPr="001E7AA3" w:rsidRDefault="00E16251"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 порушення встановлених законодавством вимог щодо заняття народною медициною (цілительством) (ст. 46-2);</w:t>
      </w:r>
    </w:p>
    <w:p w14:paraId="46A0004F" w14:textId="77777777" w:rsidR="00E16251" w:rsidRPr="001E7AA3" w:rsidRDefault="00E16251"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 порушення законодавства про захист прав споживачів (ст. 188-2);</w:t>
      </w:r>
    </w:p>
    <w:p w14:paraId="71A11339" w14:textId="6A0CDFDE" w:rsidR="00EE370D" w:rsidRPr="001E7AA3" w:rsidRDefault="00FA7C40"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 не</w:t>
      </w:r>
      <w:r w:rsidR="00E16251" w:rsidRPr="001E7AA3">
        <w:rPr>
          <w:rFonts w:ascii="Times New Roman" w:hAnsi="Times New Roman" w:cs="Times New Roman"/>
          <w:sz w:val="28"/>
          <w:szCs w:val="28"/>
        </w:rPr>
        <w:t>виконання вимог посадових осіб органів виконавчої влади у сфері стандартизації, метрології та сертифікації (ст. 188-9)</w:t>
      </w:r>
      <w:r w:rsidR="00D55F15">
        <w:rPr>
          <w:rFonts w:ascii="Times New Roman" w:hAnsi="Times New Roman" w:cs="Times New Roman"/>
          <w:sz w:val="28"/>
          <w:szCs w:val="28"/>
        </w:rPr>
        <w:t xml:space="preserve"> [3</w:t>
      </w:r>
      <w:r w:rsidR="00CC42E7" w:rsidRPr="001E7AA3">
        <w:rPr>
          <w:rFonts w:ascii="Times New Roman" w:hAnsi="Times New Roman" w:cs="Times New Roman"/>
          <w:sz w:val="28"/>
          <w:szCs w:val="28"/>
        </w:rPr>
        <w:t xml:space="preserve">, c. </w:t>
      </w:r>
      <w:r w:rsidR="00E65FE2" w:rsidRPr="001E7AA3">
        <w:rPr>
          <w:rFonts w:ascii="Times New Roman" w:hAnsi="Times New Roman" w:cs="Times New Roman"/>
          <w:sz w:val="28"/>
          <w:szCs w:val="28"/>
        </w:rPr>
        <w:t>8]</w:t>
      </w:r>
      <w:r w:rsidR="00E16251" w:rsidRPr="001E7AA3">
        <w:rPr>
          <w:rFonts w:ascii="Times New Roman" w:hAnsi="Times New Roman" w:cs="Times New Roman"/>
          <w:sz w:val="28"/>
          <w:szCs w:val="28"/>
        </w:rPr>
        <w:t>.</w:t>
      </w:r>
    </w:p>
    <w:p w14:paraId="744627D2" w14:textId="1CDAE420" w:rsidR="00A32298" w:rsidRPr="001E7AA3" w:rsidRDefault="00667568" w:rsidP="00E65FE2">
      <w:pPr>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 xml:space="preserve">На рівні нормативного тлумачення це питання деякою мірою </w:t>
      </w:r>
      <w:r w:rsidR="00FA7C40" w:rsidRPr="001E7AA3">
        <w:rPr>
          <w:rFonts w:ascii="Times New Roman" w:hAnsi="Times New Roman" w:cs="Times New Roman"/>
          <w:sz w:val="28"/>
          <w:szCs w:val="28"/>
        </w:rPr>
        <w:t>знайшло своє відображення в листі</w:t>
      </w:r>
      <w:r w:rsidR="00A32298" w:rsidRPr="001E7AA3">
        <w:rPr>
          <w:rFonts w:ascii="Times New Roman" w:hAnsi="Times New Roman" w:cs="Times New Roman"/>
          <w:sz w:val="28"/>
          <w:szCs w:val="28"/>
        </w:rPr>
        <w:t xml:space="preserve"> Міністерства юстиції України від 20 червня 2011 року “Відповідальність медичних пра</w:t>
      </w:r>
      <w:r w:rsidR="00245473" w:rsidRPr="001E7AA3">
        <w:rPr>
          <w:rFonts w:ascii="Times New Roman" w:hAnsi="Times New Roman" w:cs="Times New Roman"/>
          <w:sz w:val="28"/>
          <w:szCs w:val="28"/>
        </w:rPr>
        <w:t>цівників”,</w:t>
      </w:r>
      <w:r w:rsidRPr="001E7AA3">
        <w:rPr>
          <w:rFonts w:ascii="Times New Roman" w:hAnsi="Times New Roman" w:cs="Times New Roman"/>
          <w:sz w:val="28"/>
          <w:szCs w:val="28"/>
        </w:rPr>
        <w:t xml:space="preserve"> у якому</w:t>
      </w:r>
      <w:r w:rsidR="00245473" w:rsidRPr="001E7AA3">
        <w:rPr>
          <w:rFonts w:ascii="Times New Roman" w:hAnsi="Times New Roman" w:cs="Times New Roman"/>
          <w:sz w:val="28"/>
          <w:szCs w:val="28"/>
        </w:rPr>
        <w:t xml:space="preserve"> </w:t>
      </w:r>
      <w:r w:rsidR="00A32298" w:rsidRPr="001E7AA3">
        <w:rPr>
          <w:rFonts w:ascii="Times New Roman" w:hAnsi="Times New Roman" w:cs="Times New Roman"/>
          <w:sz w:val="28"/>
          <w:szCs w:val="28"/>
        </w:rPr>
        <w:t>до адміністративних правопор</w:t>
      </w:r>
      <w:r w:rsidR="00CC42E7" w:rsidRPr="001E7AA3">
        <w:rPr>
          <w:rFonts w:ascii="Times New Roman" w:hAnsi="Times New Roman" w:cs="Times New Roman"/>
          <w:sz w:val="28"/>
          <w:szCs w:val="28"/>
        </w:rPr>
        <w:t xml:space="preserve">ушень у галузі охорони </w:t>
      </w:r>
      <w:r w:rsidR="006B5E98" w:rsidRPr="001E7AA3">
        <w:rPr>
          <w:rFonts w:ascii="Times New Roman" w:hAnsi="Times New Roman" w:cs="Times New Roman"/>
          <w:sz w:val="28"/>
          <w:szCs w:val="28"/>
        </w:rPr>
        <w:t>здоров’</w:t>
      </w:r>
      <w:r w:rsidR="00A32298" w:rsidRPr="001E7AA3">
        <w:rPr>
          <w:rFonts w:ascii="Times New Roman" w:hAnsi="Times New Roman" w:cs="Times New Roman"/>
          <w:sz w:val="28"/>
          <w:szCs w:val="28"/>
        </w:rPr>
        <w:t>я насел</w:t>
      </w:r>
      <w:r w:rsidR="004B1C5C" w:rsidRPr="001E7AA3">
        <w:rPr>
          <w:rFonts w:ascii="Times New Roman" w:hAnsi="Times New Roman" w:cs="Times New Roman"/>
          <w:sz w:val="28"/>
          <w:szCs w:val="28"/>
        </w:rPr>
        <w:t>ення віднесено наступні</w:t>
      </w:r>
      <w:r w:rsidR="00A32298" w:rsidRPr="001E7AA3">
        <w:rPr>
          <w:rFonts w:ascii="Times New Roman" w:hAnsi="Times New Roman" w:cs="Times New Roman"/>
          <w:sz w:val="28"/>
          <w:szCs w:val="28"/>
        </w:rPr>
        <w:t>:</w:t>
      </w:r>
    </w:p>
    <w:p w14:paraId="4105A0F8" w14:textId="7436FF40" w:rsidR="00A32298" w:rsidRPr="001E7AA3" w:rsidRDefault="00A32298" w:rsidP="00E65FE2">
      <w:pPr>
        <w:widowControl w:val="0"/>
        <w:autoSpaceDE w:val="0"/>
        <w:autoSpaceDN w:val="0"/>
        <w:adjustRightInd w:val="0"/>
        <w:spacing w:line="360" w:lineRule="auto"/>
        <w:jc w:val="both"/>
        <w:rPr>
          <w:rFonts w:ascii="Times New Roman" w:hAnsi="Times New Roman" w:cs="Times New Roman"/>
          <w:sz w:val="28"/>
          <w:szCs w:val="28"/>
        </w:rPr>
      </w:pPr>
      <w:r w:rsidRPr="001E7AA3">
        <w:rPr>
          <w:rFonts w:ascii="Times New Roman" w:hAnsi="Times New Roman" w:cs="Times New Roman"/>
          <w:sz w:val="28"/>
          <w:szCs w:val="28"/>
        </w:rPr>
        <w:t xml:space="preserve">     </w:t>
      </w:r>
      <w:r w:rsidR="004B1C5C" w:rsidRPr="001E7AA3">
        <w:rPr>
          <w:rFonts w:ascii="Times New Roman" w:hAnsi="Times New Roman" w:cs="Times New Roman"/>
          <w:sz w:val="28"/>
          <w:szCs w:val="28"/>
        </w:rPr>
        <w:t xml:space="preserve">- порушення </w:t>
      </w:r>
      <w:r w:rsidR="00CC42E7" w:rsidRPr="001E7AA3">
        <w:rPr>
          <w:rFonts w:ascii="Times New Roman" w:hAnsi="Times New Roman" w:cs="Times New Roman"/>
          <w:sz w:val="28"/>
          <w:szCs w:val="28"/>
        </w:rPr>
        <w:t>санітарно-гігієнічних</w:t>
      </w:r>
      <w:r w:rsidRPr="001E7AA3">
        <w:rPr>
          <w:rFonts w:ascii="Times New Roman" w:hAnsi="Times New Roman" w:cs="Times New Roman"/>
          <w:sz w:val="28"/>
          <w:szCs w:val="28"/>
        </w:rPr>
        <w:t xml:space="preserve"> і санітарно-проти</w:t>
      </w:r>
      <w:r w:rsidR="004B1C5C" w:rsidRPr="001E7AA3">
        <w:rPr>
          <w:rFonts w:ascii="Times New Roman" w:hAnsi="Times New Roman" w:cs="Times New Roman"/>
          <w:sz w:val="28"/>
          <w:szCs w:val="28"/>
        </w:rPr>
        <w:t xml:space="preserve">епідемічних правил і </w:t>
      </w:r>
      <w:r w:rsidR="006B5E98" w:rsidRPr="001E7AA3">
        <w:rPr>
          <w:rFonts w:ascii="Times New Roman" w:hAnsi="Times New Roman" w:cs="Times New Roman"/>
          <w:sz w:val="28"/>
          <w:szCs w:val="28"/>
        </w:rPr>
        <w:t>норм (ст. 42</w:t>
      </w:r>
      <w:r w:rsidRPr="001E7AA3">
        <w:rPr>
          <w:rFonts w:ascii="Times New Roman" w:hAnsi="Times New Roman" w:cs="Times New Roman"/>
          <w:sz w:val="28"/>
          <w:szCs w:val="28"/>
        </w:rPr>
        <w:t xml:space="preserve"> К</w:t>
      </w:r>
      <w:r w:rsidR="007818C1">
        <w:rPr>
          <w:rFonts w:ascii="Times New Roman" w:hAnsi="Times New Roman" w:cs="Times New Roman"/>
          <w:sz w:val="28"/>
          <w:szCs w:val="28"/>
        </w:rPr>
        <w:t>У</w:t>
      </w:r>
      <w:r w:rsidRPr="001E7AA3">
        <w:rPr>
          <w:rFonts w:ascii="Times New Roman" w:hAnsi="Times New Roman" w:cs="Times New Roman"/>
          <w:sz w:val="28"/>
          <w:szCs w:val="28"/>
        </w:rPr>
        <w:t>пАП);</w:t>
      </w:r>
    </w:p>
    <w:p w14:paraId="0FFD2177" w14:textId="7CEB1D9A" w:rsidR="00A32298" w:rsidRPr="001E7AA3" w:rsidRDefault="004B1C5C" w:rsidP="00E65FE2">
      <w:pPr>
        <w:widowControl w:val="0"/>
        <w:autoSpaceDE w:val="0"/>
        <w:autoSpaceDN w:val="0"/>
        <w:adjustRightInd w:val="0"/>
        <w:spacing w:line="360" w:lineRule="auto"/>
        <w:jc w:val="both"/>
        <w:rPr>
          <w:rFonts w:ascii="Times New Roman" w:hAnsi="Times New Roman" w:cs="Times New Roman"/>
          <w:sz w:val="28"/>
          <w:szCs w:val="28"/>
        </w:rPr>
      </w:pPr>
      <w:r w:rsidRPr="001E7AA3">
        <w:rPr>
          <w:rFonts w:ascii="Times New Roman" w:hAnsi="Times New Roman" w:cs="Times New Roman"/>
          <w:sz w:val="28"/>
          <w:szCs w:val="28"/>
        </w:rPr>
        <w:t xml:space="preserve">     - незаконне виробництво,</w:t>
      </w:r>
      <w:r w:rsidR="00A32298" w:rsidRPr="001E7AA3">
        <w:rPr>
          <w:rFonts w:ascii="Times New Roman" w:hAnsi="Times New Roman" w:cs="Times New Roman"/>
          <w:sz w:val="28"/>
          <w:szCs w:val="28"/>
        </w:rPr>
        <w:t xml:space="preserve"> придбання, зберігання, перевезення, пересилання наркотичних засоб</w:t>
      </w:r>
      <w:r w:rsidRPr="001E7AA3">
        <w:rPr>
          <w:rFonts w:ascii="Times New Roman" w:hAnsi="Times New Roman" w:cs="Times New Roman"/>
          <w:sz w:val="28"/>
          <w:szCs w:val="28"/>
        </w:rPr>
        <w:t>ів або психотропних речовин без</w:t>
      </w:r>
      <w:r w:rsidR="00A32298" w:rsidRPr="001E7AA3">
        <w:rPr>
          <w:rFonts w:ascii="Times New Roman" w:hAnsi="Times New Roman" w:cs="Times New Roman"/>
          <w:sz w:val="28"/>
          <w:szCs w:val="28"/>
        </w:rPr>
        <w:t xml:space="preserve"> мети збуту в невеликих розмірах (ст. 44 К</w:t>
      </w:r>
      <w:r w:rsidR="007818C1">
        <w:rPr>
          <w:rFonts w:ascii="Times New Roman" w:hAnsi="Times New Roman" w:cs="Times New Roman"/>
          <w:sz w:val="28"/>
          <w:szCs w:val="28"/>
        </w:rPr>
        <w:t>У</w:t>
      </w:r>
      <w:r w:rsidR="00A32298" w:rsidRPr="001E7AA3">
        <w:rPr>
          <w:rFonts w:ascii="Times New Roman" w:hAnsi="Times New Roman" w:cs="Times New Roman"/>
          <w:sz w:val="28"/>
          <w:szCs w:val="28"/>
        </w:rPr>
        <w:t>пАП);</w:t>
      </w:r>
    </w:p>
    <w:p w14:paraId="750E0CA9" w14:textId="159A0059" w:rsidR="00245473" w:rsidRPr="001E7AA3" w:rsidRDefault="00A32298" w:rsidP="00E65FE2">
      <w:pPr>
        <w:widowControl w:val="0"/>
        <w:autoSpaceDE w:val="0"/>
        <w:autoSpaceDN w:val="0"/>
        <w:adjustRightInd w:val="0"/>
        <w:spacing w:line="360" w:lineRule="auto"/>
        <w:jc w:val="both"/>
        <w:rPr>
          <w:rFonts w:ascii="Times New Roman" w:hAnsi="Times New Roman" w:cs="Times New Roman"/>
          <w:sz w:val="28"/>
          <w:szCs w:val="28"/>
        </w:rPr>
      </w:pPr>
      <w:r w:rsidRPr="001E7AA3">
        <w:rPr>
          <w:rFonts w:ascii="Times New Roman" w:hAnsi="Times New Roman" w:cs="Times New Roman"/>
          <w:sz w:val="28"/>
          <w:szCs w:val="28"/>
        </w:rPr>
        <w:t xml:space="preserve">  </w:t>
      </w:r>
      <w:r w:rsidR="004B1C5C" w:rsidRPr="001E7AA3">
        <w:rPr>
          <w:rFonts w:ascii="Times New Roman" w:hAnsi="Times New Roman" w:cs="Times New Roman"/>
          <w:sz w:val="28"/>
          <w:szCs w:val="28"/>
        </w:rPr>
        <w:t xml:space="preserve">   - порушення </w:t>
      </w:r>
      <w:r w:rsidR="006B5E98" w:rsidRPr="001E7AA3">
        <w:rPr>
          <w:rFonts w:ascii="Times New Roman" w:hAnsi="Times New Roman" w:cs="Times New Roman"/>
          <w:sz w:val="28"/>
          <w:szCs w:val="28"/>
        </w:rPr>
        <w:t>встановленого порядку взяття,</w:t>
      </w:r>
      <w:r w:rsidRPr="001E7AA3">
        <w:rPr>
          <w:rFonts w:ascii="Times New Roman" w:hAnsi="Times New Roman" w:cs="Times New Roman"/>
          <w:sz w:val="28"/>
          <w:szCs w:val="28"/>
        </w:rPr>
        <w:t xml:space="preserve"> переробки, зберігання, реалізації і застосування донорської крові та (або) її компонентів і препаратів (ст. 45-1 К</w:t>
      </w:r>
      <w:r w:rsidR="007818C1">
        <w:rPr>
          <w:rFonts w:ascii="Times New Roman" w:hAnsi="Times New Roman" w:cs="Times New Roman"/>
          <w:sz w:val="28"/>
          <w:szCs w:val="28"/>
        </w:rPr>
        <w:t>У</w:t>
      </w:r>
      <w:r w:rsidRPr="001E7AA3">
        <w:rPr>
          <w:rFonts w:ascii="Times New Roman" w:hAnsi="Times New Roman" w:cs="Times New Roman"/>
          <w:sz w:val="28"/>
          <w:szCs w:val="28"/>
        </w:rPr>
        <w:t>пАП)</w:t>
      </w:r>
      <w:r w:rsidR="00D55F15">
        <w:rPr>
          <w:rFonts w:ascii="Times New Roman" w:hAnsi="Times New Roman" w:cs="Times New Roman"/>
          <w:sz w:val="28"/>
          <w:szCs w:val="28"/>
        </w:rPr>
        <w:t xml:space="preserve"> [4</w:t>
      </w:r>
      <w:r w:rsidR="00E65FE2" w:rsidRPr="001E7AA3">
        <w:rPr>
          <w:rFonts w:ascii="Times New Roman" w:hAnsi="Times New Roman" w:cs="Times New Roman"/>
          <w:sz w:val="28"/>
          <w:szCs w:val="28"/>
        </w:rPr>
        <w:t>]</w:t>
      </w:r>
      <w:r w:rsidRPr="001E7AA3">
        <w:rPr>
          <w:rFonts w:ascii="Times New Roman" w:hAnsi="Times New Roman" w:cs="Times New Roman"/>
          <w:sz w:val="28"/>
          <w:szCs w:val="28"/>
        </w:rPr>
        <w:t>.</w:t>
      </w:r>
    </w:p>
    <w:p w14:paraId="7203433A" w14:textId="10D71575" w:rsidR="00AC7251" w:rsidRPr="001E7AA3" w:rsidRDefault="009545B1" w:rsidP="009545B1">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 xml:space="preserve">Резюмуючи перераховані підходи, можна визначити, що перелік адміністративних правопорушень, суб’єктом вчинення яких є медичний працівник опосередковано визначений на рівні глави 5 КУпАП “Адміністративні правопорушення в галузі охорони праці та охорони здоров’я населення”. Це, зокрема, статті 44, 44-2, 45-1, 46-2 тощо. </w:t>
      </w:r>
      <w:r w:rsidR="00692729" w:rsidRPr="001E7AA3">
        <w:rPr>
          <w:rFonts w:ascii="Times New Roman" w:hAnsi="Times New Roman" w:cs="Times New Roman"/>
          <w:sz w:val="28"/>
          <w:szCs w:val="28"/>
        </w:rPr>
        <w:t>А</w:t>
      </w:r>
      <w:r w:rsidR="00E16251" w:rsidRPr="001E7AA3">
        <w:rPr>
          <w:rFonts w:ascii="Times New Roman" w:hAnsi="Times New Roman" w:cs="Times New Roman"/>
          <w:sz w:val="28"/>
          <w:szCs w:val="28"/>
        </w:rPr>
        <w:t xml:space="preserve">наліз цих </w:t>
      </w:r>
      <w:r w:rsidRPr="001E7AA3">
        <w:rPr>
          <w:rFonts w:ascii="Times New Roman" w:hAnsi="Times New Roman" w:cs="Times New Roman"/>
          <w:sz w:val="28"/>
          <w:szCs w:val="28"/>
        </w:rPr>
        <w:t xml:space="preserve">та інших </w:t>
      </w:r>
      <w:r w:rsidR="00E16251" w:rsidRPr="001E7AA3">
        <w:rPr>
          <w:rFonts w:ascii="Times New Roman" w:hAnsi="Times New Roman" w:cs="Times New Roman"/>
          <w:sz w:val="28"/>
          <w:szCs w:val="28"/>
        </w:rPr>
        <w:t>положень</w:t>
      </w:r>
      <w:r w:rsidRPr="001E7AA3">
        <w:rPr>
          <w:rFonts w:ascii="Times New Roman" w:hAnsi="Times New Roman" w:cs="Times New Roman"/>
          <w:sz w:val="28"/>
          <w:szCs w:val="28"/>
        </w:rPr>
        <w:t>, а також</w:t>
      </w:r>
      <w:r w:rsidR="00245473" w:rsidRPr="001E7AA3">
        <w:rPr>
          <w:rFonts w:ascii="Times New Roman" w:hAnsi="Times New Roman" w:cs="Times New Roman"/>
          <w:sz w:val="28"/>
          <w:szCs w:val="28"/>
        </w:rPr>
        <w:t xml:space="preserve"> </w:t>
      </w:r>
      <w:r w:rsidR="00667568" w:rsidRPr="001E7AA3">
        <w:rPr>
          <w:rFonts w:ascii="Times New Roman" w:hAnsi="Times New Roman" w:cs="Times New Roman"/>
          <w:sz w:val="28"/>
          <w:szCs w:val="28"/>
        </w:rPr>
        <w:t xml:space="preserve">неодностайність наукових підходів </w:t>
      </w:r>
      <w:r w:rsidRPr="001E7AA3">
        <w:rPr>
          <w:rFonts w:ascii="Times New Roman" w:hAnsi="Times New Roman" w:cs="Times New Roman"/>
          <w:sz w:val="28"/>
          <w:szCs w:val="28"/>
        </w:rPr>
        <w:t xml:space="preserve">до проведення систематизації наведених норм </w:t>
      </w:r>
      <w:r w:rsidR="007818C1">
        <w:rPr>
          <w:rFonts w:ascii="Times New Roman" w:hAnsi="Times New Roman" w:cs="Times New Roman"/>
          <w:sz w:val="28"/>
          <w:szCs w:val="28"/>
        </w:rPr>
        <w:t>дає підста</w:t>
      </w:r>
      <w:r w:rsidR="00245473" w:rsidRPr="001E7AA3">
        <w:rPr>
          <w:rFonts w:ascii="Times New Roman" w:hAnsi="Times New Roman" w:cs="Times New Roman"/>
          <w:sz w:val="28"/>
          <w:szCs w:val="28"/>
        </w:rPr>
        <w:t>ви стверджувати про</w:t>
      </w:r>
      <w:r w:rsidR="00667568" w:rsidRPr="001E7AA3">
        <w:rPr>
          <w:rFonts w:ascii="Times New Roman" w:hAnsi="Times New Roman" w:cs="Times New Roman"/>
          <w:sz w:val="28"/>
          <w:szCs w:val="28"/>
        </w:rPr>
        <w:t xml:space="preserve"> деяку </w:t>
      </w:r>
      <w:r w:rsidR="00E16251" w:rsidRPr="001E7AA3">
        <w:rPr>
          <w:rFonts w:ascii="Times New Roman" w:hAnsi="Times New Roman" w:cs="Times New Roman"/>
          <w:sz w:val="28"/>
          <w:szCs w:val="28"/>
        </w:rPr>
        <w:t xml:space="preserve">недосконалість викладення положень КУпАП </w:t>
      </w:r>
      <w:r w:rsidR="00DD137B" w:rsidRPr="001E7AA3">
        <w:rPr>
          <w:rFonts w:ascii="Times New Roman" w:hAnsi="Times New Roman" w:cs="Times New Roman"/>
          <w:sz w:val="28"/>
          <w:szCs w:val="28"/>
        </w:rPr>
        <w:t>стосовно</w:t>
      </w:r>
      <w:r w:rsidR="00E16251" w:rsidRPr="001E7AA3">
        <w:rPr>
          <w:rFonts w:ascii="Times New Roman" w:hAnsi="Times New Roman" w:cs="Times New Roman"/>
          <w:sz w:val="28"/>
          <w:szCs w:val="28"/>
        </w:rPr>
        <w:t xml:space="preserve"> </w:t>
      </w:r>
      <w:r w:rsidR="004B1C5C" w:rsidRPr="001E7AA3">
        <w:rPr>
          <w:rFonts w:ascii="Times New Roman" w:hAnsi="Times New Roman" w:cs="Times New Roman"/>
          <w:sz w:val="28"/>
          <w:szCs w:val="28"/>
        </w:rPr>
        <w:t xml:space="preserve">адміністративної </w:t>
      </w:r>
      <w:r w:rsidR="00E16251" w:rsidRPr="001E7AA3">
        <w:rPr>
          <w:rFonts w:ascii="Times New Roman" w:hAnsi="Times New Roman" w:cs="Times New Roman"/>
          <w:sz w:val="28"/>
          <w:szCs w:val="28"/>
        </w:rPr>
        <w:t xml:space="preserve">відповідальності медичних працівників. </w:t>
      </w:r>
      <w:r w:rsidR="001E4CCE" w:rsidRPr="001E7AA3">
        <w:rPr>
          <w:rFonts w:ascii="Times New Roman" w:hAnsi="Times New Roman" w:cs="Times New Roman"/>
          <w:sz w:val="28"/>
          <w:szCs w:val="28"/>
        </w:rPr>
        <w:t>П</w:t>
      </w:r>
      <w:r w:rsidR="00667568" w:rsidRPr="001E7AA3">
        <w:rPr>
          <w:rFonts w:ascii="Times New Roman" w:hAnsi="Times New Roman" w:cs="Times New Roman"/>
          <w:sz w:val="28"/>
          <w:szCs w:val="28"/>
        </w:rPr>
        <w:t>ерелік пра</w:t>
      </w:r>
      <w:r w:rsidR="006B0C88" w:rsidRPr="001E7AA3">
        <w:rPr>
          <w:rFonts w:ascii="Times New Roman" w:hAnsi="Times New Roman" w:cs="Times New Roman"/>
          <w:sz w:val="28"/>
          <w:szCs w:val="28"/>
        </w:rPr>
        <w:t>вопорушень, суб’єк</w:t>
      </w:r>
      <w:r w:rsidR="001E4CCE" w:rsidRPr="001E7AA3">
        <w:rPr>
          <w:rFonts w:ascii="Times New Roman" w:hAnsi="Times New Roman" w:cs="Times New Roman"/>
          <w:sz w:val="28"/>
          <w:szCs w:val="28"/>
        </w:rPr>
        <w:t>тами яких є медичні працівники видається</w:t>
      </w:r>
      <w:r w:rsidR="006B0C88" w:rsidRPr="001E7AA3">
        <w:rPr>
          <w:rFonts w:ascii="Times New Roman" w:hAnsi="Times New Roman" w:cs="Times New Roman"/>
          <w:sz w:val="28"/>
          <w:szCs w:val="28"/>
        </w:rPr>
        <w:t xml:space="preserve">: а) </w:t>
      </w:r>
      <w:r w:rsidR="001E4CCE" w:rsidRPr="001E7AA3">
        <w:rPr>
          <w:rFonts w:ascii="Times New Roman" w:hAnsi="Times New Roman" w:cs="Times New Roman"/>
          <w:sz w:val="28"/>
          <w:szCs w:val="28"/>
        </w:rPr>
        <w:t>не системним</w:t>
      </w:r>
      <w:r w:rsidR="001227A5" w:rsidRPr="001E7AA3">
        <w:rPr>
          <w:rFonts w:ascii="Times New Roman" w:hAnsi="Times New Roman" w:cs="Times New Roman"/>
          <w:sz w:val="28"/>
          <w:szCs w:val="28"/>
        </w:rPr>
        <w:t xml:space="preserve"> та б) </w:t>
      </w:r>
      <w:r w:rsidR="001E4CCE" w:rsidRPr="001E7AA3">
        <w:rPr>
          <w:rFonts w:ascii="Times New Roman" w:hAnsi="Times New Roman" w:cs="Times New Roman"/>
          <w:sz w:val="28"/>
          <w:szCs w:val="28"/>
        </w:rPr>
        <w:t xml:space="preserve">таким, що </w:t>
      </w:r>
      <w:r w:rsidR="001227A5" w:rsidRPr="001E7AA3">
        <w:rPr>
          <w:rFonts w:ascii="Times New Roman" w:hAnsi="Times New Roman" w:cs="Times New Roman"/>
          <w:sz w:val="28"/>
          <w:szCs w:val="28"/>
        </w:rPr>
        <w:t>потребує суттєвого уточнення та доповнення.</w:t>
      </w:r>
      <w:r w:rsidR="006B0C88" w:rsidRPr="001E7AA3">
        <w:rPr>
          <w:rFonts w:ascii="Times New Roman" w:hAnsi="Times New Roman" w:cs="Times New Roman"/>
          <w:sz w:val="28"/>
          <w:szCs w:val="28"/>
        </w:rPr>
        <w:t xml:space="preserve"> </w:t>
      </w:r>
      <w:r w:rsidR="00AC7251" w:rsidRPr="001E7AA3">
        <w:rPr>
          <w:rFonts w:ascii="Times New Roman" w:hAnsi="Times New Roman" w:cs="Times New Roman"/>
          <w:sz w:val="28"/>
          <w:szCs w:val="28"/>
        </w:rPr>
        <w:t xml:space="preserve">Наприклад, </w:t>
      </w:r>
      <w:r w:rsidR="00E16251" w:rsidRPr="001E7AA3">
        <w:rPr>
          <w:rFonts w:ascii="Times New Roman" w:hAnsi="Times New Roman" w:cs="Times New Roman"/>
          <w:sz w:val="28"/>
          <w:szCs w:val="28"/>
        </w:rPr>
        <w:t>у</w:t>
      </w:r>
      <w:r w:rsidR="00245473" w:rsidRPr="001E7AA3">
        <w:rPr>
          <w:rFonts w:ascii="Times New Roman" w:hAnsi="Times New Roman" w:cs="Times New Roman"/>
          <w:sz w:val="28"/>
          <w:szCs w:val="28"/>
        </w:rPr>
        <w:t xml:space="preserve"> </w:t>
      </w:r>
      <w:r w:rsidR="00DD137B" w:rsidRPr="001E7AA3">
        <w:rPr>
          <w:rFonts w:ascii="Times New Roman" w:hAnsi="Times New Roman" w:cs="Times New Roman"/>
          <w:sz w:val="28"/>
          <w:szCs w:val="28"/>
        </w:rPr>
        <w:t>КУпАП немає жодної норми, яка б</w:t>
      </w:r>
      <w:r w:rsidR="00245473" w:rsidRPr="001E7AA3">
        <w:rPr>
          <w:rFonts w:ascii="Times New Roman" w:hAnsi="Times New Roman" w:cs="Times New Roman"/>
          <w:sz w:val="28"/>
          <w:szCs w:val="28"/>
        </w:rPr>
        <w:t xml:space="preserve"> передбачала відповідальність медичного працівника за</w:t>
      </w:r>
      <w:r w:rsidR="00AC7251" w:rsidRPr="001E7AA3">
        <w:rPr>
          <w:rFonts w:ascii="Times New Roman" w:hAnsi="Times New Roman" w:cs="Times New Roman"/>
          <w:sz w:val="28"/>
          <w:szCs w:val="28"/>
        </w:rPr>
        <w:t>:</w:t>
      </w:r>
    </w:p>
    <w:p w14:paraId="7B2C7378" w14:textId="04494AD7" w:rsidR="00AC7251" w:rsidRPr="001E7AA3" w:rsidRDefault="00AC7251"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а)</w:t>
      </w:r>
      <w:r w:rsidR="00245473" w:rsidRPr="001E7AA3">
        <w:rPr>
          <w:rFonts w:ascii="Times New Roman" w:hAnsi="Times New Roman" w:cs="Times New Roman"/>
          <w:sz w:val="28"/>
          <w:szCs w:val="28"/>
        </w:rPr>
        <w:t xml:space="preserve"> невиконан</w:t>
      </w:r>
      <w:r w:rsidR="001E4CCE" w:rsidRPr="001E7AA3">
        <w:rPr>
          <w:rFonts w:ascii="Times New Roman" w:hAnsi="Times New Roman" w:cs="Times New Roman"/>
          <w:sz w:val="28"/>
          <w:szCs w:val="28"/>
        </w:rPr>
        <w:t xml:space="preserve">ня чи неналежне виконання </w:t>
      </w:r>
      <w:r w:rsidR="00245473" w:rsidRPr="001E7AA3">
        <w:rPr>
          <w:rFonts w:ascii="Times New Roman" w:hAnsi="Times New Roman" w:cs="Times New Roman"/>
          <w:sz w:val="28"/>
          <w:szCs w:val="28"/>
        </w:rPr>
        <w:t>професійних обов’язків</w:t>
      </w:r>
      <w:r w:rsidR="001E4CCE" w:rsidRPr="001E7AA3">
        <w:rPr>
          <w:rFonts w:ascii="Times New Roman" w:hAnsi="Times New Roman" w:cs="Times New Roman"/>
          <w:sz w:val="28"/>
          <w:szCs w:val="28"/>
        </w:rPr>
        <w:t xml:space="preserve"> медичним чи фармацевтичним працівником</w:t>
      </w:r>
      <w:r w:rsidRPr="001E7AA3">
        <w:rPr>
          <w:rFonts w:ascii="Times New Roman" w:hAnsi="Times New Roman" w:cs="Times New Roman"/>
          <w:sz w:val="28"/>
          <w:szCs w:val="28"/>
        </w:rPr>
        <w:t>;</w:t>
      </w:r>
    </w:p>
    <w:p w14:paraId="15355B28" w14:textId="77777777" w:rsidR="00AC7251" w:rsidRPr="001E7AA3" w:rsidRDefault="00AC7251"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 xml:space="preserve">б) </w:t>
      </w:r>
      <w:r w:rsidR="00692729" w:rsidRPr="001E7AA3">
        <w:rPr>
          <w:rFonts w:ascii="Times New Roman" w:hAnsi="Times New Roman" w:cs="Times New Roman"/>
          <w:sz w:val="28"/>
          <w:szCs w:val="28"/>
        </w:rPr>
        <w:t xml:space="preserve">проведення клінічних випробувань лікарських засобів без письмової згоди пацієнта </w:t>
      </w:r>
      <w:r w:rsidRPr="001E7AA3">
        <w:rPr>
          <w:rFonts w:ascii="Times New Roman" w:hAnsi="Times New Roman" w:cs="Times New Roman"/>
          <w:sz w:val="28"/>
          <w:szCs w:val="28"/>
        </w:rPr>
        <w:t>чи його законного представника;</w:t>
      </w:r>
    </w:p>
    <w:p w14:paraId="4216F523" w14:textId="77777777" w:rsidR="00AC7251" w:rsidRPr="001E7AA3" w:rsidRDefault="00AC7251"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 xml:space="preserve">в) </w:t>
      </w:r>
      <w:r w:rsidR="00692729" w:rsidRPr="001E7AA3">
        <w:rPr>
          <w:rFonts w:ascii="Times New Roman" w:hAnsi="Times New Roman" w:cs="Times New Roman"/>
          <w:sz w:val="28"/>
          <w:szCs w:val="28"/>
        </w:rPr>
        <w:t>незаконне розголошення лікарської таємниці</w:t>
      </w:r>
      <w:r w:rsidR="00E16251" w:rsidRPr="001E7AA3">
        <w:rPr>
          <w:rFonts w:ascii="Times New Roman" w:hAnsi="Times New Roman" w:cs="Times New Roman"/>
          <w:sz w:val="28"/>
          <w:szCs w:val="28"/>
        </w:rPr>
        <w:t xml:space="preserve"> тощо</w:t>
      </w:r>
      <w:r w:rsidR="00245473" w:rsidRPr="001E7AA3">
        <w:rPr>
          <w:rFonts w:ascii="Times New Roman" w:hAnsi="Times New Roman" w:cs="Times New Roman"/>
          <w:sz w:val="28"/>
          <w:szCs w:val="28"/>
        </w:rPr>
        <w:t xml:space="preserve">. </w:t>
      </w:r>
    </w:p>
    <w:p w14:paraId="686DD05E" w14:textId="424C7E4B" w:rsidR="0078747B" w:rsidRPr="0078747B" w:rsidRDefault="00692729" w:rsidP="0078747B">
      <w:pPr>
        <w:pStyle w:val="a8"/>
        <w:spacing w:line="360" w:lineRule="auto"/>
        <w:ind w:firstLine="709"/>
        <w:jc w:val="both"/>
        <w:rPr>
          <w:rFonts w:ascii="Times New Roman" w:hAnsi="Times New Roman" w:cs="Times New Roman"/>
          <w:sz w:val="28"/>
          <w:szCs w:val="28"/>
        </w:rPr>
      </w:pPr>
      <w:r w:rsidRPr="001E7AA3">
        <w:rPr>
          <w:rFonts w:ascii="Times New Roman" w:hAnsi="Times New Roman" w:cs="Times New Roman"/>
          <w:sz w:val="28"/>
          <w:szCs w:val="28"/>
        </w:rPr>
        <w:t>Частково на це звертає увагу В.</w:t>
      </w:r>
      <w:r w:rsidR="001E4CCE" w:rsidRPr="001E7AA3">
        <w:rPr>
          <w:rFonts w:ascii="Times New Roman" w:hAnsi="Times New Roman" w:cs="Times New Roman"/>
          <w:sz w:val="28"/>
          <w:szCs w:val="28"/>
        </w:rPr>
        <w:t>О.</w:t>
      </w:r>
      <w:r w:rsidRPr="001E7AA3">
        <w:rPr>
          <w:rFonts w:ascii="Times New Roman" w:hAnsi="Times New Roman" w:cs="Times New Roman"/>
          <w:sz w:val="28"/>
          <w:szCs w:val="28"/>
        </w:rPr>
        <w:t xml:space="preserve"> Галай, який зазначає, що в КУпАП відсутні норми, які б стосувалися відповідальності медиків за невиконання або неналежне виконання своїх професійних обов’язків, зокрема: за несвоєчас</w:t>
      </w:r>
      <w:r w:rsidR="00AC7251" w:rsidRPr="001E7AA3">
        <w:rPr>
          <w:rFonts w:ascii="Times New Roman" w:hAnsi="Times New Roman" w:cs="Times New Roman"/>
          <w:sz w:val="28"/>
          <w:szCs w:val="28"/>
        </w:rPr>
        <w:t>ний або неправильний діагноз зах</w:t>
      </w:r>
      <w:r w:rsidRPr="001E7AA3">
        <w:rPr>
          <w:rFonts w:ascii="Times New Roman" w:hAnsi="Times New Roman" w:cs="Times New Roman"/>
          <w:sz w:val="28"/>
          <w:szCs w:val="28"/>
        </w:rPr>
        <w:t>ворювання; залишення хворого без належного медичного догляду, застосування неправильного лікування, недостатній контроль за медичною технікою тощо</w:t>
      </w:r>
      <w:r w:rsidR="00D55F15">
        <w:rPr>
          <w:rFonts w:ascii="Times New Roman" w:hAnsi="Times New Roman" w:cs="Times New Roman"/>
          <w:sz w:val="28"/>
          <w:szCs w:val="28"/>
        </w:rPr>
        <w:t xml:space="preserve"> [3</w:t>
      </w:r>
      <w:r w:rsidR="00E65FE2" w:rsidRPr="001E7AA3">
        <w:rPr>
          <w:rFonts w:ascii="Times New Roman" w:hAnsi="Times New Roman" w:cs="Times New Roman"/>
          <w:sz w:val="28"/>
          <w:szCs w:val="28"/>
        </w:rPr>
        <w:t>, c. 8]</w:t>
      </w:r>
      <w:r w:rsidRPr="001E7AA3">
        <w:rPr>
          <w:rFonts w:ascii="Times New Roman" w:hAnsi="Times New Roman" w:cs="Times New Roman"/>
          <w:sz w:val="28"/>
          <w:szCs w:val="28"/>
        </w:rPr>
        <w:t xml:space="preserve">. </w:t>
      </w:r>
      <w:r w:rsidR="00AC7251" w:rsidRPr="001E7AA3">
        <w:rPr>
          <w:rFonts w:ascii="Times New Roman" w:hAnsi="Times New Roman" w:cs="Times New Roman"/>
          <w:sz w:val="28"/>
          <w:szCs w:val="28"/>
        </w:rPr>
        <w:t xml:space="preserve">Водночас, </w:t>
      </w:r>
      <w:r w:rsidR="007657A2" w:rsidRPr="001E7AA3">
        <w:rPr>
          <w:rFonts w:ascii="Times New Roman" w:hAnsi="Times New Roman" w:cs="Times New Roman"/>
          <w:sz w:val="28"/>
          <w:szCs w:val="28"/>
        </w:rPr>
        <w:t>уніфікованої систематизації адміністративних правопорушень медичних працівників</w:t>
      </w:r>
      <w:r w:rsidR="00AC7251" w:rsidRPr="001E7AA3">
        <w:rPr>
          <w:rFonts w:ascii="Times New Roman" w:hAnsi="Times New Roman" w:cs="Times New Roman"/>
          <w:sz w:val="28"/>
          <w:szCs w:val="28"/>
        </w:rPr>
        <w:t xml:space="preserve"> науковцем не наводиться.</w:t>
      </w:r>
      <w:r w:rsidR="0078747B">
        <w:rPr>
          <w:rFonts w:ascii="Times New Roman" w:hAnsi="Times New Roman" w:cs="Times New Roman"/>
          <w:sz w:val="28"/>
          <w:szCs w:val="28"/>
        </w:rPr>
        <w:t xml:space="preserve"> </w:t>
      </w:r>
      <w:r w:rsidR="001E7AA3" w:rsidRPr="001E7AA3">
        <w:rPr>
          <w:rFonts w:ascii="Times New Roman" w:hAnsi="Times New Roman" w:cs="Times New Roman"/>
          <w:bCs/>
          <w:sz w:val="28"/>
          <w:szCs w:val="28"/>
        </w:rPr>
        <w:t>С</w:t>
      </w:r>
      <w:r w:rsidR="001E7AA3" w:rsidRPr="001E7AA3">
        <w:rPr>
          <w:rFonts w:ascii="Times New Roman" w:hAnsi="Times New Roman" w:cs="Times New Roman"/>
          <w:sz w:val="28"/>
          <w:szCs w:val="28"/>
        </w:rPr>
        <w:t xml:space="preserve">. </w:t>
      </w:r>
      <w:r w:rsidR="001E7AA3" w:rsidRPr="001E7AA3">
        <w:rPr>
          <w:rFonts w:ascii="Times New Roman" w:hAnsi="Times New Roman" w:cs="Times New Roman"/>
          <w:bCs/>
          <w:sz w:val="28"/>
          <w:szCs w:val="28"/>
        </w:rPr>
        <w:t>І</w:t>
      </w:r>
      <w:r w:rsidR="001E7AA3" w:rsidRPr="001E7AA3">
        <w:rPr>
          <w:rFonts w:ascii="Times New Roman" w:hAnsi="Times New Roman" w:cs="Times New Roman"/>
          <w:sz w:val="28"/>
          <w:szCs w:val="28"/>
        </w:rPr>
        <w:t xml:space="preserve">. </w:t>
      </w:r>
      <w:r w:rsidR="001E7AA3" w:rsidRPr="001E7AA3">
        <w:rPr>
          <w:rFonts w:ascii="Times New Roman" w:hAnsi="Times New Roman" w:cs="Times New Roman"/>
          <w:bCs/>
          <w:sz w:val="28"/>
          <w:szCs w:val="28"/>
        </w:rPr>
        <w:t>Саєнко пропонує з метою захисту правовідносин із розроблення та проведення клінічних досліджень наркотичних засобів і психотропних речовин запровадити адміністративну відповідальність за незаконне розроб</w:t>
      </w:r>
      <w:r w:rsidR="001E7AA3" w:rsidRPr="001E7AA3">
        <w:rPr>
          <w:rFonts w:ascii="Times New Roman" w:hAnsi="Times New Roman" w:cs="Times New Roman"/>
          <w:sz w:val="28"/>
          <w:szCs w:val="28"/>
        </w:rPr>
        <w:t xml:space="preserve">лення наркотичних засобів </w:t>
      </w:r>
      <w:r w:rsidR="00D55F15">
        <w:rPr>
          <w:rFonts w:ascii="Times New Roman" w:hAnsi="Times New Roman" w:cs="Times New Roman"/>
          <w:bCs/>
          <w:sz w:val="28"/>
          <w:szCs w:val="28"/>
        </w:rPr>
        <w:t>[5</w:t>
      </w:r>
      <w:r w:rsidR="001E7AA3" w:rsidRPr="001E7AA3">
        <w:rPr>
          <w:rFonts w:ascii="Times New Roman" w:hAnsi="Times New Roman" w:cs="Times New Roman"/>
          <w:bCs/>
          <w:sz w:val="28"/>
          <w:szCs w:val="28"/>
        </w:rPr>
        <w:t xml:space="preserve">, </w:t>
      </w:r>
      <w:r w:rsidR="001E7AA3" w:rsidRPr="001E7AA3">
        <w:rPr>
          <w:rFonts w:ascii="Times New Roman" w:hAnsi="Times New Roman" w:cs="Times New Roman"/>
          <w:sz w:val="28"/>
          <w:szCs w:val="28"/>
        </w:rPr>
        <w:t xml:space="preserve"> с</w:t>
      </w:r>
      <w:r w:rsidR="001E7AA3" w:rsidRPr="001E7AA3">
        <w:rPr>
          <w:rFonts w:ascii="Times New Roman" w:hAnsi="Times New Roman" w:cs="Times New Roman"/>
          <w:bCs/>
          <w:sz w:val="28"/>
          <w:szCs w:val="28"/>
        </w:rPr>
        <w:t>. 190].</w:t>
      </w:r>
      <w:r w:rsidR="0078747B">
        <w:rPr>
          <w:rFonts w:ascii="Times New Roman" w:hAnsi="Times New Roman" w:cs="Times New Roman"/>
          <w:bCs/>
          <w:sz w:val="28"/>
          <w:szCs w:val="28"/>
        </w:rPr>
        <w:t xml:space="preserve"> </w:t>
      </w:r>
    </w:p>
    <w:p w14:paraId="01E64966" w14:textId="77777777" w:rsidR="007657A2" w:rsidRPr="001E7AA3" w:rsidRDefault="00692729"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Відсутність правового регулювання адміністративної відповідальності медичного працівника в цілому ряді випадків має своїм наслідком</w:t>
      </w:r>
      <w:r w:rsidR="00E16251" w:rsidRPr="001E7AA3">
        <w:rPr>
          <w:rFonts w:ascii="Times New Roman" w:hAnsi="Times New Roman" w:cs="Times New Roman"/>
          <w:sz w:val="28"/>
          <w:szCs w:val="28"/>
        </w:rPr>
        <w:t>,</w:t>
      </w:r>
      <w:r w:rsidRPr="001E7AA3">
        <w:rPr>
          <w:rFonts w:ascii="Times New Roman" w:hAnsi="Times New Roman" w:cs="Times New Roman"/>
          <w:sz w:val="28"/>
          <w:szCs w:val="28"/>
        </w:rPr>
        <w:t xml:space="preserve"> перш за все</w:t>
      </w:r>
      <w:r w:rsidR="00E16251" w:rsidRPr="001E7AA3">
        <w:rPr>
          <w:rFonts w:ascii="Times New Roman" w:hAnsi="Times New Roman" w:cs="Times New Roman"/>
          <w:sz w:val="28"/>
          <w:szCs w:val="28"/>
        </w:rPr>
        <w:t>,</w:t>
      </w:r>
      <w:r w:rsidRPr="001E7AA3">
        <w:rPr>
          <w:rFonts w:ascii="Times New Roman" w:hAnsi="Times New Roman" w:cs="Times New Roman"/>
          <w:sz w:val="28"/>
          <w:szCs w:val="28"/>
        </w:rPr>
        <w:t xml:space="preserve"> неможливість п</w:t>
      </w:r>
      <w:r w:rsidR="00DD137B" w:rsidRPr="001E7AA3">
        <w:rPr>
          <w:rFonts w:ascii="Times New Roman" w:hAnsi="Times New Roman" w:cs="Times New Roman"/>
          <w:sz w:val="28"/>
          <w:szCs w:val="28"/>
        </w:rPr>
        <w:t>ацієнта захистити свої порушенні</w:t>
      </w:r>
      <w:r w:rsidRPr="001E7AA3">
        <w:rPr>
          <w:rFonts w:ascii="Times New Roman" w:hAnsi="Times New Roman" w:cs="Times New Roman"/>
          <w:sz w:val="28"/>
          <w:szCs w:val="28"/>
        </w:rPr>
        <w:t xml:space="preserve"> пра</w:t>
      </w:r>
      <w:r w:rsidR="001C760F" w:rsidRPr="001E7AA3">
        <w:rPr>
          <w:rFonts w:ascii="Times New Roman" w:hAnsi="Times New Roman" w:cs="Times New Roman"/>
          <w:sz w:val="28"/>
          <w:szCs w:val="28"/>
        </w:rPr>
        <w:t>ва, свободи чи законн</w:t>
      </w:r>
      <w:r w:rsidR="00EE70A8" w:rsidRPr="001E7AA3">
        <w:rPr>
          <w:rFonts w:ascii="Times New Roman" w:hAnsi="Times New Roman" w:cs="Times New Roman"/>
          <w:sz w:val="28"/>
          <w:szCs w:val="28"/>
        </w:rPr>
        <w:t>і інтереси, які і порушуються в</w:t>
      </w:r>
      <w:r w:rsidR="007657A2" w:rsidRPr="001E7AA3">
        <w:rPr>
          <w:rFonts w:ascii="Times New Roman" w:hAnsi="Times New Roman" w:cs="Times New Roman"/>
          <w:sz w:val="28"/>
          <w:szCs w:val="28"/>
        </w:rPr>
        <w:t>наслідок дій</w:t>
      </w:r>
      <w:r w:rsidR="001C760F" w:rsidRPr="001E7AA3">
        <w:rPr>
          <w:rFonts w:ascii="Times New Roman" w:hAnsi="Times New Roman" w:cs="Times New Roman"/>
          <w:sz w:val="28"/>
          <w:szCs w:val="28"/>
        </w:rPr>
        <w:t xml:space="preserve"> чи бездіяльності медичного працівника.</w:t>
      </w:r>
      <w:r w:rsidRPr="001E7AA3">
        <w:rPr>
          <w:rFonts w:ascii="Times New Roman" w:hAnsi="Times New Roman" w:cs="Times New Roman"/>
          <w:sz w:val="28"/>
          <w:szCs w:val="28"/>
        </w:rPr>
        <w:t xml:space="preserve"> </w:t>
      </w:r>
    </w:p>
    <w:p w14:paraId="3206DD70" w14:textId="0A701B73" w:rsidR="00733E10" w:rsidRPr="001E7AA3" w:rsidRDefault="007657A2" w:rsidP="007755F5">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Звертаючись до положень Кримінального</w:t>
      </w:r>
      <w:r w:rsidR="00245473" w:rsidRPr="001E7AA3">
        <w:rPr>
          <w:rFonts w:ascii="Times New Roman" w:hAnsi="Times New Roman" w:cs="Times New Roman"/>
          <w:sz w:val="28"/>
          <w:szCs w:val="28"/>
        </w:rPr>
        <w:t xml:space="preserve"> кодекс</w:t>
      </w:r>
      <w:r w:rsidRPr="001E7AA3">
        <w:rPr>
          <w:rFonts w:ascii="Times New Roman" w:hAnsi="Times New Roman" w:cs="Times New Roman"/>
          <w:sz w:val="28"/>
          <w:szCs w:val="28"/>
        </w:rPr>
        <w:t>у</w:t>
      </w:r>
      <w:r w:rsidR="00245473" w:rsidRPr="001E7AA3">
        <w:rPr>
          <w:rFonts w:ascii="Times New Roman" w:hAnsi="Times New Roman" w:cs="Times New Roman"/>
          <w:sz w:val="28"/>
          <w:szCs w:val="28"/>
        </w:rPr>
        <w:t xml:space="preserve"> Укр</w:t>
      </w:r>
      <w:r w:rsidR="00E16251" w:rsidRPr="001E7AA3">
        <w:rPr>
          <w:rFonts w:ascii="Times New Roman" w:hAnsi="Times New Roman" w:cs="Times New Roman"/>
          <w:sz w:val="28"/>
          <w:szCs w:val="28"/>
        </w:rPr>
        <w:t xml:space="preserve">аїни (далі – КК України), </w:t>
      </w:r>
      <w:r w:rsidR="00231CD7" w:rsidRPr="001E7AA3">
        <w:rPr>
          <w:rFonts w:ascii="Times New Roman" w:hAnsi="Times New Roman" w:cs="Times New Roman"/>
          <w:sz w:val="28"/>
          <w:szCs w:val="28"/>
        </w:rPr>
        <w:t>бачимо, щ</w:t>
      </w:r>
      <w:r w:rsidR="00E16251" w:rsidRPr="001E7AA3">
        <w:rPr>
          <w:rFonts w:ascii="Times New Roman" w:hAnsi="Times New Roman" w:cs="Times New Roman"/>
          <w:sz w:val="28"/>
          <w:szCs w:val="28"/>
        </w:rPr>
        <w:t>о у ньому</w:t>
      </w:r>
      <w:r w:rsidR="00245473" w:rsidRPr="001E7AA3">
        <w:rPr>
          <w:rFonts w:ascii="Times New Roman" w:hAnsi="Times New Roman" w:cs="Times New Roman"/>
          <w:sz w:val="28"/>
          <w:szCs w:val="28"/>
        </w:rPr>
        <w:t xml:space="preserve"> </w:t>
      </w:r>
      <w:r w:rsidR="00DD137B" w:rsidRPr="001E7AA3">
        <w:rPr>
          <w:rFonts w:ascii="Times New Roman" w:hAnsi="Times New Roman" w:cs="Times New Roman"/>
          <w:sz w:val="28"/>
          <w:szCs w:val="28"/>
        </w:rPr>
        <w:t>передбачено ряд норм</w:t>
      </w:r>
      <w:r w:rsidR="00E16251" w:rsidRPr="001E7AA3">
        <w:rPr>
          <w:rFonts w:ascii="Times New Roman" w:hAnsi="Times New Roman" w:cs="Times New Roman"/>
          <w:sz w:val="28"/>
          <w:szCs w:val="28"/>
        </w:rPr>
        <w:t>, які містять склади</w:t>
      </w:r>
      <w:r w:rsidR="00245473" w:rsidRPr="001E7AA3">
        <w:rPr>
          <w:rFonts w:ascii="Times New Roman" w:hAnsi="Times New Roman" w:cs="Times New Roman"/>
          <w:sz w:val="28"/>
          <w:szCs w:val="28"/>
        </w:rPr>
        <w:t xml:space="preserve"> злочинів, суб’єктом </w:t>
      </w:r>
      <w:r w:rsidR="00231CD7" w:rsidRPr="001E7AA3">
        <w:rPr>
          <w:rFonts w:ascii="Times New Roman" w:hAnsi="Times New Roman" w:cs="Times New Roman"/>
          <w:sz w:val="28"/>
          <w:szCs w:val="28"/>
        </w:rPr>
        <w:t xml:space="preserve">вчинення </w:t>
      </w:r>
      <w:r w:rsidR="00245473" w:rsidRPr="001E7AA3">
        <w:rPr>
          <w:rFonts w:ascii="Times New Roman" w:hAnsi="Times New Roman" w:cs="Times New Roman"/>
          <w:sz w:val="28"/>
          <w:szCs w:val="28"/>
        </w:rPr>
        <w:t>яких є медичні працівники</w:t>
      </w:r>
      <w:r w:rsidR="00CC42E7" w:rsidRPr="001E7AA3">
        <w:rPr>
          <w:rFonts w:ascii="Times New Roman" w:hAnsi="Times New Roman" w:cs="Times New Roman"/>
          <w:sz w:val="28"/>
          <w:szCs w:val="28"/>
        </w:rPr>
        <w:t>.</w:t>
      </w:r>
      <w:r w:rsidR="00245473" w:rsidRPr="001E7AA3">
        <w:rPr>
          <w:rFonts w:ascii="Times New Roman" w:hAnsi="Times New Roman" w:cs="Times New Roman"/>
          <w:sz w:val="28"/>
          <w:szCs w:val="28"/>
        </w:rPr>
        <w:t xml:space="preserve"> </w:t>
      </w:r>
      <w:r w:rsidR="00692729" w:rsidRPr="001E7AA3">
        <w:rPr>
          <w:rFonts w:ascii="Times New Roman" w:hAnsi="Times New Roman" w:cs="Times New Roman"/>
          <w:sz w:val="28"/>
          <w:szCs w:val="28"/>
        </w:rPr>
        <w:t xml:space="preserve">Переважна їх </w:t>
      </w:r>
      <w:r w:rsidR="000125FA" w:rsidRPr="001E7AA3">
        <w:rPr>
          <w:rFonts w:ascii="Times New Roman" w:hAnsi="Times New Roman" w:cs="Times New Roman"/>
          <w:sz w:val="28"/>
          <w:szCs w:val="28"/>
        </w:rPr>
        <w:t>частина</w:t>
      </w:r>
      <w:r w:rsidR="00692729" w:rsidRPr="001E7AA3">
        <w:rPr>
          <w:rFonts w:ascii="Times New Roman" w:hAnsi="Times New Roman" w:cs="Times New Roman"/>
          <w:sz w:val="28"/>
          <w:szCs w:val="28"/>
        </w:rPr>
        <w:t xml:space="preserve"> </w:t>
      </w:r>
      <w:r w:rsidR="00DD137B" w:rsidRPr="001E7AA3">
        <w:rPr>
          <w:rFonts w:ascii="Times New Roman" w:hAnsi="Times New Roman" w:cs="Times New Roman"/>
          <w:sz w:val="28"/>
          <w:szCs w:val="28"/>
        </w:rPr>
        <w:t>розміщена</w:t>
      </w:r>
      <w:r w:rsidR="00692729" w:rsidRPr="001E7AA3">
        <w:rPr>
          <w:rFonts w:ascii="Times New Roman" w:hAnsi="Times New Roman" w:cs="Times New Roman"/>
          <w:sz w:val="28"/>
          <w:szCs w:val="28"/>
        </w:rPr>
        <w:t xml:space="preserve"> в розділі ІІ Особливої частини КК України “Злочини проти життя та здоров’я”, </w:t>
      </w:r>
      <w:r w:rsidR="00DD137B" w:rsidRPr="001E7AA3">
        <w:rPr>
          <w:rFonts w:ascii="Times New Roman" w:hAnsi="Times New Roman" w:cs="Times New Roman"/>
          <w:sz w:val="28"/>
          <w:szCs w:val="28"/>
        </w:rPr>
        <w:t>зо</w:t>
      </w:r>
      <w:r w:rsidR="007818C1">
        <w:rPr>
          <w:rFonts w:ascii="Times New Roman" w:hAnsi="Times New Roman" w:cs="Times New Roman"/>
          <w:sz w:val="28"/>
          <w:szCs w:val="28"/>
        </w:rPr>
        <w:t>к</w:t>
      </w:r>
      <w:r w:rsidR="00DD137B" w:rsidRPr="001E7AA3">
        <w:rPr>
          <w:rFonts w:ascii="Times New Roman" w:hAnsi="Times New Roman" w:cs="Times New Roman"/>
          <w:sz w:val="28"/>
          <w:szCs w:val="28"/>
        </w:rPr>
        <w:t>рема,</w:t>
      </w:r>
      <w:r w:rsidR="00692729" w:rsidRPr="001E7AA3">
        <w:rPr>
          <w:rFonts w:ascii="Times New Roman" w:hAnsi="Times New Roman" w:cs="Times New Roman"/>
          <w:sz w:val="28"/>
          <w:szCs w:val="28"/>
        </w:rPr>
        <w:t xml:space="preserve"> в статтях 131, 132</w:t>
      </w:r>
      <w:r w:rsidR="00231CD7" w:rsidRPr="001E7AA3">
        <w:rPr>
          <w:rFonts w:ascii="Times New Roman" w:hAnsi="Times New Roman" w:cs="Times New Roman"/>
          <w:sz w:val="28"/>
          <w:szCs w:val="28"/>
        </w:rPr>
        <w:t>, 134, 137-145 та деяких інших.</w:t>
      </w:r>
      <w:r w:rsidR="00692729" w:rsidRPr="001E7AA3">
        <w:rPr>
          <w:rFonts w:ascii="Times New Roman" w:hAnsi="Times New Roman" w:cs="Times New Roman"/>
          <w:sz w:val="28"/>
          <w:szCs w:val="28"/>
        </w:rPr>
        <w:t xml:space="preserve"> </w:t>
      </w:r>
      <w:r w:rsidR="00245473" w:rsidRPr="001E7AA3">
        <w:rPr>
          <w:rFonts w:ascii="Times New Roman" w:hAnsi="Times New Roman" w:cs="Times New Roman"/>
          <w:sz w:val="28"/>
          <w:szCs w:val="28"/>
        </w:rPr>
        <w:t xml:space="preserve">А </w:t>
      </w:r>
      <w:r w:rsidR="00692729" w:rsidRPr="001E7AA3">
        <w:rPr>
          <w:rFonts w:ascii="Times New Roman" w:hAnsi="Times New Roman" w:cs="Times New Roman"/>
          <w:sz w:val="28"/>
          <w:szCs w:val="28"/>
        </w:rPr>
        <w:t xml:space="preserve">враховуючи те, що </w:t>
      </w:r>
      <w:r w:rsidR="00231CD7" w:rsidRPr="001E7AA3">
        <w:rPr>
          <w:rFonts w:ascii="Times New Roman" w:hAnsi="Times New Roman" w:cs="Times New Roman"/>
          <w:sz w:val="28"/>
          <w:szCs w:val="28"/>
        </w:rPr>
        <w:t>в</w:t>
      </w:r>
      <w:r w:rsidR="00231CD7" w:rsidRPr="001E7AA3">
        <w:rPr>
          <w:rFonts w:ascii="Times New Roman" w:hAnsi="Times New Roman" w:cs="Times New Roman"/>
          <w:bCs/>
          <w:sz w:val="28"/>
          <w:szCs w:val="28"/>
        </w:rPr>
        <w:t xml:space="preserve"> ч. 2 ст. 9 КУпАП</w:t>
      </w:r>
      <w:r w:rsidR="000C1029" w:rsidRPr="001E7AA3">
        <w:rPr>
          <w:rFonts w:ascii="Times New Roman" w:hAnsi="Times New Roman" w:cs="Times New Roman"/>
          <w:bCs/>
          <w:sz w:val="28"/>
          <w:szCs w:val="28"/>
        </w:rPr>
        <w:t xml:space="preserve"> зазначено, що: “А</w:t>
      </w:r>
      <w:r w:rsidR="00692729" w:rsidRPr="001E7AA3">
        <w:rPr>
          <w:rFonts w:ascii="Times New Roman" w:hAnsi="Times New Roman" w:cs="Times New Roman"/>
          <w:sz w:val="28"/>
          <w:szCs w:val="28"/>
        </w:rPr>
        <w:t xml:space="preserve">дміністративна </w:t>
      </w:r>
      <w:r w:rsidR="00245473" w:rsidRPr="001E7AA3">
        <w:rPr>
          <w:rFonts w:ascii="Times New Roman" w:hAnsi="Times New Roman" w:cs="Times New Roman"/>
          <w:sz w:val="28"/>
          <w:szCs w:val="28"/>
        </w:rPr>
        <w:t>відповідальність за правопорушення, передбачені цим Кодексом, настає, якщо ці порушення за своїм характером не тягнуть за собою відповідно до закону кримінальної відповідальності”</w:t>
      </w:r>
      <w:r w:rsidR="00D55F15">
        <w:rPr>
          <w:rFonts w:ascii="Times New Roman" w:hAnsi="Times New Roman" w:cs="Times New Roman"/>
          <w:sz w:val="28"/>
          <w:szCs w:val="28"/>
        </w:rPr>
        <w:t xml:space="preserve"> [1</w:t>
      </w:r>
      <w:r w:rsidR="00E65FE2" w:rsidRPr="001E7AA3">
        <w:rPr>
          <w:rFonts w:ascii="Times New Roman" w:hAnsi="Times New Roman" w:cs="Times New Roman"/>
          <w:sz w:val="28"/>
          <w:szCs w:val="28"/>
        </w:rPr>
        <w:t>]</w:t>
      </w:r>
      <w:r w:rsidR="00231CD7" w:rsidRPr="001E7AA3">
        <w:rPr>
          <w:rFonts w:ascii="Times New Roman" w:hAnsi="Times New Roman" w:cs="Times New Roman"/>
          <w:sz w:val="28"/>
          <w:szCs w:val="28"/>
        </w:rPr>
        <w:t xml:space="preserve">, то виникає </w:t>
      </w:r>
      <w:r w:rsidR="00AC7251" w:rsidRPr="001E7AA3">
        <w:rPr>
          <w:rFonts w:ascii="Times New Roman" w:hAnsi="Times New Roman" w:cs="Times New Roman"/>
          <w:sz w:val="28"/>
          <w:szCs w:val="28"/>
        </w:rPr>
        <w:t>закономірне запитання: ч</w:t>
      </w:r>
      <w:r w:rsidR="00692729" w:rsidRPr="001E7AA3">
        <w:rPr>
          <w:rFonts w:ascii="Times New Roman" w:hAnsi="Times New Roman" w:cs="Times New Roman"/>
          <w:sz w:val="28"/>
          <w:szCs w:val="28"/>
        </w:rPr>
        <w:t>ому</w:t>
      </w:r>
      <w:r w:rsidR="000125FA" w:rsidRPr="001E7AA3">
        <w:rPr>
          <w:rFonts w:ascii="Times New Roman" w:hAnsi="Times New Roman" w:cs="Times New Roman"/>
          <w:sz w:val="28"/>
          <w:szCs w:val="28"/>
        </w:rPr>
        <w:t xml:space="preserve"> законодавець не визнає адмі</w:t>
      </w:r>
      <w:r w:rsidR="00EE70A8" w:rsidRPr="001E7AA3">
        <w:rPr>
          <w:rFonts w:ascii="Times New Roman" w:hAnsi="Times New Roman" w:cs="Times New Roman"/>
          <w:sz w:val="28"/>
          <w:szCs w:val="28"/>
        </w:rPr>
        <w:t>ністративним правопорушенням</w:t>
      </w:r>
      <w:r w:rsidR="00FE6729" w:rsidRPr="001E7AA3">
        <w:rPr>
          <w:rFonts w:ascii="Times New Roman" w:hAnsi="Times New Roman" w:cs="Times New Roman"/>
          <w:sz w:val="28"/>
          <w:szCs w:val="28"/>
        </w:rPr>
        <w:t xml:space="preserve"> цілий ряд діянь, які за своїм змістом пови</w:t>
      </w:r>
      <w:r w:rsidR="00D878E5" w:rsidRPr="001E7AA3">
        <w:rPr>
          <w:rFonts w:ascii="Times New Roman" w:hAnsi="Times New Roman" w:cs="Times New Roman"/>
          <w:sz w:val="28"/>
          <w:szCs w:val="28"/>
        </w:rPr>
        <w:t>нні бути віднесені до останніх?</w:t>
      </w:r>
      <w:r w:rsidR="00EE70A8" w:rsidRPr="001E7AA3">
        <w:rPr>
          <w:rFonts w:ascii="Times New Roman" w:hAnsi="Times New Roman" w:cs="Times New Roman"/>
          <w:sz w:val="28"/>
          <w:szCs w:val="28"/>
        </w:rPr>
        <w:t xml:space="preserve"> </w:t>
      </w:r>
      <w:r w:rsidR="00D878E5" w:rsidRPr="001E7AA3">
        <w:rPr>
          <w:rFonts w:ascii="Times New Roman" w:hAnsi="Times New Roman" w:cs="Times New Roman"/>
          <w:sz w:val="28"/>
          <w:szCs w:val="28"/>
        </w:rPr>
        <w:t>Адже метою адміністративної відповідальності є не лише виховання особи в дусі додержання законів,  поваги до правил співжиття, але й запобігання здійсненню нових проступків</w:t>
      </w:r>
      <w:r w:rsidR="00D55F15">
        <w:rPr>
          <w:rFonts w:ascii="Times New Roman" w:hAnsi="Times New Roman" w:cs="Times New Roman"/>
          <w:sz w:val="28"/>
          <w:szCs w:val="28"/>
        </w:rPr>
        <w:t xml:space="preserve"> [6</w:t>
      </w:r>
      <w:r w:rsidR="00841024" w:rsidRPr="001E7AA3">
        <w:rPr>
          <w:rFonts w:ascii="Times New Roman" w:hAnsi="Times New Roman" w:cs="Times New Roman"/>
          <w:sz w:val="28"/>
          <w:szCs w:val="28"/>
        </w:rPr>
        <w:t>, c. 164]</w:t>
      </w:r>
      <w:r w:rsidR="00D878E5" w:rsidRPr="001E7AA3">
        <w:rPr>
          <w:rFonts w:ascii="Times New Roman" w:hAnsi="Times New Roman" w:cs="Times New Roman"/>
          <w:sz w:val="28"/>
          <w:szCs w:val="28"/>
        </w:rPr>
        <w:t>.</w:t>
      </w:r>
      <w:r w:rsidR="007755F5" w:rsidRPr="001E7AA3">
        <w:rPr>
          <w:rFonts w:ascii="Times New Roman" w:hAnsi="Times New Roman" w:cs="Times New Roman"/>
          <w:sz w:val="28"/>
          <w:szCs w:val="28"/>
        </w:rPr>
        <w:t xml:space="preserve"> Для прикладу</w:t>
      </w:r>
      <w:r w:rsidR="000125FA" w:rsidRPr="001E7AA3">
        <w:rPr>
          <w:rFonts w:ascii="Times New Roman" w:hAnsi="Times New Roman" w:cs="Times New Roman"/>
          <w:sz w:val="28"/>
          <w:szCs w:val="28"/>
        </w:rPr>
        <w:t xml:space="preserve">, за </w:t>
      </w:r>
      <w:r w:rsidR="0011118E" w:rsidRPr="001E7AA3">
        <w:rPr>
          <w:rFonts w:ascii="Times New Roman" w:hAnsi="Times New Roman" w:cs="Times New Roman"/>
          <w:sz w:val="28"/>
          <w:szCs w:val="28"/>
        </w:rPr>
        <w:t xml:space="preserve">незаконне </w:t>
      </w:r>
      <w:r w:rsidR="000125FA" w:rsidRPr="001E7AA3">
        <w:rPr>
          <w:rFonts w:ascii="Times New Roman" w:hAnsi="Times New Roman" w:cs="Times New Roman"/>
          <w:sz w:val="28"/>
          <w:szCs w:val="28"/>
        </w:rPr>
        <w:t>розголошення лікарської таємниці</w:t>
      </w:r>
      <w:r w:rsidR="00285288" w:rsidRPr="001E7AA3">
        <w:rPr>
          <w:rFonts w:ascii="Times New Roman" w:hAnsi="Times New Roman" w:cs="Times New Roman"/>
          <w:sz w:val="28"/>
          <w:szCs w:val="28"/>
        </w:rPr>
        <w:t xml:space="preserve"> </w:t>
      </w:r>
      <w:r w:rsidR="0011118E" w:rsidRPr="001E7AA3">
        <w:rPr>
          <w:rFonts w:ascii="Times New Roman" w:hAnsi="Times New Roman" w:cs="Times New Roman"/>
          <w:sz w:val="28"/>
          <w:szCs w:val="28"/>
        </w:rPr>
        <w:t>особою, якій вона стала відома у зв’язку з виконанням професійних чи службових обов’язків, якщо таке діяння спричинило тяжкі наслідки</w:t>
      </w:r>
      <w:r w:rsidR="00EE70A8" w:rsidRPr="001E7AA3">
        <w:rPr>
          <w:rFonts w:ascii="Times New Roman" w:hAnsi="Times New Roman" w:cs="Times New Roman"/>
          <w:sz w:val="28"/>
          <w:szCs w:val="28"/>
        </w:rPr>
        <w:t>,</w:t>
      </w:r>
      <w:r w:rsidR="0011118E" w:rsidRPr="001E7AA3">
        <w:rPr>
          <w:rFonts w:ascii="Times New Roman" w:hAnsi="Times New Roman" w:cs="Times New Roman"/>
          <w:sz w:val="28"/>
          <w:szCs w:val="28"/>
        </w:rPr>
        <w:t xml:space="preserve"> передбачена кримінальна відповідальність</w:t>
      </w:r>
      <w:r w:rsidR="00EE70A8" w:rsidRPr="001E7AA3">
        <w:rPr>
          <w:rFonts w:ascii="Times New Roman" w:hAnsi="Times New Roman" w:cs="Times New Roman"/>
          <w:sz w:val="28"/>
          <w:szCs w:val="28"/>
        </w:rPr>
        <w:t xml:space="preserve"> у вигляді штрафу до п’ятдесяти неоподатковуваних мінімумів доходів громадян або громадських робіт на строк до двохсот сорока годин, або позбавлення права обіймати певні посади чи займатися певною діяльністю на строк до трьох років, або виправних робіт на строк до двох років </w:t>
      </w:r>
      <w:r w:rsidR="0011118E" w:rsidRPr="001E7AA3">
        <w:rPr>
          <w:rFonts w:ascii="Times New Roman" w:hAnsi="Times New Roman" w:cs="Times New Roman"/>
          <w:sz w:val="28"/>
          <w:szCs w:val="28"/>
        </w:rPr>
        <w:t>(стаття 145 КК України)</w:t>
      </w:r>
      <w:r w:rsidR="00D55F15">
        <w:rPr>
          <w:rFonts w:ascii="Times New Roman" w:hAnsi="Times New Roman" w:cs="Times New Roman"/>
          <w:sz w:val="28"/>
          <w:szCs w:val="28"/>
        </w:rPr>
        <w:t xml:space="preserve"> [7</w:t>
      </w:r>
      <w:r w:rsidR="00E65FE2" w:rsidRPr="001E7AA3">
        <w:rPr>
          <w:rFonts w:ascii="Times New Roman" w:hAnsi="Times New Roman" w:cs="Times New Roman"/>
          <w:sz w:val="28"/>
          <w:szCs w:val="28"/>
        </w:rPr>
        <w:t>]</w:t>
      </w:r>
      <w:r w:rsidR="0011118E" w:rsidRPr="001E7AA3">
        <w:rPr>
          <w:rFonts w:ascii="Times New Roman" w:hAnsi="Times New Roman" w:cs="Times New Roman"/>
          <w:sz w:val="28"/>
          <w:szCs w:val="28"/>
        </w:rPr>
        <w:t xml:space="preserve">. Водночас, </w:t>
      </w:r>
      <w:r w:rsidR="004479E6" w:rsidRPr="001E7AA3">
        <w:rPr>
          <w:rFonts w:ascii="Times New Roman" w:hAnsi="Times New Roman" w:cs="Times New Roman"/>
          <w:sz w:val="28"/>
          <w:szCs w:val="28"/>
        </w:rPr>
        <w:t xml:space="preserve">законом не встановлено відповідальності за </w:t>
      </w:r>
      <w:r w:rsidR="0011118E" w:rsidRPr="001E7AA3">
        <w:rPr>
          <w:rFonts w:ascii="Times New Roman" w:hAnsi="Times New Roman" w:cs="Times New Roman"/>
          <w:sz w:val="28"/>
          <w:szCs w:val="28"/>
        </w:rPr>
        <w:t>незаконне р</w:t>
      </w:r>
      <w:r w:rsidR="00A95060" w:rsidRPr="001E7AA3">
        <w:rPr>
          <w:rFonts w:ascii="Times New Roman" w:hAnsi="Times New Roman" w:cs="Times New Roman"/>
          <w:sz w:val="28"/>
          <w:szCs w:val="28"/>
        </w:rPr>
        <w:t>о</w:t>
      </w:r>
      <w:r w:rsidR="0011118E" w:rsidRPr="001E7AA3">
        <w:rPr>
          <w:rFonts w:ascii="Times New Roman" w:hAnsi="Times New Roman" w:cs="Times New Roman"/>
          <w:sz w:val="28"/>
          <w:szCs w:val="28"/>
        </w:rPr>
        <w:t>зголошення лікарської таємниці</w:t>
      </w:r>
      <w:r w:rsidR="00286A81" w:rsidRPr="001E7AA3">
        <w:rPr>
          <w:rFonts w:ascii="Times New Roman" w:hAnsi="Times New Roman" w:cs="Times New Roman"/>
          <w:sz w:val="28"/>
          <w:szCs w:val="28"/>
        </w:rPr>
        <w:t xml:space="preserve"> особою, якій вона стала відома у зв’язку з виконанням професійних чи службових обов’язків, якщо ці порушення за своїм характером не тягнуть за собою відповідно до закону кримінальної відповідальності.</w:t>
      </w:r>
      <w:r w:rsidR="00A95060" w:rsidRPr="001E7AA3">
        <w:rPr>
          <w:rFonts w:ascii="Times New Roman" w:hAnsi="Times New Roman" w:cs="Times New Roman"/>
          <w:sz w:val="28"/>
          <w:szCs w:val="28"/>
        </w:rPr>
        <w:t xml:space="preserve"> </w:t>
      </w:r>
      <w:r w:rsidR="007755F5" w:rsidRPr="001E7AA3">
        <w:rPr>
          <w:rFonts w:ascii="Times New Roman" w:hAnsi="Times New Roman" w:cs="Times New Roman"/>
          <w:sz w:val="28"/>
          <w:szCs w:val="28"/>
        </w:rPr>
        <w:t xml:space="preserve">А оскільки </w:t>
      </w:r>
      <w:r w:rsidR="00231CD7" w:rsidRPr="001E7AA3">
        <w:rPr>
          <w:rFonts w:ascii="Times New Roman" w:hAnsi="Times New Roman" w:cs="Times New Roman"/>
          <w:sz w:val="28"/>
          <w:szCs w:val="28"/>
        </w:rPr>
        <w:t xml:space="preserve">таке порушення </w:t>
      </w:r>
      <w:r w:rsidR="007755F5" w:rsidRPr="001E7AA3">
        <w:rPr>
          <w:rFonts w:ascii="Times New Roman" w:hAnsi="Times New Roman" w:cs="Times New Roman"/>
          <w:sz w:val="28"/>
          <w:szCs w:val="28"/>
        </w:rPr>
        <w:t>може бути завдано</w:t>
      </w:r>
      <w:r w:rsidR="00231CD7" w:rsidRPr="001E7AA3">
        <w:rPr>
          <w:rFonts w:ascii="Times New Roman" w:hAnsi="Times New Roman" w:cs="Times New Roman"/>
          <w:sz w:val="28"/>
          <w:szCs w:val="28"/>
        </w:rPr>
        <w:t xml:space="preserve"> з вини лікувально-профілактичного закла</w:t>
      </w:r>
      <w:r w:rsidR="007755F5" w:rsidRPr="001E7AA3">
        <w:rPr>
          <w:rFonts w:ascii="Times New Roman" w:hAnsi="Times New Roman" w:cs="Times New Roman"/>
          <w:sz w:val="28"/>
          <w:szCs w:val="28"/>
        </w:rPr>
        <w:t>ду, де особа знаходилася</w:t>
      </w:r>
      <w:r w:rsidR="00CC579D" w:rsidRPr="001E7AA3">
        <w:rPr>
          <w:rFonts w:ascii="Times New Roman" w:hAnsi="Times New Roman" w:cs="Times New Roman"/>
          <w:sz w:val="28"/>
          <w:szCs w:val="28"/>
        </w:rPr>
        <w:t xml:space="preserve"> на лікуванні, проходила діагностику, реабілітацію тощо</w:t>
      </w:r>
      <w:r w:rsidR="007755F5" w:rsidRPr="001E7AA3">
        <w:rPr>
          <w:rFonts w:ascii="Times New Roman" w:hAnsi="Times New Roman" w:cs="Times New Roman"/>
          <w:sz w:val="28"/>
          <w:szCs w:val="28"/>
        </w:rPr>
        <w:t xml:space="preserve">, </w:t>
      </w:r>
      <w:r w:rsidR="00224A76" w:rsidRPr="001E7AA3">
        <w:rPr>
          <w:rFonts w:ascii="Times New Roman" w:hAnsi="Times New Roman" w:cs="Times New Roman"/>
          <w:sz w:val="28"/>
          <w:szCs w:val="28"/>
        </w:rPr>
        <w:t>наявними є адміністративні правовідносини, які виникають між суб’єктами, де з одного боку виступає лікувально-профілактичний заклад, а з іншого – фізична особа</w:t>
      </w:r>
      <w:r w:rsidR="007755F5" w:rsidRPr="001E7AA3">
        <w:rPr>
          <w:rFonts w:ascii="Times New Roman" w:hAnsi="Times New Roman" w:cs="Times New Roman"/>
          <w:sz w:val="28"/>
          <w:szCs w:val="28"/>
        </w:rPr>
        <w:t>.</w:t>
      </w:r>
    </w:p>
    <w:p w14:paraId="7A3F009F" w14:textId="77777777" w:rsidR="00AC7251" w:rsidRPr="001E7AA3" w:rsidRDefault="00733E10"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Аналогічний підхід можна застосувати</w:t>
      </w:r>
      <w:r w:rsidR="004479E6" w:rsidRPr="001E7AA3">
        <w:rPr>
          <w:rFonts w:ascii="Times New Roman" w:hAnsi="Times New Roman" w:cs="Times New Roman"/>
          <w:sz w:val="28"/>
          <w:szCs w:val="28"/>
        </w:rPr>
        <w:t xml:space="preserve"> й</w:t>
      </w:r>
      <w:r w:rsidRPr="001E7AA3">
        <w:rPr>
          <w:rFonts w:ascii="Times New Roman" w:hAnsi="Times New Roman" w:cs="Times New Roman"/>
          <w:sz w:val="28"/>
          <w:szCs w:val="28"/>
        </w:rPr>
        <w:t xml:space="preserve"> до</w:t>
      </w:r>
      <w:r w:rsidR="00A95060" w:rsidRPr="001E7AA3">
        <w:rPr>
          <w:rFonts w:ascii="Times New Roman" w:hAnsi="Times New Roman" w:cs="Times New Roman"/>
          <w:sz w:val="28"/>
          <w:szCs w:val="28"/>
        </w:rPr>
        <w:t xml:space="preserve"> ряду інших діянь (зокрема </w:t>
      </w:r>
      <w:r w:rsidR="00AC7251" w:rsidRPr="001E7AA3">
        <w:rPr>
          <w:rFonts w:ascii="Times New Roman" w:hAnsi="Times New Roman" w:cs="Times New Roman"/>
          <w:sz w:val="28"/>
          <w:szCs w:val="28"/>
        </w:rPr>
        <w:t xml:space="preserve">якщо мова йде про </w:t>
      </w:r>
      <w:r w:rsidRPr="001E7AA3">
        <w:rPr>
          <w:rFonts w:ascii="Times New Roman" w:hAnsi="Times New Roman" w:cs="Times New Roman"/>
          <w:sz w:val="28"/>
          <w:szCs w:val="28"/>
        </w:rPr>
        <w:t>невиконання чи неналежне виконання медичним або фармацевтичним пра</w:t>
      </w:r>
      <w:r w:rsidR="00605E0A" w:rsidRPr="001E7AA3">
        <w:rPr>
          <w:rFonts w:ascii="Times New Roman" w:hAnsi="Times New Roman" w:cs="Times New Roman"/>
          <w:sz w:val="28"/>
          <w:szCs w:val="28"/>
        </w:rPr>
        <w:t>цівником своїх професійних обов’</w:t>
      </w:r>
      <w:r w:rsidRPr="001E7AA3">
        <w:rPr>
          <w:rFonts w:ascii="Times New Roman" w:hAnsi="Times New Roman" w:cs="Times New Roman"/>
          <w:sz w:val="28"/>
          <w:szCs w:val="28"/>
        </w:rPr>
        <w:t>язків внаслідок недбалого чи несумлінного до них ставлення</w:t>
      </w:r>
      <w:r w:rsidR="00A95060" w:rsidRPr="001E7AA3">
        <w:rPr>
          <w:rFonts w:ascii="Times New Roman" w:hAnsi="Times New Roman" w:cs="Times New Roman"/>
          <w:sz w:val="28"/>
          <w:szCs w:val="28"/>
        </w:rPr>
        <w:t xml:space="preserve">, </w:t>
      </w:r>
      <w:r w:rsidR="00AC7251" w:rsidRPr="001E7AA3">
        <w:rPr>
          <w:rFonts w:ascii="Times New Roman" w:hAnsi="Times New Roman" w:cs="Times New Roman"/>
          <w:sz w:val="28"/>
          <w:szCs w:val="28"/>
        </w:rPr>
        <w:t xml:space="preserve">про </w:t>
      </w:r>
      <w:r w:rsidR="00A95060" w:rsidRPr="001E7AA3">
        <w:rPr>
          <w:rFonts w:ascii="Times New Roman" w:hAnsi="Times New Roman" w:cs="Times New Roman"/>
          <w:sz w:val="28"/>
          <w:szCs w:val="28"/>
        </w:rPr>
        <w:t>проведення клінічних випробувань лікарських засобів без письмової згоди пацієнта або його законного представника</w:t>
      </w:r>
      <w:r w:rsidRPr="001E7AA3">
        <w:rPr>
          <w:rFonts w:ascii="Times New Roman" w:hAnsi="Times New Roman" w:cs="Times New Roman"/>
          <w:sz w:val="28"/>
          <w:szCs w:val="28"/>
        </w:rPr>
        <w:t xml:space="preserve">, </w:t>
      </w:r>
      <w:r w:rsidR="00AC7251" w:rsidRPr="001E7AA3">
        <w:rPr>
          <w:rFonts w:ascii="Times New Roman" w:hAnsi="Times New Roman" w:cs="Times New Roman"/>
          <w:sz w:val="28"/>
          <w:szCs w:val="28"/>
        </w:rPr>
        <w:t>про незаконну лікарську</w:t>
      </w:r>
      <w:r w:rsidRPr="001E7AA3">
        <w:rPr>
          <w:rFonts w:ascii="Times New Roman" w:hAnsi="Times New Roman" w:cs="Times New Roman"/>
          <w:sz w:val="28"/>
          <w:szCs w:val="28"/>
        </w:rPr>
        <w:t xml:space="preserve"> діяльність</w:t>
      </w:r>
      <w:r w:rsidR="00A95060" w:rsidRPr="001E7AA3">
        <w:rPr>
          <w:rFonts w:ascii="Times New Roman" w:hAnsi="Times New Roman" w:cs="Times New Roman"/>
          <w:sz w:val="28"/>
          <w:szCs w:val="28"/>
        </w:rPr>
        <w:t xml:space="preserve"> тощо). </w:t>
      </w:r>
    </w:p>
    <w:p w14:paraId="19E04A8B" w14:textId="51E47D8F" w:rsidR="00285288" w:rsidRPr="001E7AA3" w:rsidRDefault="00A95060" w:rsidP="00E65FE2">
      <w:pPr>
        <w:widowControl w:val="0"/>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Тобто якщо наявними є суспільно шкідливі діяння, яким</w:t>
      </w:r>
      <w:r w:rsidR="00AC7251" w:rsidRPr="001E7AA3">
        <w:rPr>
          <w:rFonts w:ascii="Times New Roman" w:hAnsi="Times New Roman" w:cs="Times New Roman"/>
          <w:sz w:val="28"/>
          <w:szCs w:val="28"/>
        </w:rPr>
        <w:t>и</w:t>
      </w:r>
      <w:r w:rsidR="007755F5" w:rsidRPr="001E7AA3">
        <w:rPr>
          <w:rFonts w:ascii="Times New Roman" w:hAnsi="Times New Roman" w:cs="Times New Roman"/>
          <w:sz w:val="28"/>
          <w:szCs w:val="28"/>
        </w:rPr>
        <w:t xml:space="preserve"> завдає</w:t>
      </w:r>
      <w:r w:rsidRPr="001E7AA3">
        <w:rPr>
          <w:rFonts w:ascii="Times New Roman" w:hAnsi="Times New Roman" w:cs="Times New Roman"/>
          <w:sz w:val="28"/>
          <w:szCs w:val="28"/>
        </w:rPr>
        <w:t xml:space="preserve">ться шкода особі, однак </w:t>
      </w:r>
      <w:r w:rsidR="00AC7251" w:rsidRPr="001E7AA3">
        <w:rPr>
          <w:rFonts w:ascii="Times New Roman" w:hAnsi="Times New Roman" w:cs="Times New Roman"/>
          <w:sz w:val="28"/>
          <w:szCs w:val="28"/>
        </w:rPr>
        <w:t>які не є злочинами в розумінні КК України (діяння має менший ступень</w:t>
      </w:r>
      <w:r w:rsidRPr="001E7AA3">
        <w:rPr>
          <w:rFonts w:ascii="Times New Roman" w:hAnsi="Times New Roman" w:cs="Times New Roman"/>
          <w:sz w:val="28"/>
          <w:szCs w:val="28"/>
        </w:rPr>
        <w:t xml:space="preserve"> суспільної небезпеки</w:t>
      </w:r>
      <w:r w:rsidR="00AC7251" w:rsidRPr="001E7AA3">
        <w:rPr>
          <w:rFonts w:ascii="Times New Roman" w:hAnsi="Times New Roman" w:cs="Times New Roman"/>
          <w:sz w:val="28"/>
          <w:szCs w:val="28"/>
        </w:rPr>
        <w:t>)</w:t>
      </w:r>
      <w:r w:rsidRPr="001E7AA3">
        <w:rPr>
          <w:rFonts w:ascii="Times New Roman" w:hAnsi="Times New Roman" w:cs="Times New Roman"/>
          <w:sz w:val="28"/>
          <w:szCs w:val="28"/>
        </w:rPr>
        <w:t>, то вони повинні м</w:t>
      </w:r>
      <w:r w:rsidR="004479E6" w:rsidRPr="001E7AA3">
        <w:rPr>
          <w:rFonts w:ascii="Times New Roman" w:hAnsi="Times New Roman" w:cs="Times New Roman"/>
          <w:sz w:val="28"/>
          <w:szCs w:val="28"/>
        </w:rPr>
        <w:t>а</w:t>
      </w:r>
      <w:r w:rsidR="007755F5" w:rsidRPr="001E7AA3">
        <w:rPr>
          <w:rFonts w:ascii="Times New Roman" w:hAnsi="Times New Roman" w:cs="Times New Roman"/>
          <w:sz w:val="28"/>
          <w:szCs w:val="28"/>
        </w:rPr>
        <w:t>ти для правопорушника негативні наслідки</w:t>
      </w:r>
      <w:r w:rsidRPr="001E7AA3">
        <w:rPr>
          <w:rFonts w:ascii="Times New Roman" w:hAnsi="Times New Roman" w:cs="Times New Roman"/>
          <w:sz w:val="28"/>
          <w:szCs w:val="28"/>
        </w:rPr>
        <w:t xml:space="preserve"> у вигляді застосування заходів </w:t>
      </w:r>
      <w:r w:rsidR="00015546" w:rsidRPr="001E7AA3">
        <w:rPr>
          <w:rFonts w:ascii="Times New Roman" w:hAnsi="Times New Roman" w:cs="Times New Roman"/>
          <w:sz w:val="28"/>
          <w:szCs w:val="28"/>
        </w:rPr>
        <w:t>адміністративно-правового</w:t>
      </w:r>
      <w:r w:rsidRPr="001E7AA3">
        <w:rPr>
          <w:rFonts w:ascii="Times New Roman" w:hAnsi="Times New Roman" w:cs="Times New Roman"/>
          <w:sz w:val="28"/>
          <w:szCs w:val="28"/>
        </w:rPr>
        <w:t xml:space="preserve"> впливу. </w:t>
      </w:r>
      <w:r w:rsidR="00015546" w:rsidRPr="001E7AA3">
        <w:rPr>
          <w:rFonts w:ascii="Times New Roman" w:hAnsi="Times New Roman" w:cs="Times New Roman"/>
          <w:sz w:val="28"/>
          <w:szCs w:val="28"/>
        </w:rPr>
        <w:t xml:space="preserve">При цьому </w:t>
      </w:r>
      <w:r w:rsidR="0028325D" w:rsidRPr="001E7AA3">
        <w:rPr>
          <w:rFonts w:ascii="Times New Roman" w:hAnsi="Times New Roman" w:cs="Times New Roman"/>
          <w:sz w:val="28"/>
          <w:szCs w:val="28"/>
        </w:rPr>
        <w:t>юридичний аспект такої шкідливості полягає у порушенні суб’єктивних прав і юридичних обов’язків, або в протидії їх виконанню. Матеріальний</w:t>
      </w:r>
      <w:r w:rsidR="00605E0A" w:rsidRPr="001E7AA3">
        <w:rPr>
          <w:rFonts w:ascii="Times New Roman" w:hAnsi="Times New Roman" w:cs="Times New Roman"/>
          <w:sz w:val="28"/>
          <w:szCs w:val="28"/>
        </w:rPr>
        <w:t xml:space="preserve"> же</w:t>
      </w:r>
      <w:r w:rsidR="00015546" w:rsidRPr="001E7AA3">
        <w:rPr>
          <w:rFonts w:ascii="Times New Roman" w:hAnsi="Times New Roman" w:cs="Times New Roman"/>
          <w:sz w:val="28"/>
          <w:szCs w:val="28"/>
        </w:rPr>
        <w:t xml:space="preserve"> аспект шк</w:t>
      </w:r>
      <w:r w:rsidR="0028325D" w:rsidRPr="001E7AA3">
        <w:rPr>
          <w:rFonts w:ascii="Times New Roman" w:hAnsi="Times New Roman" w:cs="Times New Roman"/>
          <w:sz w:val="28"/>
          <w:szCs w:val="28"/>
        </w:rPr>
        <w:t xml:space="preserve">ідливості, як зазначає </w:t>
      </w:r>
      <w:r w:rsidR="00605E0A" w:rsidRPr="001E7AA3">
        <w:rPr>
          <w:rFonts w:ascii="Times New Roman" w:hAnsi="Times New Roman" w:cs="Times New Roman"/>
          <w:sz w:val="28"/>
          <w:szCs w:val="28"/>
        </w:rPr>
        <w:t xml:space="preserve">О.Ф. </w:t>
      </w:r>
      <w:r w:rsidR="0028325D" w:rsidRPr="001E7AA3">
        <w:rPr>
          <w:rFonts w:ascii="Times New Roman" w:hAnsi="Times New Roman" w:cs="Times New Roman"/>
          <w:sz w:val="28"/>
          <w:szCs w:val="28"/>
        </w:rPr>
        <w:t>Скакун, полягає в заподіянні учаснику правовідносин матеріального або морального збитку</w:t>
      </w:r>
      <w:r w:rsidR="00D55F15">
        <w:rPr>
          <w:rFonts w:ascii="Times New Roman" w:hAnsi="Times New Roman" w:cs="Times New Roman"/>
          <w:sz w:val="28"/>
          <w:szCs w:val="28"/>
        </w:rPr>
        <w:t xml:space="preserve"> [8</w:t>
      </w:r>
      <w:r w:rsidR="00E65FE2" w:rsidRPr="001E7AA3">
        <w:rPr>
          <w:rFonts w:ascii="Times New Roman" w:hAnsi="Times New Roman" w:cs="Times New Roman"/>
          <w:sz w:val="28"/>
          <w:szCs w:val="28"/>
        </w:rPr>
        <w:t>, c. 455]</w:t>
      </w:r>
      <w:r w:rsidR="0028325D" w:rsidRPr="001E7AA3">
        <w:rPr>
          <w:rFonts w:ascii="Times New Roman" w:hAnsi="Times New Roman" w:cs="Times New Roman"/>
          <w:sz w:val="28"/>
          <w:szCs w:val="28"/>
        </w:rPr>
        <w:t>.</w:t>
      </w:r>
      <w:r w:rsidR="00AC7251" w:rsidRPr="001E7AA3">
        <w:rPr>
          <w:rFonts w:ascii="Times New Roman" w:hAnsi="Times New Roman" w:cs="Times New Roman"/>
          <w:sz w:val="28"/>
          <w:szCs w:val="28"/>
        </w:rPr>
        <w:t xml:space="preserve"> </w:t>
      </w:r>
    </w:p>
    <w:p w14:paraId="1EEB82B0" w14:textId="419DF7F1" w:rsidR="00A80C9F" w:rsidRPr="001E7AA3" w:rsidRDefault="00E778D5" w:rsidP="00E65FE2">
      <w:pPr>
        <w:widowControl w:val="0"/>
        <w:tabs>
          <w:tab w:val="left" w:pos="709"/>
        </w:tabs>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b/>
          <w:sz w:val="28"/>
          <w:szCs w:val="28"/>
        </w:rPr>
        <w:t>Висновки.</w:t>
      </w:r>
      <w:r w:rsidRPr="001E7AA3">
        <w:rPr>
          <w:rFonts w:ascii="Times New Roman" w:hAnsi="Times New Roman" w:cs="Times New Roman"/>
          <w:sz w:val="28"/>
          <w:szCs w:val="28"/>
        </w:rPr>
        <w:t xml:space="preserve"> </w:t>
      </w:r>
      <w:r w:rsidR="00A80C9F" w:rsidRPr="001E7AA3">
        <w:rPr>
          <w:rFonts w:ascii="Times New Roman" w:hAnsi="Times New Roman" w:cs="Times New Roman"/>
          <w:sz w:val="28"/>
          <w:szCs w:val="28"/>
        </w:rPr>
        <w:t>Зважаючи на зазначене, про</w:t>
      </w:r>
      <w:r w:rsidR="00605E0A" w:rsidRPr="001E7AA3">
        <w:rPr>
          <w:rFonts w:ascii="Times New Roman" w:hAnsi="Times New Roman" w:cs="Times New Roman"/>
          <w:sz w:val="28"/>
          <w:szCs w:val="28"/>
        </w:rPr>
        <w:t xml:space="preserve">понується </w:t>
      </w:r>
      <w:r w:rsidR="00E74AC2" w:rsidRPr="001E7AA3">
        <w:rPr>
          <w:rFonts w:ascii="Times New Roman" w:hAnsi="Times New Roman" w:cs="Times New Roman"/>
          <w:sz w:val="28"/>
          <w:szCs w:val="28"/>
        </w:rPr>
        <w:t xml:space="preserve">додатково </w:t>
      </w:r>
      <w:r w:rsidR="00605E0A" w:rsidRPr="001E7AA3">
        <w:rPr>
          <w:rFonts w:ascii="Times New Roman" w:hAnsi="Times New Roman" w:cs="Times New Roman"/>
          <w:sz w:val="28"/>
          <w:szCs w:val="28"/>
        </w:rPr>
        <w:t>на рівні</w:t>
      </w:r>
      <w:r w:rsidR="00A80C9F" w:rsidRPr="001E7AA3">
        <w:rPr>
          <w:rFonts w:ascii="Times New Roman" w:hAnsi="Times New Roman" w:cs="Times New Roman"/>
          <w:sz w:val="28"/>
          <w:szCs w:val="28"/>
        </w:rPr>
        <w:t xml:space="preserve"> глави 5 КУпАП</w:t>
      </w:r>
      <w:r w:rsidR="00C80BED" w:rsidRPr="001E7AA3">
        <w:rPr>
          <w:rFonts w:ascii="Times New Roman" w:hAnsi="Times New Roman" w:cs="Times New Roman"/>
          <w:sz w:val="28"/>
          <w:szCs w:val="28"/>
        </w:rPr>
        <w:t xml:space="preserve"> “Ад</w:t>
      </w:r>
      <w:r w:rsidR="00A5152D" w:rsidRPr="001E7AA3">
        <w:rPr>
          <w:rFonts w:ascii="Times New Roman" w:hAnsi="Times New Roman" w:cs="Times New Roman"/>
          <w:sz w:val="28"/>
          <w:szCs w:val="28"/>
        </w:rPr>
        <w:t>міністративні правопорушення в г</w:t>
      </w:r>
      <w:r w:rsidR="00C80BED" w:rsidRPr="001E7AA3">
        <w:rPr>
          <w:rFonts w:ascii="Times New Roman" w:hAnsi="Times New Roman" w:cs="Times New Roman"/>
          <w:sz w:val="28"/>
          <w:szCs w:val="28"/>
        </w:rPr>
        <w:t xml:space="preserve">алузі охорони праці і здоров’я населення” </w:t>
      </w:r>
      <w:r w:rsidR="00015546" w:rsidRPr="001E7AA3">
        <w:rPr>
          <w:rFonts w:ascii="Times New Roman" w:hAnsi="Times New Roman" w:cs="Times New Roman"/>
          <w:sz w:val="28"/>
          <w:szCs w:val="28"/>
        </w:rPr>
        <w:t>визначити ряд норм, які б</w:t>
      </w:r>
      <w:r w:rsidR="000125FA" w:rsidRPr="001E7AA3">
        <w:rPr>
          <w:rFonts w:ascii="Times New Roman" w:hAnsi="Times New Roman" w:cs="Times New Roman"/>
          <w:sz w:val="28"/>
          <w:szCs w:val="28"/>
        </w:rPr>
        <w:t xml:space="preserve"> передб</w:t>
      </w:r>
      <w:r w:rsidR="00A80C9F" w:rsidRPr="001E7AA3">
        <w:rPr>
          <w:rFonts w:ascii="Times New Roman" w:hAnsi="Times New Roman" w:cs="Times New Roman"/>
          <w:sz w:val="28"/>
          <w:szCs w:val="28"/>
        </w:rPr>
        <w:t>ачали відповідальність медичних працівників за вчинення таких діянь</w:t>
      </w:r>
      <w:r w:rsidR="000125FA" w:rsidRPr="001E7AA3">
        <w:rPr>
          <w:rFonts w:ascii="Times New Roman" w:hAnsi="Times New Roman" w:cs="Times New Roman"/>
          <w:sz w:val="28"/>
          <w:szCs w:val="28"/>
        </w:rPr>
        <w:t>, а саме за</w:t>
      </w:r>
      <w:r w:rsidR="00A80C9F" w:rsidRPr="001E7AA3">
        <w:rPr>
          <w:rFonts w:ascii="Times New Roman" w:hAnsi="Times New Roman" w:cs="Times New Roman"/>
          <w:sz w:val="28"/>
          <w:szCs w:val="28"/>
        </w:rPr>
        <w:t xml:space="preserve">: </w:t>
      </w:r>
    </w:p>
    <w:p w14:paraId="16F595D7" w14:textId="2F3089A5" w:rsidR="00C80BED" w:rsidRPr="001E7AA3" w:rsidRDefault="00E74AC2" w:rsidP="00E65FE2">
      <w:pPr>
        <w:pStyle w:val="a6"/>
        <w:widowControl w:val="0"/>
        <w:numPr>
          <w:ilvl w:val="0"/>
          <w:numId w:val="1"/>
        </w:numPr>
        <w:tabs>
          <w:tab w:val="left" w:pos="709"/>
        </w:tabs>
        <w:autoSpaceDE w:val="0"/>
        <w:autoSpaceDN w:val="0"/>
        <w:adjustRightInd w:val="0"/>
        <w:spacing w:line="360" w:lineRule="auto"/>
        <w:ind w:left="0" w:firstLine="708"/>
        <w:jc w:val="both"/>
        <w:rPr>
          <w:rFonts w:ascii="Times New Roman" w:hAnsi="Times New Roman" w:cs="Times New Roman"/>
          <w:sz w:val="28"/>
          <w:szCs w:val="28"/>
        </w:rPr>
      </w:pPr>
      <w:r w:rsidRPr="001E7AA3">
        <w:rPr>
          <w:rFonts w:ascii="Times New Roman" w:hAnsi="Times New Roman" w:cs="Times New Roman"/>
          <w:sz w:val="28"/>
          <w:szCs w:val="28"/>
        </w:rPr>
        <w:t>н</w:t>
      </w:r>
      <w:r w:rsidR="00C80BED" w:rsidRPr="001E7AA3">
        <w:rPr>
          <w:rFonts w:ascii="Times New Roman" w:hAnsi="Times New Roman" w:cs="Times New Roman"/>
          <w:sz w:val="28"/>
          <w:szCs w:val="28"/>
        </w:rPr>
        <w:t xml:space="preserve">езаконну лікувальну діяльність, тобто заняття лікувальною діяльністю без спеціального дозволу, здійснюване особою, яка не має належної медичної освіти, якщо це </w:t>
      </w:r>
      <w:r w:rsidR="00015546" w:rsidRPr="001E7AA3">
        <w:rPr>
          <w:rFonts w:ascii="Times New Roman" w:hAnsi="Times New Roman" w:cs="Times New Roman"/>
          <w:sz w:val="28"/>
          <w:szCs w:val="28"/>
        </w:rPr>
        <w:t xml:space="preserve">не </w:t>
      </w:r>
      <w:r w:rsidR="00C80BED" w:rsidRPr="001E7AA3">
        <w:rPr>
          <w:rFonts w:ascii="Times New Roman" w:hAnsi="Times New Roman" w:cs="Times New Roman"/>
          <w:sz w:val="28"/>
          <w:szCs w:val="28"/>
        </w:rPr>
        <w:t xml:space="preserve">спричинило </w:t>
      </w:r>
      <w:r w:rsidR="00015546" w:rsidRPr="001E7AA3">
        <w:rPr>
          <w:rFonts w:ascii="Times New Roman" w:hAnsi="Times New Roman" w:cs="Times New Roman"/>
          <w:sz w:val="28"/>
          <w:szCs w:val="28"/>
        </w:rPr>
        <w:t>передбачені ст. 138 КК тяжкі наслідки для хворого</w:t>
      </w:r>
      <w:r w:rsidR="00A80C9F" w:rsidRPr="001E7AA3">
        <w:rPr>
          <w:rFonts w:ascii="Times New Roman" w:hAnsi="Times New Roman" w:cs="Times New Roman"/>
          <w:sz w:val="28"/>
          <w:szCs w:val="28"/>
        </w:rPr>
        <w:t>;</w:t>
      </w:r>
    </w:p>
    <w:p w14:paraId="5FD78EF0" w14:textId="2A6FB620" w:rsidR="00C80BED" w:rsidRPr="001E7AA3" w:rsidRDefault="00C80BED" w:rsidP="00E65FE2">
      <w:pPr>
        <w:pStyle w:val="a6"/>
        <w:widowControl w:val="0"/>
        <w:numPr>
          <w:ilvl w:val="0"/>
          <w:numId w:val="1"/>
        </w:numPr>
        <w:tabs>
          <w:tab w:val="left" w:pos="709"/>
        </w:tabs>
        <w:autoSpaceDE w:val="0"/>
        <w:autoSpaceDN w:val="0"/>
        <w:adjustRightInd w:val="0"/>
        <w:spacing w:line="360" w:lineRule="auto"/>
        <w:ind w:left="0" w:firstLine="708"/>
        <w:jc w:val="both"/>
        <w:rPr>
          <w:rFonts w:ascii="Times New Roman" w:hAnsi="Times New Roman" w:cs="Times New Roman"/>
          <w:sz w:val="28"/>
          <w:szCs w:val="28"/>
        </w:rPr>
      </w:pPr>
      <w:r w:rsidRPr="001E7AA3">
        <w:rPr>
          <w:rFonts w:ascii="Times New Roman" w:hAnsi="Times New Roman" w:cs="Times New Roman"/>
          <w:sz w:val="28"/>
          <w:szCs w:val="28"/>
        </w:rPr>
        <w:t xml:space="preserve">невиконання чи </w:t>
      </w:r>
      <w:r w:rsidR="00B601CD" w:rsidRPr="001E7AA3">
        <w:rPr>
          <w:rFonts w:ascii="Times New Roman" w:hAnsi="Times New Roman" w:cs="Times New Roman"/>
          <w:sz w:val="28"/>
          <w:szCs w:val="28"/>
        </w:rPr>
        <w:t>неналежне виконання медичним або фармацевтичним</w:t>
      </w:r>
      <w:r w:rsidRPr="001E7AA3">
        <w:rPr>
          <w:rFonts w:ascii="Times New Roman" w:hAnsi="Times New Roman" w:cs="Times New Roman"/>
          <w:sz w:val="28"/>
          <w:szCs w:val="28"/>
        </w:rPr>
        <w:t xml:space="preserve"> пра</w:t>
      </w:r>
      <w:r w:rsidR="00605E0A" w:rsidRPr="001E7AA3">
        <w:rPr>
          <w:rFonts w:ascii="Times New Roman" w:hAnsi="Times New Roman" w:cs="Times New Roman"/>
          <w:sz w:val="28"/>
          <w:szCs w:val="28"/>
        </w:rPr>
        <w:t>цівником своїх професійних обов’</w:t>
      </w:r>
      <w:r w:rsidRPr="001E7AA3">
        <w:rPr>
          <w:rFonts w:ascii="Times New Roman" w:hAnsi="Times New Roman" w:cs="Times New Roman"/>
          <w:sz w:val="28"/>
          <w:szCs w:val="28"/>
        </w:rPr>
        <w:t xml:space="preserve">язків внаслідок недбалого чи несумлінного до них ставлення, </w:t>
      </w:r>
      <w:r w:rsidR="00F144C8" w:rsidRPr="001E7AA3">
        <w:rPr>
          <w:rFonts w:ascii="Times New Roman" w:hAnsi="Times New Roman" w:cs="Times New Roman"/>
          <w:sz w:val="28"/>
          <w:szCs w:val="28"/>
        </w:rPr>
        <w:t xml:space="preserve">якщо це не спричинило передбачені ст. 140 КК </w:t>
      </w:r>
      <w:r w:rsidR="00B601CD" w:rsidRPr="001E7AA3">
        <w:rPr>
          <w:rFonts w:ascii="Times New Roman" w:hAnsi="Times New Roman" w:cs="Times New Roman"/>
          <w:sz w:val="28"/>
          <w:szCs w:val="28"/>
        </w:rPr>
        <w:t xml:space="preserve">України </w:t>
      </w:r>
      <w:r w:rsidR="00F144C8" w:rsidRPr="001E7AA3">
        <w:rPr>
          <w:rFonts w:ascii="Times New Roman" w:hAnsi="Times New Roman" w:cs="Times New Roman"/>
          <w:sz w:val="28"/>
          <w:szCs w:val="28"/>
        </w:rPr>
        <w:t>тяжкі наслідки для хворого;</w:t>
      </w:r>
      <w:r w:rsidR="00605E0A" w:rsidRPr="001E7AA3">
        <w:rPr>
          <w:rFonts w:ascii="Times New Roman" w:hAnsi="Times New Roman" w:cs="Times New Roman"/>
          <w:sz w:val="28"/>
          <w:szCs w:val="28"/>
        </w:rPr>
        <w:t xml:space="preserve"> </w:t>
      </w:r>
    </w:p>
    <w:p w14:paraId="5BFF1A93" w14:textId="539C337A" w:rsidR="00605E0A" w:rsidRPr="001E7AA3" w:rsidRDefault="00A80C9F" w:rsidP="00E65FE2">
      <w:pPr>
        <w:pStyle w:val="a6"/>
        <w:widowControl w:val="0"/>
        <w:numPr>
          <w:ilvl w:val="0"/>
          <w:numId w:val="1"/>
        </w:numPr>
        <w:tabs>
          <w:tab w:val="left" w:pos="709"/>
        </w:tabs>
        <w:autoSpaceDE w:val="0"/>
        <w:autoSpaceDN w:val="0"/>
        <w:adjustRightInd w:val="0"/>
        <w:spacing w:line="360" w:lineRule="auto"/>
        <w:ind w:left="0" w:firstLine="708"/>
        <w:jc w:val="both"/>
        <w:rPr>
          <w:rFonts w:ascii="Times New Roman" w:hAnsi="Times New Roman" w:cs="Times New Roman"/>
          <w:sz w:val="28"/>
          <w:szCs w:val="28"/>
        </w:rPr>
      </w:pPr>
      <w:r w:rsidRPr="001E7AA3">
        <w:rPr>
          <w:rFonts w:ascii="Times New Roman" w:hAnsi="Times New Roman" w:cs="Times New Roman"/>
          <w:sz w:val="28"/>
          <w:szCs w:val="28"/>
        </w:rPr>
        <w:t>п</w:t>
      </w:r>
      <w:r w:rsidR="00C80BED" w:rsidRPr="001E7AA3">
        <w:rPr>
          <w:rFonts w:ascii="Times New Roman" w:hAnsi="Times New Roman" w:cs="Times New Roman"/>
          <w:sz w:val="28"/>
          <w:szCs w:val="28"/>
        </w:rPr>
        <w:t xml:space="preserve">роведення клінічних випробувань лікарських засобів без письмової згоди пацієнта або його законного представника, або стосовно неповнолітнього чи недієздатного, </w:t>
      </w:r>
      <w:r w:rsidR="00605E0A" w:rsidRPr="001E7AA3">
        <w:rPr>
          <w:rFonts w:ascii="Times New Roman" w:hAnsi="Times New Roman" w:cs="Times New Roman"/>
          <w:sz w:val="28"/>
          <w:szCs w:val="28"/>
        </w:rPr>
        <w:t xml:space="preserve">якщо </w:t>
      </w:r>
      <w:r w:rsidR="00F144C8" w:rsidRPr="001E7AA3">
        <w:rPr>
          <w:rFonts w:ascii="Times New Roman" w:hAnsi="Times New Roman" w:cs="Times New Roman"/>
          <w:sz w:val="28"/>
          <w:szCs w:val="28"/>
        </w:rPr>
        <w:t>це не спричинило передбачені ст. 141 КК</w:t>
      </w:r>
      <w:r w:rsidR="00B601CD" w:rsidRPr="001E7AA3">
        <w:rPr>
          <w:rFonts w:ascii="Times New Roman" w:hAnsi="Times New Roman" w:cs="Times New Roman"/>
          <w:sz w:val="28"/>
          <w:szCs w:val="28"/>
        </w:rPr>
        <w:t xml:space="preserve"> України</w:t>
      </w:r>
      <w:r w:rsidR="00F144C8" w:rsidRPr="001E7AA3">
        <w:rPr>
          <w:rFonts w:ascii="Times New Roman" w:hAnsi="Times New Roman" w:cs="Times New Roman"/>
          <w:sz w:val="28"/>
          <w:szCs w:val="28"/>
        </w:rPr>
        <w:t xml:space="preserve"> смерть пацієнта або інші тяжкі наслідки для хворого;</w:t>
      </w:r>
    </w:p>
    <w:p w14:paraId="121BF688" w14:textId="1C3E07C9" w:rsidR="00F144C8" w:rsidRPr="001E7AA3" w:rsidRDefault="00605E0A" w:rsidP="00E65FE2">
      <w:pPr>
        <w:pStyle w:val="a6"/>
        <w:widowControl w:val="0"/>
        <w:numPr>
          <w:ilvl w:val="0"/>
          <w:numId w:val="1"/>
        </w:numPr>
        <w:tabs>
          <w:tab w:val="left" w:pos="709"/>
        </w:tabs>
        <w:autoSpaceDE w:val="0"/>
        <w:autoSpaceDN w:val="0"/>
        <w:adjustRightInd w:val="0"/>
        <w:spacing w:line="360" w:lineRule="auto"/>
        <w:ind w:left="0" w:firstLine="708"/>
        <w:jc w:val="both"/>
        <w:rPr>
          <w:rFonts w:ascii="Times New Roman" w:hAnsi="Times New Roman" w:cs="Times New Roman"/>
          <w:sz w:val="28"/>
          <w:szCs w:val="28"/>
        </w:rPr>
      </w:pPr>
      <w:r w:rsidRPr="001E7AA3">
        <w:rPr>
          <w:rFonts w:ascii="Times New Roman" w:hAnsi="Times New Roman" w:cs="Times New Roman"/>
          <w:sz w:val="28"/>
          <w:szCs w:val="28"/>
        </w:rPr>
        <w:t xml:space="preserve">незаконне розголошення лікарської таємниці особою, якій вона стала відома у зв’язку з виконанням професійних чи службових обов’язків, </w:t>
      </w:r>
      <w:r w:rsidR="00F144C8" w:rsidRPr="001E7AA3">
        <w:rPr>
          <w:rFonts w:ascii="Times New Roman" w:hAnsi="Times New Roman" w:cs="Times New Roman"/>
          <w:sz w:val="28"/>
          <w:szCs w:val="28"/>
        </w:rPr>
        <w:t>я</w:t>
      </w:r>
      <w:r w:rsidR="004C4A59" w:rsidRPr="001E7AA3">
        <w:rPr>
          <w:rFonts w:ascii="Times New Roman" w:hAnsi="Times New Roman" w:cs="Times New Roman"/>
          <w:sz w:val="28"/>
          <w:szCs w:val="28"/>
        </w:rPr>
        <w:t>кщо це не спричинило передбачених</w:t>
      </w:r>
      <w:r w:rsidR="00F144C8" w:rsidRPr="001E7AA3">
        <w:rPr>
          <w:rFonts w:ascii="Times New Roman" w:hAnsi="Times New Roman" w:cs="Times New Roman"/>
          <w:sz w:val="28"/>
          <w:szCs w:val="28"/>
        </w:rPr>
        <w:t xml:space="preserve"> ст. 145 КК</w:t>
      </w:r>
      <w:r w:rsidR="00B601CD" w:rsidRPr="001E7AA3">
        <w:rPr>
          <w:rFonts w:ascii="Times New Roman" w:hAnsi="Times New Roman" w:cs="Times New Roman"/>
          <w:sz w:val="28"/>
          <w:szCs w:val="28"/>
        </w:rPr>
        <w:t xml:space="preserve"> України</w:t>
      </w:r>
      <w:r w:rsidR="004C4A59" w:rsidRPr="001E7AA3">
        <w:rPr>
          <w:rFonts w:ascii="Times New Roman" w:hAnsi="Times New Roman" w:cs="Times New Roman"/>
          <w:sz w:val="28"/>
          <w:szCs w:val="28"/>
        </w:rPr>
        <w:t xml:space="preserve"> тяжких наслідків</w:t>
      </w:r>
      <w:r w:rsidR="00B601CD" w:rsidRPr="001E7AA3">
        <w:rPr>
          <w:rFonts w:ascii="Times New Roman" w:hAnsi="Times New Roman" w:cs="Times New Roman"/>
          <w:sz w:val="28"/>
          <w:szCs w:val="28"/>
        </w:rPr>
        <w:t>.</w:t>
      </w:r>
    </w:p>
    <w:p w14:paraId="0EEC96DE" w14:textId="5A4278BE" w:rsidR="004479E6" w:rsidRPr="001E7AA3" w:rsidRDefault="000125FA" w:rsidP="004C4A59">
      <w:pPr>
        <w:widowControl w:val="0"/>
        <w:tabs>
          <w:tab w:val="left" w:pos="709"/>
        </w:tabs>
        <w:autoSpaceDE w:val="0"/>
        <w:autoSpaceDN w:val="0"/>
        <w:adjustRightInd w:val="0"/>
        <w:spacing w:line="360" w:lineRule="auto"/>
        <w:ind w:firstLine="708"/>
        <w:jc w:val="both"/>
        <w:rPr>
          <w:rFonts w:ascii="Times New Roman" w:hAnsi="Times New Roman" w:cs="Times New Roman"/>
          <w:sz w:val="28"/>
          <w:szCs w:val="28"/>
        </w:rPr>
      </w:pPr>
      <w:r w:rsidRPr="001E7AA3">
        <w:rPr>
          <w:rFonts w:ascii="Times New Roman" w:hAnsi="Times New Roman" w:cs="Times New Roman"/>
          <w:sz w:val="28"/>
          <w:szCs w:val="28"/>
        </w:rPr>
        <w:t>При цьому відмежовувати такі адміністративні правопорушення від злочинів слід з</w:t>
      </w:r>
      <w:r w:rsidR="00B601CD" w:rsidRPr="001E7AA3">
        <w:rPr>
          <w:rFonts w:ascii="Times New Roman" w:hAnsi="Times New Roman" w:cs="Times New Roman"/>
          <w:sz w:val="28"/>
          <w:szCs w:val="28"/>
        </w:rPr>
        <w:t>а ступенем суспільної небезпеки та</w:t>
      </w:r>
      <w:r w:rsidRPr="001E7AA3">
        <w:rPr>
          <w:rFonts w:ascii="Times New Roman" w:hAnsi="Times New Roman" w:cs="Times New Roman"/>
          <w:sz w:val="28"/>
          <w:szCs w:val="28"/>
        </w:rPr>
        <w:t xml:space="preserve"> хар</w:t>
      </w:r>
      <w:r w:rsidR="00B601CD" w:rsidRPr="001E7AA3">
        <w:rPr>
          <w:rFonts w:ascii="Times New Roman" w:hAnsi="Times New Roman" w:cs="Times New Roman"/>
          <w:sz w:val="28"/>
          <w:szCs w:val="28"/>
        </w:rPr>
        <w:t xml:space="preserve">актером наслідків, що настали. </w:t>
      </w:r>
      <w:r w:rsidR="00A80C9F" w:rsidRPr="001E7AA3">
        <w:rPr>
          <w:rFonts w:ascii="Times New Roman" w:hAnsi="Times New Roman" w:cs="Times New Roman"/>
          <w:sz w:val="28"/>
          <w:szCs w:val="28"/>
        </w:rPr>
        <w:t>Такі зміни є необхідними і доцільними з точки зору зах</w:t>
      </w:r>
      <w:r w:rsidR="007818C1">
        <w:rPr>
          <w:rFonts w:ascii="Times New Roman" w:hAnsi="Times New Roman" w:cs="Times New Roman"/>
          <w:sz w:val="28"/>
          <w:szCs w:val="28"/>
        </w:rPr>
        <w:t>исту прав, свобод і законних ін</w:t>
      </w:r>
      <w:r w:rsidR="00A80C9F" w:rsidRPr="001E7AA3">
        <w:rPr>
          <w:rFonts w:ascii="Times New Roman" w:hAnsi="Times New Roman" w:cs="Times New Roman"/>
          <w:sz w:val="28"/>
          <w:szCs w:val="28"/>
        </w:rPr>
        <w:t>тер</w:t>
      </w:r>
      <w:r w:rsidR="007818C1">
        <w:rPr>
          <w:rFonts w:ascii="Times New Roman" w:hAnsi="Times New Roman" w:cs="Times New Roman"/>
          <w:sz w:val="28"/>
          <w:szCs w:val="28"/>
        </w:rPr>
        <w:t>е</w:t>
      </w:r>
      <w:r w:rsidR="00A80C9F" w:rsidRPr="001E7AA3">
        <w:rPr>
          <w:rFonts w:ascii="Times New Roman" w:hAnsi="Times New Roman" w:cs="Times New Roman"/>
          <w:sz w:val="28"/>
          <w:szCs w:val="28"/>
        </w:rPr>
        <w:t>сів пацієнтів і забезпечення конституційного права на охорону здоров’я</w:t>
      </w:r>
      <w:r w:rsidR="00DD137B" w:rsidRPr="001E7AA3">
        <w:rPr>
          <w:rFonts w:ascii="Times New Roman" w:hAnsi="Times New Roman" w:cs="Times New Roman"/>
          <w:sz w:val="28"/>
          <w:szCs w:val="28"/>
        </w:rPr>
        <w:t xml:space="preserve"> кожного</w:t>
      </w:r>
      <w:r w:rsidR="00A80C9F" w:rsidRPr="001E7AA3">
        <w:rPr>
          <w:rFonts w:ascii="Times New Roman" w:hAnsi="Times New Roman" w:cs="Times New Roman"/>
          <w:sz w:val="28"/>
          <w:szCs w:val="28"/>
        </w:rPr>
        <w:t xml:space="preserve">. </w:t>
      </w:r>
    </w:p>
    <w:p w14:paraId="06371D1F" w14:textId="77777777" w:rsidR="004C4A59" w:rsidRPr="001E7AA3" w:rsidRDefault="004C4A59" w:rsidP="00E65FE2">
      <w:pPr>
        <w:widowControl w:val="0"/>
        <w:autoSpaceDE w:val="0"/>
        <w:autoSpaceDN w:val="0"/>
        <w:adjustRightInd w:val="0"/>
        <w:spacing w:after="200" w:line="360" w:lineRule="auto"/>
        <w:ind w:left="600"/>
        <w:jc w:val="center"/>
        <w:rPr>
          <w:rFonts w:ascii="Times New Roman" w:hAnsi="Times New Roman" w:cs="Times New Roman"/>
          <w:b/>
          <w:sz w:val="28"/>
          <w:szCs w:val="28"/>
        </w:rPr>
      </w:pPr>
    </w:p>
    <w:p w14:paraId="25646CAF" w14:textId="5822CDC6" w:rsidR="004479E6" w:rsidRPr="001E7AA3" w:rsidRDefault="004479E6" w:rsidP="00E65FE2">
      <w:pPr>
        <w:widowControl w:val="0"/>
        <w:autoSpaceDE w:val="0"/>
        <w:autoSpaceDN w:val="0"/>
        <w:adjustRightInd w:val="0"/>
        <w:spacing w:after="200" w:line="360" w:lineRule="auto"/>
        <w:ind w:left="600"/>
        <w:jc w:val="center"/>
        <w:rPr>
          <w:rFonts w:ascii="Times New Roman" w:hAnsi="Times New Roman" w:cs="Times New Roman"/>
          <w:b/>
          <w:sz w:val="28"/>
          <w:szCs w:val="28"/>
        </w:rPr>
      </w:pPr>
      <w:r w:rsidRPr="001E7AA3">
        <w:rPr>
          <w:rFonts w:ascii="Times New Roman" w:hAnsi="Times New Roman" w:cs="Times New Roman"/>
          <w:b/>
          <w:sz w:val="28"/>
          <w:szCs w:val="28"/>
        </w:rPr>
        <w:t>СПИСОК ВИКОРИСТАНИХ ДЖЕРЕЛ</w:t>
      </w:r>
    </w:p>
    <w:p w14:paraId="64BF5664" w14:textId="77777777" w:rsidR="00D55F15" w:rsidRPr="00D55F15" w:rsidRDefault="00D55F15" w:rsidP="00D55F15">
      <w:pPr>
        <w:pStyle w:val="a3"/>
        <w:numPr>
          <w:ilvl w:val="0"/>
          <w:numId w:val="5"/>
        </w:numPr>
        <w:spacing w:line="360" w:lineRule="auto"/>
        <w:jc w:val="both"/>
        <w:rPr>
          <w:rFonts w:ascii="Times New Roman" w:hAnsi="Times New Roman" w:cs="Times New Roman"/>
          <w:bCs/>
          <w:sz w:val="28"/>
          <w:szCs w:val="28"/>
        </w:rPr>
      </w:pPr>
      <w:r w:rsidRPr="00D55F15">
        <w:rPr>
          <w:rFonts w:ascii="Times New Roman" w:hAnsi="Times New Roman" w:cs="Times New Roman"/>
          <w:sz w:val="28"/>
          <w:szCs w:val="28"/>
        </w:rPr>
        <w:t xml:space="preserve">Кодекс України про адміністративні правопорушення : Кодекс України від 07.12.1984 р. № </w:t>
      </w:r>
      <w:r w:rsidRPr="00D55F15">
        <w:rPr>
          <w:rFonts w:ascii="Times New Roman" w:hAnsi="Times New Roman" w:cs="Times New Roman"/>
          <w:bCs/>
          <w:sz w:val="28"/>
          <w:szCs w:val="28"/>
        </w:rPr>
        <w:t>8073-X // Відомості Верховної Ради Української РСР. – 1984. – Додаток до № 51. – Ст. 1122.</w:t>
      </w:r>
    </w:p>
    <w:p w14:paraId="1B6214EB" w14:textId="77777777" w:rsidR="00D55F15" w:rsidRPr="00D55F15" w:rsidRDefault="00D55F15" w:rsidP="00D55F15">
      <w:pPr>
        <w:pStyle w:val="a3"/>
        <w:numPr>
          <w:ilvl w:val="0"/>
          <w:numId w:val="5"/>
        </w:numPr>
        <w:spacing w:line="360" w:lineRule="auto"/>
        <w:jc w:val="both"/>
        <w:rPr>
          <w:rFonts w:ascii="Times New Roman" w:hAnsi="Times New Roman" w:cs="Times New Roman"/>
          <w:bCs/>
          <w:sz w:val="28"/>
          <w:szCs w:val="28"/>
        </w:rPr>
      </w:pPr>
      <w:r w:rsidRPr="00D55F15">
        <w:rPr>
          <w:rFonts w:ascii="Times New Roman" w:hAnsi="Times New Roman" w:cs="Times New Roman"/>
          <w:sz w:val="28"/>
          <w:szCs w:val="28"/>
        </w:rPr>
        <w:t>Стеценко С. Г. Медичне право України : підручник / за заг. ред. С. Г. Стеценка. – К. : Всеукр.асоц. видавців «Правова єдність», 2008. – 507 с.</w:t>
      </w:r>
    </w:p>
    <w:p w14:paraId="1CC94601" w14:textId="77777777" w:rsidR="00D55F15" w:rsidRPr="00D55F15" w:rsidRDefault="00D55F15" w:rsidP="00D55F15">
      <w:pPr>
        <w:pStyle w:val="a3"/>
        <w:numPr>
          <w:ilvl w:val="0"/>
          <w:numId w:val="5"/>
        </w:numPr>
        <w:spacing w:line="360" w:lineRule="auto"/>
        <w:jc w:val="both"/>
        <w:rPr>
          <w:rFonts w:ascii="Times New Roman" w:hAnsi="Times New Roman" w:cs="Times New Roman"/>
          <w:bCs/>
          <w:sz w:val="28"/>
          <w:szCs w:val="28"/>
        </w:rPr>
      </w:pPr>
      <w:r w:rsidRPr="00D55F15">
        <w:rPr>
          <w:rFonts w:ascii="Times New Roman" w:hAnsi="Times New Roman" w:cs="Times New Roman"/>
          <w:sz w:val="28"/>
          <w:szCs w:val="28"/>
        </w:rPr>
        <w:t xml:space="preserve">Галай В.О. Проблеми застосування адміністративної відповідальності медичних працівників за порушення прав пацієнтів / В.О. Галай // Підприємництво, господарство, право : науково-практичний господарсько-правовий журнал. – 2011. – </w:t>
      </w:r>
      <w:r w:rsidRPr="00D55F15">
        <w:rPr>
          <w:rFonts w:ascii="Times New Roman" w:hAnsi="Times New Roman" w:cs="Times New Roman"/>
          <w:bCs/>
          <w:sz w:val="28"/>
          <w:szCs w:val="28"/>
        </w:rPr>
        <w:t>№ 6</w:t>
      </w:r>
      <w:r w:rsidRPr="00D55F15">
        <w:rPr>
          <w:rFonts w:ascii="Times New Roman" w:hAnsi="Times New Roman" w:cs="Times New Roman"/>
          <w:sz w:val="28"/>
          <w:szCs w:val="28"/>
        </w:rPr>
        <w:t>. – С. 7-9.</w:t>
      </w:r>
    </w:p>
    <w:p w14:paraId="708F448A" w14:textId="77777777" w:rsidR="00D55F15" w:rsidRPr="00D55F15" w:rsidRDefault="00D55F15" w:rsidP="00D55F15">
      <w:pPr>
        <w:pStyle w:val="a3"/>
        <w:numPr>
          <w:ilvl w:val="0"/>
          <w:numId w:val="5"/>
        </w:numPr>
        <w:spacing w:line="360" w:lineRule="auto"/>
        <w:jc w:val="both"/>
        <w:rPr>
          <w:rFonts w:ascii="Times New Roman" w:hAnsi="Times New Roman" w:cs="Times New Roman"/>
          <w:bCs/>
          <w:sz w:val="28"/>
          <w:szCs w:val="28"/>
        </w:rPr>
      </w:pPr>
      <w:r w:rsidRPr="00D55F15">
        <w:rPr>
          <w:rFonts w:ascii="Times New Roman" w:hAnsi="Times New Roman" w:cs="Times New Roman"/>
          <w:sz w:val="28"/>
          <w:szCs w:val="28"/>
        </w:rPr>
        <w:t xml:space="preserve">Відповідальність медичних працівників : Лист </w:t>
      </w:r>
      <w:r w:rsidRPr="00D55F15">
        <w:rPr>
          <w:rFonts w:ascii="Times New Roman" w:hAnsi="Times New Roman" w:cs="Times New Roman"/>
          <w:bCs/>
          <w:sz w:val="28"/>
          <w:szCs w:val="28"/>
        </w:rPr>
        <w:t xml:space="preserve">Департаменту конституційного, адміністративного та соціального законодавства управління </w:t>
      </w:r>
      <w:r w:rsidRPr="00D55F15">
        <w:rPr>
          <w:rFonts w:ascii="Times New Roman" w:hAnsi="Times New Roman" w:cs="Times New Roman"/>
          <w:sz w:val="28"/>
          <w:szCs w:val="28"/>
        </w:rPr>
        <w:t xml:space="preserve">соціального, трудового та гуманітарного законодавства Міністерства юстиції України від 20.06.2011 р. – [Електронний режим]. – Режим доступу: </w:t>
      </w:r>
      <w:hyperlink r:id="rId8" w:history="1">
        <w:r w:rsidRPr="00D55F15">
          <w:rPr>
            <w:rStyle w:val="a7"/>
            <w:rFonts w:ascii="Times New Roman" w:hAnsi="Times New Roman" w:cs="Times New Roman"/>
            <w:color w:val="auto"/>
            <w:sz w:val="28"/>
            <w:szCs w:val="28"/>
            <w:u w:val="none"/>
          </w:rPr>
          <w:t>http://zakon4.rada.gov.ua/laws/show/n0040323-11</w:t>
        </w:r>
      </w:hyperlink>
      <w:r w:rsidRPr="00D55F15">
        <w:rPr>
          <w:rFonts w:ascii="Times New Roman" w:hAnsi="Times New Roman" w:cs="Times New Roman"/>
          <w:sz w:val="28"/>
          <w:szCs w:val="28"/>
        </w:rPr>
        <w:t>.</w:t>
      </w:r>
    </w:p>
    <w:p w14:paraId="43455A78" w14:textId="77777777" w:rsidR="00D55F15" w:rsidRPr="00D55F15" w:rsidRDefault="00D55F15" w:rsidP="00D55F15">
      <w:pPr>
        <w:pStyle w:val="a6"/>
        <w:widowControl w:val="0"/>
        <w:numPr>
          <w:ilvl w:val="0"/>
          <w:numId w:val="5"/>
        </w:numPr>
        <w:autoSpaceDE w:val="0"/>
        <w:autoSpaceDN w:val="0"/>
        <w:adjustRightInd w:val="0"/>
        <w:spacing w:line="360" w:lineRule="auto"/>
        <w:jc w:val="both"/>
        <w:rPr>
          <w:rFonts w:ascii="Times New Roman" w:hAnsi="Times New Roman" w:cs="Times New Roman"/>
          <w:bCs/>
          <w:sz w:val="28"/>
          <w:szCs w:val="28"/>
        </w:rPr>
      </w:pPr>
      <w:r w:rsidRPr="00D55F15">
        <w:rPr>
          <w:rFonts w:ascii="Times New Roman" w:hAnsi="Times New Roman" w:cs="Times New Roman"/>
          <w:sz w:val="28"/>
          <w:szCs w:val="28"/>
        </w:rPr>
        <w:t>Саєнко С. І. Запровадження адміністративної відповідальності юридичних осіб за порушення порядку розроблення та проведення клінічних досліджень наркотичних засобів та психотропних речовин / С. І. Саєнко // Вісник Луганського держ. ун-ту внутр. справ ім. Е. О. Дідоренка. – 2007. – № 4. – С. 182–190.</w:t>
      </w:r>
    </w:p>
    <w:p w14:paraId="56AC7CA4" w14:textId="77777777" w:rsidR="00D55F15" w:rsidRPr="00D55F15" w:rsidRDefault="00D55F15" w:rsidP="00D55F15">
      <w:pPr>
        <w:pStyle w:val="a3"/>
        <w:numPr>
          <w:ilvl w:val="0"/>
          <w:numId w:val="5"/>
        </w:numPr>
        <w:spacing w:line="360" w:lineRule="auto"/>
        <w:jc w:val="both"/>
        <w:rPr>
          <w:rFonts w:ascii="Times New Roman" w:hAnsi="Times New Roman" w:cs="Times New Roman"/>
          <w:bCs/>
          <w:sz w:val="28"/>
          <w:szCs w:val="28"/>
        </w:rPr>
      </w:pPr>
      <w:r w:rsidRPr="00D55F15">
        <w:rPr>
          <w:rFonts w:ascii="Times New Roman" w:hAnsi="Times New Roman" w:cs="Times New Roman"/>
          <w:sz w:val="28"/>
          <w:szCs w:val="28"/>
        </w:rPr>
        <w:t xml:space="preserve">Гринка Г.В. Адміністративна відповідальність за правопорушення у сфері незаконного виробництва, придбання, зберігання, перевезення, пересилання наркотичних засобів або психотропних речовин без мети збуту в невеликих розмірах / Г.В. Гринка // Боротьба з організованою злочинністю і корупцією </w:t>
      </w:r>
      <w:r w:rsidRPr="00D55F15">
        <w:rPr>
          <w:rFonts w:ascii="Times New Roman" w:hAnsi="Times New Roman" w:cs="Times New Roman"/>
          <w:bCs/>
          <w:sz w:val="28"/>
          <w:szCs w:val="28"/>
        </w:rPr>
        <w:t>(</w:t>
      </w:r>
      <w:r w:rsidRPr="00D55F15">
        <w:rPr>
          <w:rFonts w:ascii="Times New Roman" w:hAnsi="Times New Roman" w:cs="Times New Roman"/>
          <w:sz w:val="28"/>
          <w:szCs w:val="28"/>
        </w:rPr>
        <w:t>теорія і практика</w:t>
      </w:r>
      <w:r w:rsidRPr="00D55F15">
        <w:rPr>
          <w:rFonts w:ascii="Times New Roman" w:hAnsi="Times New Roman" w:cs="Times New Roman"/>
          <w:bCs/>
          <w:sz w:val="28"/>
          <w:szCs w:val="28"/>
        </w:rPr>
        <w:t>). – 2011. - № 24. – С. 163-170.</w:t>
      </w:r>
      <w:r w:rsidRPr="00D55F15">
        <w:rPr>
          <w:rFonts w:ascii="Times New Roman" w:hAnsi="Times New Roman" w:cs="Times New Roman"/>
          <w:b/>
          <w:bCs/>
          <w:sz w:val="28"/>
          <w:szCs w:val="28"/>
        </w:rPr>
        <w:t xml:space="preserve"> </w:t>
      </w:r>
    </w:p>
    <w:p w14:paraId="3236919F" w14:textId="77777777" w:rsidR="00D55F15" w:rsidRPr="00D55F15" w:rsidRDefault="00D55F15" w:rsidP="00D55F15">
      <w:pPr>
        <w:pStyle w:val="a6"/>
        <w:widowControl w:val="0"/>
        <w:numPr>
          <w:ilvl w:val="0"/>
          <w:numId w:val="5"/>
        </w:numPr>
        <w:autoSpaceDE w:val="0"/>
        <w:autoSpaceDN w:val="0"/>
        <w:adjustRightInd w:val="0"/>
        <w:spacing w:line="360" w:lineRule="auto"/>
        <w:jc w:val="both"/>
        <w:rPr>
          <w:rFonts w:ascii="Times New Roman" w:hAnsi="Times New Roman" w:cs="Times New Roman"/>
          <w:bCs/>
          <w:sz w:val="28"/>
          <w:szCs w:val="28"/>
        </w:rPr>
      </w:pPr>
      <w:r w:rsidRPr="00D55F15">
        <w:rPr>
          <w:rFonts w:ascii="Times New Roman" w:hAnsi="Times New Roman" w:cs="Times New Roman"/>
          <w:sz w:val="28"/>
          <w:szCs w:val="28"/>
        </w:rPr>
        <w:t xml:space="preserve">Кримінальний кодекс України : Кодекс України від від 05.04.2001 р. № </w:t>
      </w:r>
      <w:r w:rsidRPr="00D55F15">
        <w:rPr>
          <w:rFonts w:ascii="Times New Roman" w:hAnsi="Times New Roman" w:cs="Times New Roman"/>
          <w:bCs/>
          <w:sz w:val="28"/>
          <w:szCs w:val="28"/>
        </w:rPr>
        <w:t>2341-III // Відомості Верховної Ради України. – 2001. – № 25-26. – Cт. 131.</w:t>
      </w:r>
    </w:p>
    <w:p w14:paraId="28E83EA5" w14:textId="7F3896FC" w:rsidR="004D459E" w:rsidRPr="00A050CA" w:rsidRDefault="00D55F15" w:rsidP="00E65FE2">
      <w:pPr>
        <w:pStyle w:val="a6"/>
        <w:widowControl w:val="0"/>
        <w:numPr>
          <w:ilvl w:val="0"/>
          <w:numId w:val="5"/>
        </w:numPr>
        <w:autoSpaceDE w:val="0"/>
        <w:autoSpaceDN w:val="0"/>
        <w:adjustRightInd w:val="0"/>
        <w:spacing w:line="360" w:lineRule="auto"/>
        <w:jc w:val="both"/>
        <w:rPr>
          <w:rFonts w:ascii="Times New Roman" w:hAnsi="Times New Roman" w:cs="Times New Roman"/>
          <w:bCs/>
          <w:sz w:val="28"/>
          <w:szCs w:val="28"/>
        </w:rPr>
      </w:pPr>
      <w:r w:rsidRPr="00D55F15">
        <w:rPr>
          <w:rFonts w:ascii="Times New Roman" w:hAnsi="Times New Roman" w:cs="Times New Roman"/>
          <w:bCs/>
          <w:sz w:val="28"/>
          <w:szCs w:val="28"/>
        </w:rPr>
        <w:t>Скакун О.Ф. Теорія права і держави : Підручник. – 2-ге видання. – К.: Ал</w:t>
      </w:r>
      <w:r w:rsidR="00A050CA">
        <w:rPr>
          <w:rFonts w:ascii="Times New Roman" w:hAnsi="Times New Roman" w:cs="Times New Roman"/>
          <w:bCs/>
          <w:sz w:val="28"/>
          <w:szCs w:val="28"/>
        </w:rPr>
        <w:t>ерта ; КНТ ; ЦУЛ, 2010. – 520 с.</w:t>
      </w:r>
      <w:bookmarkStart w:id="0" w:name="_GoBack"/>
      <w:bookmarkEnd w:id="0"/>
    </w:p>
    <w:sectPr w:rsidR="004D459E" w:rsidRPr="00A050CA" w:rsidSect="0097035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6F02D" w14:textId="77777777" w:rsidR="00142CF7" w:rsidRDefault="00142CF7" w:rsidP="00443241">
      <w:r>
        <w:separator/>
      </w:r>
    </w:p>
  </w:endnote>
  <w:endnote w:type="continuationSeparator" w:id="0">
    <w:p w14:paraId="47B2ED1D" w14:textId="77777777" w:rsidR="00142CF7" w:rsidRDefault="00142CF7" w:rsidP="0044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F8C48" w14:textId="77777777" w:rsidR="00142CF7" w:rsidRDefault="00142CF7" w:rsidP="00443241">
      <w:r>
        <w:separator/>
      </w:r>
    </w:p>
  </w:footnote>
  <w:footnote w:type="continuationSeparator" w:id="0">
    <w:p w14:paraId="38DD815A" w14:textId="77777777" w:rsidR="00142CF7" w:rsidRDefault="00142CF7" w:rsidP="004432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0CA3"/>
    <w:multiLevelType w:val="hybridMultilevel"/>
    <w:tmpl w:val="29C03224"/>
    <w:lvl w:ilvl="0" w:tplc="9710D662">
      <w:start w:val="1"/>
      <w:numFmt w:val="decimal"/>
      <w:lvlText w:val="%1."/>
      <w:lvlJc w:val="left"/>
      <w:pPr>
        <w:ind w:left="720" w:hanging="360"/>
      </w:pPr>
      <w:rPr>
        <w:rFonts w:ascii="Times New Roman" w:eastAsia="Cambria"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7028C"/>
    <w:multiLevelType w:val="hybridMultilevel"/>
    <w:tmpl w:val="F2309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842E8"/>
    <w:multiLevelType w:val="hybridMultilevel"/>
    <w:tmpl w:val="FAFC444E"/>
    <w:lvl w:ilvl="0" w:tplc="D19A9EA6">
      <w:start w:val="1"/>
      <w:numFmt w:val="decimal"/>
      <w:lvlText w:val="%1)"/>
      <w:lvlJc w:val="left"/>
      <w:pPr>
        <w:ind w:left="1560" w:hanging="9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635626F8"/>
    <w:multiLevelType w:val="hybridMultilevel"/>
    <w:tmpl w:val="31C6C37C"/>
    <w:lvl w:ilvl="0" w:tplc="2CC84F9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EC5724"/>
    <w:multiLevelType w:val="hybridMultilevel"/>
    <w:tmpl w:val="F2309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98"/>
    <w:rsid w:val="000125FA"/>
    <w:rsid w:val="00015546"/>
    <w:rsid w:val="000517D6"/>
    <w:rsid w:val="000C0FAD"/>
    <w:rsid w:val="000C1029"/>
    <w:rsid w:val="0011118E"/>
    <w:rsid w:val="001227A5"/>
    <w:rsid w:val="00142CF7"/>
    <w:rsid w:val="0019749F"/>
    <w:rsid w:val="001A66A0"/>
    <w:rsid w:val="001C3025"/>
    <w:rsid w:val="001C760F"/>
    <w:rsid w:val="001E13E5"/>
    <w:rsid w:val="001E4CCE"/>
    <w:rsid w:val="001E7AA3"/>
    <w:rsid w:val="001F0B87"/>
    <w:rsid w:val="00224A76"/>
    <w:rsid w:val="00225830"/>
    <w:rsid w:val="00231CD7"/>
    <w:rsid w:val="00245473"/>
    <w:rsid w:val="0028325D"/>
    <w:rsid w:val="00285288"/>
    <w:rsid w:val="00286A81"/>
    <w:rsid w:val="002E52DC"/>
    <w:rsid w:val="002F649F"/>
    <w:rsid w:val="003B5923"/>
    <w:rsid w:val="003C0247"/>
    <w:rsid w:val="003D56B1"/>
    <w:rsid w:val="00443241"/>
    <w:rsid w:val="004479E6"/>
    <w:rsid w:val="004B1C5C"/>
    <w:rsid w:val="004C4A59"/>
    <w:rsid w:val="004D459E"/>
    <w:rsid w:val="005305C2"/>
    <w:rsid w:val="00586110"/>
    <w:rsid w:val="005A3B18"/>
    <w:rsid w:val="00605E0A"/>
    <w:rsid w:val="00657D5E"/>
    <w:rsid w:val="00667568"/>
    <w:rsid w:val="00680FF0"/>
    <w:rsid w:val="00692729"/>
    <w:rsid w:val="006B0C88"/>
    <w:rsid w:val="006B5E98"/>
    <w:rsid w:val="00733E10"/>
    <w:rsid w:val="007632AF"/>
    <w:rsid w:val="007657A2"/>
    <w:rsid w:val="007665B4"/>
    <w:rsid w:val="007755F5"/>
    <w:rsid w:val="00781620"/>
    <w:rsid w:val="007818C1"/>
    <w:rsid w:val="0078747B"/>
    <w:rsid w:val="008168B5"/>
    <w:rsid w:val="00841024"/>
    <w:rsid w:val="00890F80"/>
    <w:rsid w:val="008D7B4D"/>
    <w:rsid w:val="008E369C"/>
    <w:rsid w:val="008E4728"/>
    <w:rsid w:val="009374A0"/>
    <w:rsid w:val="009545B1"/>
    <w:rsid w:val="00970359"/>
    <w:rsid w:val="00A050CA"/>
    <w:rsid w:val="00A32298"/>
    <w:rsid w:val="00A5152D"/>
    <w:rsid w:val="00A80C9F"/>
    <w:rsid w:val="00A94CE4"/>
    <w:rsid w:val="00A95060"/>
    <w:rsid w:val="00AC3B78"/>
    <w:rsid w:val="00AC7251"/>
    <w:rsid w:val="00B40AC0"/>
    <w:rsid w:val="00B601CD"/>
    <w:rsid w:val="00BF53C4"/>
    <w:rsid w:val="00C2615B"/>
    <w:rsid w:val="00C3449D"/>
    <w:rsid w:val="00C80BED"/>
    <w:rsid w:val="00CC42E7"/>
    <w:rsid w:val="00CC579D"/>
    <w:rsid w:val="00CE7D9B"/>
    <w:rsid w:val="00D55F15"/>
    <w:rsid w:val="00D878E5"/>
    <w:rsid w:val="00D91533"/>
    <w:rsid w:val="00DA0FD6"/>
    <w:rsid w:val="00DA4D7D"/>
    <w:rsid w:val="00DB0796"/>
    <w:rsid w:val="00DD137B"/>
    <w:rsid w:val="00E15F33"/>
    <w:rsid w:val="00E16251"/>
    <w:rsid w:val="00E31846"/>
    <w:rsid w:val="00E65FE2"/>
    <w:rsid w:val="00E74AC2"/>
    <w:rsid w:val="00E778D5"/>
    <w:rsid w:val="00EA4649"/>
    <w:rsid w:val="00EE370D"/>
    <w:rsid w:val="00EE70A8"/>
    <w:rsid w:val="00F144C8"/>
    <w:rsid w:val="00F4338C"/>
    <w:rsid w:val="00F66B29"/>
    <w:rsid w:val="00FA22FC"/>
    <w:rsid w:val="00FA7C40"/>
    <w:rsid w:val="00FC20DD"/>
    <w:rsid w:val="00FD5DB5"/>
    <w:rsid w:val="00FE672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C6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43241"/>
  </w:style>
  <w:style w:type="character" w:customStyle="1" w:styleId="a4">
    <w:name w:val="Текст сноски Знак"/>
    <w:basedOn w:val="a0"/>
    <w:link w:val="a3"/>
    <w:uiPriority w:val="99"/>
    <w:rsid w:val="00443241"/>
    <w:rPr>
      <w:lang w:val="uk-UA"/>
    </w:rPr>
  </w:style>
  <w:style w:type="character" w:styleId="a5">
    <w:name w:val="footnote reference"/>
    <w:basedOn w:val="a0"/>
    <w:uiPriority w:val="99"/>
    <w:unhideWhenUsed/>
    <w:rsid w:val="00443241"/>
    <w:rPr>
      <w:vertAlign w:val="superscript"/>
    </w:rPr>
  </w:style>
  <w:style w:type="paragraph" w:styleId="a6">
    <w:name w:val="List Paragraph"/>
    <w:basedOn w:val="a"/>
    <w:uiPriority w:val="34"/>
    <w:qFormat/>
    <w:rsid w:val="00C80BED"/>
    <w:pPr>
      <w:ind w:left="720"/>
      <w:contextualSpacing/>
    </w:pPr>
  </w:style>
  <w:style w:type="character" w:styleId="a7">
    <w:name w:val="Hyperlink"/>
    <w:basedOn w:val="a0"/>
    <w:uiPriority w:val="99"/>
    <w:unhideWhenUsed/>
    <w:rsid w:val="00E65FE2"/>
    <w:rPr>
      <w:color w:val="0000FF" w:themeColor="hyperlink"/>
      <w:u w:val="single"/>
    </w:rPr>
  </w:style>
  <w:style w:type="paragraph" w:styleId="a8">
    <w:name w:val="No Spacing"/>
    <w:uiPriority w:val="1"/>
    <w:qFormat/>
    <w:rsid w:val="001E7AA3"/>
    <w:rPr>
      <w:lang w:val="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43241"/>
  </w:style>
  <w:style w:type="character" w:customStyle="1" w:styleId="a4">
    <w:name w:val="Текст сноски Знак"/>
    <w:basedOn w:val="a0"/>
    <w:link w:val="a3"/>
    <w:uiPriority w:val="99"/>
    <w:rsid w:val="00443241"/>
    <w:rPr>
      <w:lang w:val="uk-UA"/>
    </w:rPr>
  </w:style>
  <w:style w:type="character" w:styleId="a5">
    <w:name w:val="footnote reference"/>
    <w:basedOn w:val="a0"/>
    <w:uiPriority w:val="99"/>
    <w:unhideWhenUsed/>
    <w:rsid w:val="00443241"/>
    <w:rPr>
      <w:vertAlign w:val="superscript"/>
    </w:rPr>
  </w:style>
  <w:style w:type="paragraph" w:styleId="a6">
    <w:name w:val="List Paragraph"/>
    <w:basedOn w:val="a"/>
    <w:uiPriority w:val="34"/>
    <w:qFormat/>
    <w:rsid w:val="00C80BED"/>
    <w:pPr>
      <w:ind w:left="720"/>
      <w:contextualSpacing/>
    </w:pPr>
  </w:style>
  <w:style w:type="character" w:styleId="a7">
    <w:name w:val="Hyperlink"/>
    <w:basedOn w:val="a0"/>
    <w:uiPriority w:val="99"/>
    <w:unhideWhenUsed/>
    <w:rsid w:val="00E65FE2"/>
    <w:rPr>
      <w:color w:val="0000FF" w:themeColor="hyperlink"/>
      <w:u w:val="single"/>
    </w:rPr>
  </w:style>
  <w:style w:type="paragraph" w:styleId="a8">
    <w:name w:val="No Spacing"/>
    <w:uiPriority w:val="1"/>
    <w:qFormat/>
    <w:rsid w:val="001E7AA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zakon4.rada.gov.ua/laws/show/n0040323-1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8</Pages>
  <Words>2157</Words>
  <Characters>12300</Characters>
  <Application>Microsoft Macintosh Word</Application>
  <DocSecurity>0</DocSecurity>
  <Lines>102</Lines>
  <Paragraphs>28</Paragraphs>
  <ScaleCrop>false</ScaleCrop>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Касумова</dc:creator>
  <cp:keywords/>
  <dc:description/>
  <cp:lastModifiedBy>Анжела Касумова</cp:lastModifiedBy>
  <cp:revision>81</cp:revision>
  <dcterms:created xsi:type="dcterms:W3CDTF">2016-01-26T15:41:00Z</dcterms:created>
  <dcterms:modified xsi:type="dcterms:W3CDTF">2016-03-26T18:34:00Z</dcterms:modified>
</cp:coreProperties>
</file>