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7" w:rsidRPr="00CE533B" w:rsidRDefault="005E1117" w:rsidP="00CE533B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E53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Difference in </w:t>
      </w:r>
      <w:r w:rsidR="005D7971" w:rsidRPr="00CE533B">
        <w:rPr>
          <w:rFonts w:ascii="Times New Roman" w:hAnsi="Times New Roman" w:cs="Times New Roman"/>
          <w:b/>
          <w:sz w:val="28"/>
          <w:szCs w:val="28"/>
          <w:lang w:val="en-US"/>
        </w:rPr>
        <w:t>N-terminal pro-B-type natriuretic peptide (NT-</w:t>
      </w:r>
      <w:proofErr w:type="spellStart"/>
      <w:r w:rsidR="005D7971" w:rsidRPr="00CE533B">
        <w:rPr>
          <w:rFonts w:ascii="Times New Roman" w:hAnsi="Times New Roman" w:cs="Times New Roman"/>
          <w:b/>
          <w:sz w:val="28"/>
          <w:szCs w:val="28"/>
          <w:lang w:val="en-US"/>
        </w:rPr>
        <w:t>proBNP</w:t>
      </w:r>
      <w:proofErr w:type="spellEnd"/>
      <w:r w:rsidR="005D7971" w:rsidRPr="00CE53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CE53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levels </w:t>
      </w:r>
      <w:r w:rsidR="00B340C2" w:rsidRPr="00CE533B">
        <w:rPr>
          <w:rFonts w:ascii="Times New Roman" w:hAnsi="Times New Roman" w:cs="Times New Roman"/>
          <w:b/>
          <w:sz w:val="28"/>
          <w:szCs w:val="28"/>
          <w:lang w:val="en-US"/>
        </w:rPr>
        <w:t>in patients with</w:t>
      </w:r>
      <w:r w:rsidR="004078DA" w:rsidRPr="00CE53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heart failure </w:t>
      </w:r>
      <w:r w:rsidR="00B340C2" w:rsidRPr="00CE533B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="00A1441B" w:rsidRPr="00CE533B">
        <w:rPr>
          <w:rFonts w:ascii="Times New Roman" w:hAnsi="Times New Roman" w:cs="Times New Roman"/>
          <w:b/>
          <w:sz w:val="28"/>
          <w:szCs w:val="28"/>
          <w:lang w:val="en-US"/>
        </w:rPr>
        <w:t>preserved ejection fraction</w:t>
      </w:r>
      <w:r w:rsidR="00F068A0" w:rsidRPr="00CE53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="00F068A0" w:rsidRPr="00CE533B">
        <w:rPr>
          <w:rFonts w:ascii="Times New Roman" w:hAnsi="Times New Roman" w:cs="Times New Roman"/>
          <w:b/>
          <w:sz w:val="28"/>
          <w:szCs w:val="28"/>
          <w:lang w:val="en-US"/>
        </w:rPr>
        <w:t>HFpEF</w:t>
      </w:r>
      <w:proofErr w:type="spellEnd"/>
      <w:r w:rsidR="00F068A0" w:rsidRPr="00CE533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CE479A" w:rsidRPr="00CE47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267B6" w:rsidRPr="00CE53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</w:t>
      </w:r>
      <w:r w:rsidR="00B340C2" w:rsidRPr="00CE533B">
        <w:rPr>
          <w:rFonts w:ascii="Times New Roman" w:hAnsi="Times New Roman" w:cs="Times New Roman"/>
          <w:b/>
          <w:sz w:val="28"/>
          <w:szCs w:val="28"/>
          <w:lang w:val="en-US"/>
        </w:rPr>
        <w:t>non-cardiac comorbidity</w:t>
      </w:r>
      <w:r w:rsidR="00C36EF6" w:rsidRPr="00CE533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E57060" w:rsidRPr="00CE533B" w:rsidRDefault="00B340C2" w:rsidP="00CE533B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533B">
        <w:rPr>
          <w:rFonts w:ascii="Times New Roman" w:hAnsi="Times New Roman" w:cs="Times New Roman"/>
          <w:sz w:val="28"/>
          <w:szCs w:val="28"/>
          <w:lang w:val="en-US"/>
        </w:rPr>
        <w:t>Multiple studies have already revealed a direct link between non-cardiac comorbidit</w:t>
      </w:r>
      <w:r w:rsidR="00E57060" w:rsidRPr="00CE533B">
        <w:rPr>
          <w:rFonts w:ascii="Times New Roman" w:hAnsi="Times New Roman" w:cs="Times New Roman"/>
          <w:sz w:val="28"/>
          <w:szCs w:val="28"/>
          <w:lang w:val="en-US"/>
        </w:rPr>
        <w:t>ies</w:t>
      </w:r>
      <w:r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and the development of </w:t>
      </w:r>
      <w:proofErr w:type="spellStart"/>
      <w:r w:rsidRPr="00CE533B">
        <w:rPr>
          <w:rFonts w:ascii="Times New Roman" w:hAnsi="Times New Roman" w:cs="Times New Roman"/>
          <w:sz w:val="28"/>
          <w:szCs w:val="28"/>
          <w:lang w:val="en-US"/>
        </w:rPr>
        <w:t>HFpEF</w:t>
      </w:r>
      <w:proofErr w:type="spellEnd"/>
      <w:r w:rsidRPr="00CE533B">
        <w:rPr>
          <w:rFonts w:ascii="Times New Roman" w:hAnsi="Times New Roman" w:cs="Times New Roman"/>
          <w:sz w:val="28"/>
          <w:szCs w:val="28"/>
          <w:lang w:val="en-US"/>
        </w:rPr>
        <w:t>, emphasizing that it is challenging</w:t>
      </w:r>
      <w:r w:rsidR="00E57060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to assess how significant is a role of comorbidities and their combinations in elevation of </w:t>
      </w:r>
      <w:r w:rsidR="005D7971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plasma </w:t>
      </w:r>
      <w:r w:rsidR="00E57060" w:rsidRPr="00CE533B">
        <w:rPr>
          <w:rFonts w:ascii="Times New Roman" w:hAnsi="Times New Roman" w:cs="Times New Roman"/>
          <w:sz w:val="28"/>
          <w:szCs w:val="28"/>
          <w:lang w:val="en-US"/>
        </w:rPr>
        <w:t>NT-</w:t>
      </w:r>
      <w:proofErr w:type="spellStart"/>
      <w:r w:rsidR="00E57060" w:rsidRPr="00CE533B">
        <w:rPr>
          <w:rFonts w:ascii="Times New Roman" w:hAnsi="Times New Roman" w:cs="Times New Roman"/>
          <w:sz w:val="28"/>
          <w:szCs w:val="28"/>
          <w:lang w:val="en-US"/>
        </w:rPr>
        <w:t>proBNP</w:t>
      </w:r>
      <w:proofErr w:type="spellEnd"/>
      <w:r w:rsidR="00E57060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levels.</w:t>
      </w:r>
    </w:p>
    <w:p w:rsidR="00560F0B" w:rsidRPr="00CE533B" w:rsidRDefault="00F068A0" w:rsidP="00CE533B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533B">
        <w:rPr>
          <w:rFonts w:ascii="Times New Roman" w:hAnsi="Times New Roman" w:cs="Times New Roman"/>
          <w:b/>
          <w:sz w:val="28"/>
          <w:szCs w:val="28"/>
          <w:lang w:val="en-US"/>
        </w:rPr>
        <w:t>Purpose.</w:t>
      </w:r>
      <w:r w:rsidR="00E57060" w:rsidRPr="00CE533B">
        <w:rPr>
          <w:rFonts w:ascii="Times New Roman" w:hAnsi="Times New Roman" w:cs="Times New Roman"/>
          <w:sz w:val="28"/>
          <w:szCs w:val="28"/>
          <w:lang w:val="en-US"/>
        </w:rPr>
        <w:t>To estimate the difference between NT-</w:t>
      </w:r>
      <w:proofErr w:type="spellStart"/>
      <w:r w:rsidR="00E57060" w:rsidRPr="00CE533B">
        <w:rPr>
          <w:rFonts w:ascii="Times New Roman" w:hAnsi="Times New Roman" w:cs="Times New Roman"/>
          <w:sz w:val="28"/>
          <w:szCs w:val="28"/>
          <w:lang w:val="en-US"/>
        </w:rPr>
        <w:t>proBN</w:t>
      </w:r>
      <w:r w:rsidR="00E540E4" w:rsidRPr="00CE533B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="00E540E4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values in patients with </w:t>
      </w:r>
      <w:proofErr w:type="spellStart"/>
      <w:r w:rsidR="00E540E4" w:rsidRPr="00CE533B">
        <w:rPr>
          <w:rFonts w:ascii="Times New Roman" w:hAnsi="Times New Roman" w:cs="Times New Roman"/>
          <w:sz w:val="28"/>
          <w:szCs w:val="28"/>
          <w:lang w:val="en-US"/>
        </w:rPr>
        <w:t>HFpEF</w:t>
      </w:r>
      <w:proofErr w:type="spellEnd"/>
      <w:r w:rsidR="00E540E4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, who have </w:t>
      </w:r>
      <w:r w:rsidR="00E57060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one or more concomitant non-cardiac diseases </w:t>
      </w:r>
      <w:r w:rsidR="00F014BE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that were diagnosed prior or during </w:t>
      </w:r>
      <w:r w:rsidR="00560F0B" w:rsidRPr="00CE533B">
        <w:rPr>
          <w:rFonts w:ascii="Times New Roman" w:hAnsi="Times New Roman" w:cs="Times New Roman"/>
          <w:sz w:val="28"/>
          <w:szCs w:val="28"/>
          <w:lang w:val="en-US"/>
        </w:rPr>
        <w:t>hospitalization</w:t>
      </w:r>
      <w:r w:rsidR="00E540E4" w:rsidRPr="00CE533B">
        <w:rPr>
          <w:rFonts w:ascii="Times New Roman" w:hAnsi="Times New Roman" w:cs="Times New Roman"/>
          <w:sz w:val="28"/>
          <w:szCs w:val="28"/>
          <w:lang w:val="en-US"/>
        </w:rPr>
        <w:t>, or doesn’t have any of comorbidities</w:t>
      </w:r>
      <w:r w:rsidR="00560F0B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23063" w:rsidRPr="00CE533B" w:rsidRDefault="002B12C4" w:rsidP="00CE533B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E533B">
        <w:rPr>
          <w:rFonts w:ascii="Times New Roman" w:hAnsi="Times New Roman" w:cs="Times New Roman"/>
          <w:b/>
          <w:sz w:val="28"/>
          <w:szCs w:val="28"/>
          <w:lang w:val="en-US"/>
        </w:rPr>
        <w:t>Materials and methods.</w:t>
      </w:r>
      <w:proofErr w:type="gramEnd"/>
      <w:r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We enrolled </w:t>
      </w:r>
      <w:r w:rsidR="00314E05" w:rsidRPr="00CE533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B62A0" w:rsidRPr="00CE533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14E05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haemodynamically stable </w:t>
      </w:r>
      <w:r w:rsidR="00EF4483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patients with </w:t>
      </w:r>
      <w:proofErr w:type="spellStart"/>
      <w:r w:rsidR="00EF4483" w:rsidRPr="00CE533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60F0B" w:rsidRPr="00CE533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F4483" w:rsidRPr="00CE533B">
        <w:rPr>
          <w:rFonts w:ascii="Times New Roman" w:hAnsi="Times New Roman" w:cs="Times New Roman"/>
          <w:sz w:val="28"/>
          <w:szCs w:val="28"/>
          <w:lang w:val="en-US"/>
        </w:rPr>
        <w:t>pEF</w:t>
      </w:r>
      <w:proofErr w:type="spellEnd"/>
      <w:r w:rsidR="00EF4483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60F0B" w:rsidRPr="00CE533B">
        <w:rPr>
          <w:rFonts w:ascii="Times New Roman" w:hAnsi="Times New Roman" w:cs="Times New Roman"/>
          <w:sz w:val="28"/>
          <w:szCs w:val="28"/>
          <w:lang w:val="en-US"/>
        </w:rPr>
        <w:t>confirmed clinically (sign</w:t>
      </w:r>
      <w:r w:rsidR="00BB62A0" w:rsidRPr="00CE533B">
        <w:rPr>
          <w:rFonts w:ascii="Times New Roman" w:hAnsi="Times New Roman" w:cs="Times New Roman"/>
          <w:sz w:val="28"/>
          <w:szCs w:val="28"/>
          <w:lang w:val="en-US"/>
        </w:rPr>
        <w:t>s and sympt</w:t>
      </w:r>
      <w:r w:rsidR="00560F0B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oms), instrumentally (echocardiography with </w:t>
      </w:r>
      <w:r w:rsidR="005D7971" w:rsidRPr="00CE533B">
        <w:rPr>
          <w:rFonts w:ascii="Times New Roman" w:hAnsi="Times New Roman" w:cs="Times New Roman"/>
          <w:sz w:val="28"/>
          <w:szCs w:val="28"/>
          <w:lang w:val="en-US"/>
        </w:rPr>
        <w:t>careful evaluation of left ventricle diastolic function) and laboratory (</w:t>
      </w:r>
      <w:r w:rsidR="00CE533B">
        <w:rPr>
          <w:rFonts w:ascii="Times New Roman" w:hAnsi="Times New Roman" w:cs="Times New Roman"/>
          <w:sz w:val="28"/>
          <w:szCs w:val="28"/>
          <w:lang w:val="en-US"/>
        </w:rPr>
        <w:t xml:space="preserve">elevated </w:t>
      </w:r>
      <w:r w:rsidR="005D7971" w:rsidRPr="00CE533B">
        <w:rPr>
          <w:rFonts w:ascii="Times New Roman" w:hAnsi="Times New Roman" w:cs="Times New Roman"/>
          <w:sz w:val="28"/>
          <w:szCs w:val="28"/>
          <w:lang w:val="en-US"/>
        </w:rPr>
        <w:t>plasma NT-</w:t>
      </w:r>
      <w:proofErr w:type="spellStart"/>
      <w:r w:rsidR="005D7971" w:rsidRPr="00CE533B">
        <w:rPr>
          <w:rFonts w:ascii="Times New Roman" w:hAnsi="Times New Roman" w:cs="Times New Roman"/>
          <w:sz w:val="28"/>
          <w:szCs w:val="28"/>
          <w:lang w:val="en-US"/>
        </w:rPr>
        <w:t>proBNP</w:t>
      </w:r>
      <w:proofErr w:type="spellEnd"/>
      <w:r w:rsidR="005D7971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level)</w:t>
      </w:r>
      <w:r w:rsidR="0000106E" w:rsidRPr="00CE533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479A" w:rsidRPr="00CE4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B92" w:rsidRPr="00CE533B">
        <w:rPr>
          <w:rFonts w:ascii="Times New Roman" w:hAnsi="Times New Roman" w:cs="Times New Roman"/>
          <w:sz w:val="28"/>
          <w:szCs w:val="28"/>
          <w:lang w:val="en-US"/>
        </w:rPr>
        <w:t>After additional examination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(plasma levels of glucose and HbAc1, </w:t>
      </w:r>
      <w:proofErr w:type="spellStart"/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Hb</w:t>
      </w:r>
      <w:proofErr w:type="spellEnd"/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, ferritin</w:t>
      </w:r>
      <w:proofErr w:type="gramStart"/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,  GFR</w:t>
      </w:r>
      <w:proofErr w:type="gramEnd"/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E479A" w:rsidRPr="00CE4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calculated by CKD-EPI  and spirometry) </w:t>
      </w:r>
      <w:r w:rsidR="00A12B92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patients </w:t>
      </w:r>
      <w:r w:rsidR="00551514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were </w:t>
      </w:r>
      <w:r w:rsidR="00A12B92" w:rsidRPr="00CE533B">
        <w:rPr>
          <w:rFonts w:ascii="Times New Roman" w:hAnsi="Times New Roman" w:cs="Times New Roman"/>
          <w:sz w:val="28"/>
          <w:szCs w:val="28"/>
          <w:lang w:val="en-US"/>
        </w:rPr>
        <w:t>divided</w:t>
      </w:r>
      <w:r w:rsidR="00551514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into </w:t>
      </w:r>
      <w:r w:rsidR="00CF5FCB" w:rsidRPr="00CE533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51514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groups: with 1</w:t>
      </w:r>
      <w:r w:rsidR="00F519A8" w:rsidRPr="00CE533B">
        <w:rPr>
          <w:rFonts w:ascii="Times New Roman" w:hAnsi="Times New Roman" w:cs="Times New Roman"/>
          <w:sz w:val="28"/>
          <w:szCs w:val="28"/>
          <w:lang w:val="en-US"/>
        </w:rPr>
        <w:t>, 2 or</w:t>
      </w:r>
      <w:r w:rsidR="00551514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3 and more concomitant disease</w:t>
      </w:r>
      <w:r w:rsidR="00F519A8" w:rsidRPr="00CE53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F5FCB" w:rsidRPr="00CE533B">
        <w:rPr>
          <w:rFonts w:ascii="Times New Roman" w:hAnsi="Times New Roman" w:cs="Times New Roman"/>
          <w:sz w:val="28"/>
          <w:szCs w:val="28"/>
          <w:lang w:val="en-US"/>
        </w:rPr>
        <w:t>, or without them</w:t>
      </w:r>
      <w:r w:rsidR="00551514" w:rsidRPr="00CE53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75F9" w:rsidRPr="00CE533B" w:rsidRDefault="009975F9" w:rsidP="00CE533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533B">
        <w:rPr>
          <w:rFonts w:ascii="Times New Roman" w:hAnsi="Times New Roman" w:cs="Times New Roman"/>
          <w:b/>
          <w:sz w:val="28"/>
          <w:szCs w:val="28"/>
          <w:lang w:val="en-US"/>
        </w:rPr>
        <w:t>Results</w:t>
      </w:r>
      <w:r w:rsidRPr="00CE533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519A8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Comorbidity was present in </w:t>
      </w:r>
      <w:r w:rsidR="00494515" w:rsidRPr="00CE533B">
        <w:rPr>
          <w:rFonts w:ascii="Times New Roman" w:hAnsi="Times New Roman" w:cs="Times New Roman"/>
          <w:sz w:val="28"/>
          <w:szCs w:val="28"/>
          <w:lang w:val="en-US"/>
        </w:rPr>
        <w:t>57</w:t>
      </w:r>
      <w:r w:rsidR="00F519A8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(7</w:t>
      </w:r>
      <w:r w:rsidR="00494515" w:rsidRPr="00CE533B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="00494515" w:rsidRPr="00CE533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519A8" w:rsidRPr="00CE533B"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End"/>
      <w:r w:rsidR="00F519A8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%) pts. 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Group 1 included 22 pts (27</w:t>
      </w:r>
      <w:proofErr w:type="gramStart"/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%), Group 2 – 1</w:t>
      </w:r>
      <w:r w:rsidR="00F519A8" w:rsidRPr="00CE533B">
        <w:rPr>
          <w:rFonts w:ascii="Times New Roman" w:hAnsi="Times New Roman" w:cs="Times New Roman"/>
          <w:sz w:val="28"/>
          <w:szCs w:val="28"/>
          <w:lang w:val="en-US"/>
        </w:rPr>
        <w:t>2 (</w:t>
      </w:r>
      <w:r w:rsidR="00AA1287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F519A8" w:rsidRPr="00CE533B">
        <w:rPr>
          <w:rFonts w:ascii="Times New Roman" w:hAnsi="Times New Roman" w:cs="Times New Roman"/>
          <w:sz w:val="28"/>
          <w:szCs w:val="28"/>
          <w:lang w:val="en-US"/>
        </w:rPr>
        <w:t>%),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Group </w:t>
      </w:r>
      <w:r w:rsidR="00A12B92" w:rsidRPr="00CE533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94515" w:rsidRPr="00CE533B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12B92" w:rsidRPr="00CE533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94515" w:rsidRPr="00CE533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12B92" w:rsidRPr="00CE533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94515" w:rsidRPr="00CE533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12B92" w:rsidRPr="00CE533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%)</w:t>
      </w:r>
      <w:r w:rsidR="00AA1287">
        <w:rPr>
          <w:rFonts w:ascii="Times New Roman" w:hAnsi="Times New Roman" w:cs="Times New Roman"/>
          <w:sz w:val="28"/>
          <w:szCs w:val="28"/>
          <w:lang w:val="en-US"/>
        </w:rPr>
        <w:t xml:space="preserve"> and Group 4 – 2</w:t>
      </w:r>
      <w:r w:rsidR="00CF5FCB" w:rsidRPr="00CE533B">
        <w:rPr>
          <w:rFonts w:ascii="Times New Roman" w:hAnsi="Times New Roman" w:cs="Times New Roman"/>
          <w:sz w:val="28"/>
          <w:szCs w:val="28"/>
          <w:lang w:val="en-US"/>
        </w:rPr>
        <w:t>3 (</w:t>
      </w:r>
      <w:r w:rsidR="00AA1287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CF5FCB" w:rsidRPr="00CE533B">
        <w:rPr>
          <w:rFonts w:ascii="Times New Roman" w:hAnsi="Times New Roman" w:cs="Times New Roman"/>
          <w:sz w:val="28"/>
          <w:szCs w:val="28"/>
          <w:lang w:val="en-US"/>
        </w:rPr>
        <w:t>,5%)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. T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hey didn't differ in age (6</w:t>
      </w:r>
      <w:r w:rsidR="00A12B92" w:rsidRPr="00CE533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12B92" w:rsidRPr="00CE533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±1</w:t>
      </w:r>
      <w:r w:rsidR="00A12B92" w:rsidRPr="00CE533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12B92" w:rsidRPr="00CE533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vs </w:t>
      </w:r>
      <w:r w:rsidR="00CF5FCB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63±6,9 vs </w:t>
      </w:r>
      <w:r w:rsidR="00A12B92" w:rsidRPr="00CE533B">
        <w:rPr>
          <w:rFonts w:ascii="Times New Roman" w:hAnsi="Times New Roman" w:cs="Times New Roman"/>
          <w:sz w:val="28"/>
          <w:szCs w:val="28"/>
          <w:lang w:val="en-US"/>
        </w:rPr>
        <w:t>69,9±6,6</w:t>
      </w:r>
      <w:r w:rsidR="00CF5FCB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and 65±7,7</w:t>
      </w:r>
      <w:r w:rsidR="00A12B92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years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), gender (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54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%) vs </w:t>
      </w:r>
      <w:r w:rsidR="00F519A8" w:rsidRPr="00CE533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8,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%) vs </w:t>
      </w:r>
      <w:r w:rsidR="00494515" w:rsidRPr="00CE533B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94515" w:rsidRPr="00CE533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5%)</w:t>
      </w:r>
      <w:r w:rsidR="00CF5FCB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and 8 (61,5%)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males) 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and body mass index (30,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9±4,3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vs 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±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1,9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vs 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30,9±4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F5FCB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and 28,8±2,7</w:t>
      </w:r>
      <w:r w:rsidR="00E540E4" w:rsidRPr="00CE533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C00E9" w:rsidRPr="00CE533B">
        <w:rPr>
          <w:rFonts w:ascii="Times New Roman" w:hAnsi="Times New Roman" w:cs="Times New Roman"/>
          <w:sz w:val="28"/>
          <w:szCs w:val="28"/>
          <w:lang w:val="en-US"/>
        </w:rPr>
        <w:t>; all p&gt;0,05. NT-pro-BNP date are demonstrated in the table.</w:t>
      </w:r>
      <w:r w:rsidR="004A4899" w:rsidRPr="00CE533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revealed</w:t>
      </w:r>
      <w:r w:rsidR="004A4899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comorbidities </w:t>
      </w:r>
      <w:r w:rsidR="00505493" w:rsidRPr="00CE533B">
        <w:rPr>
          <w:rFonts w:ascii="Times New Roman" w:hAnsi="Times New Roman" w:cs="Times New Roman"/>
          <w:sz w:val="28"/>
          <w:szCs w:val="28"/>
          <w:lang w:val="en-US"/>
        </w:rPr>
        <w:t>distributed following way</w:t>
      </w:r>
      <w:r w:rsidR="004603A7" w:rsidRPr="00CE533B">
        <w:rPr>
          <w:rFonts w:ascii="Times New Roman" w:hAnsi="Times New Roman" w:cs="Times New Roman"/>
          <w:sz w:val="28"/>
          <w:szCs w:val="28"/>
          <w:lang w:val="en-US"/>
        </w:rPr>
        <w:t>: type 1 diabetes mellitus</w:t>
      </w:r>
      <w:r w:rsidR="006A1988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– 23 (28</w:t>
      </w:r>
      <w:proofErr w:type="gramStart"/>
      <w:r w:rsidR="006A1988" w:rsidRPr="00CE533B">
        <w:rPr>
          <w:rFonts w:ascii="Times New Roman" w:hAnsi="Times New Roman" w:cs="Times New Roman"/>
          <w:sz w:val="28"/>
          <w:szCs w:val="28"/>
          <w:lang w:val="en-US"/>
        </w:rPr>
        <w:t>,75</w:t>
      </w:r>
      <w:proofErr w:type="gramEnd"/>
      <w:r w:rsidR="006A1988" w:rsidRPr="00CE533B">
        <w:rPr>
          <w:rFonts w:ascii="Times New Roman" w:hAnsi="Times New Roman" w:cs="Times New Roman"/>
          <w:sz w:val="28"/>
          <w:szCs w:val="28"/>
          <w:lang w:val="en-US"/>
        </w:rPr>
        <w:t>%) pts</w:t>
      </w:r>
      <w:r w:rsidR="00B002C7" w:rsidRPr="00CE533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D78BE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anemia</w:t>
      </w:r>
      <w:r w:rsidR="006A1988" w:rsidRPr="00CE533B">
        <w:rPr>
          <w:rFonts w:ascii="Times New Roman" w:hAnsi="Times New Roman" w:cs="Times New Roman"/>
          <w:sz w:val="28"/>
          <w:szCs w:val="28"/>
          <w:lang w:val="en-US"/>
        </w:rPr>
        <w:t>– 16 (20%) pts</w:t>
      </w:r>
      <w:r w:rsidR="009D78BE" w:rsidRPr="00CE533B">
        <w:rPr>
          <w:rFonts w:ascii="Times New Roman" w:hAnsi="Times New Roman" w:cs="Times New Roman"/>
          <w:sz w:val="28"/>
          <w:szCs w:val="28"/>
          <w:lang w:val="en-US"/>
        </w:rPr>
        <w:t>,chronic renal impairment</w:t>
      </w:r>
      <w:r w:rsidR="006A1988" w:rsidRPr="00CE533B">
        <w:rPr>
          <w:rFonts w:ascii="Times New Roman" w:hAnsi="Times New Roman" w:cs="Times New Roman"/>
          <w:sz w:val="28"/>
          <w:szCs w:val="28"/>
          <w:lang w:val="en-US"/>
        </w:rPr>
        <w:t>– 34 (42,5%)</w:t>
      </w:r>
      <w:r w:rsidR="00703677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, ventilation disorders  (obstructive,  restrictive </w:t>
      </w:r>
      <w:r w:rsidR="00E317E0" w:rsidRPr="00CE533B">
        <w:rPr>
          <w:rFonts w:ascii="Times New Roman" w:hAnsi="Times New Roman" w:cs="Times New Roman"/>
          <w:sz w:val="28"/>
          <w:szCs w:val="28"/>
          <w:lang w:val="en-US"/>
        </w:rPr>
        <w:t>and combined)</w:t>
      </w:r>
      <w:r w:rsidR="006A1988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– 29 (36,25%)</w:t>
      </w:r>
      <w:r w:rsidR="00CB5CA3" w:rsidRPr="00CE53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50A6" w:rsidRPr="00CE533B" w:rsidRDefault="00CB50A6" w:rsidP="00CE533B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533B">
        <w:rPr>
          <w:rFonts w:ascii="Times New Roman" w:hAnsi="Times New Roman" w:cs="Times New Roman"/>
          <w:b/>
          <w:sz w:val="28"/>
          <w:szCs w:val="28"/>
          <w:lang w:val="en-US"/>
        </w:rPr>
        <w:t>Conclusions</w:t>
      </w:r>
      <w:r w:rsidR="00CE53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E479A" w:rsidRPr="00CE47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16915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Benefits of using </w:t>
      </w:r>
      <w:r w:rsidR="00160378" w:rsidRPr="00CE533B">
        <w:rPr>
          <w:rFonts w:ascii="Times New Roman" w:hAnsi="Times New Roman" w:cs="Times New Roman"/>
          <w:sz w:val="28"/>
          <w:szCs w:val="28"/>
          <w:lang w:val="en-US"/>
        </w:rPr>
        <w:t>comorbidity</w:t>
      </w:r>
      <w:r w:rsidR="00116915" w:rsidRPr="00CE533B">
        <w:rPr>
          <w:rFonts w:ascii="Times New Roman" w:hAnsi="Times New Roman" w:cs="Times New Roman"/>
          <w:sz w:val="28"/>
          <w:szCs w:val="28"/>
          <w:lang w:val="en-US"/>
        </w:rPr>
        <w:t>-oriented approach to</w:t>
      </w:r>
      <w:r w:rsidR="00E540E4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assessment of patients with </w:t>
      </w:r>
      <w:proofErr w:type="spellStart"/>
      <w:r w:rsidR="00E540E4" w:rsidRPr="00CE533B">
        <w:rPr>
          <w:rFonts w:ascii="Times New Roman" w:hAnsi="Times New Roman" w:cs="Times New Roman"/>
          <w:sz w:val="28"/>
          <w:szCs w:val="28"/>
          <w:lang w:val="en-US"/>
        </w:rPr>
        <w:t>HFp</w:t>
      </w:r>
      <w:r w:rsidR="00116915" w:rsidRPr="00CE533B">
        <w:rPr>
          <w:rFonts w:ascii="Times New Roman" w:hAnsi="Times New Roman" w:cs="Times New Roman"/>
          <w:sz w:val="28"/>
          <w:szCs w:val="28"/>
          <w:lang w:val="en-US"/>
        </w:rPr>
        <w:t>EF</w:t>
      </w:r>
      <w:proofErr w:type="spellEnd"/>
      <w:r w:rsidR="00116915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can be prove</w:t>
      </w:r>
      <w:r w:rsidR="00CE53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16915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by statistically </w:t>
      </w:r>
      <w:r w:rsidR="00E05BA8" w:rsidRPr="00CE533B">
        <w:rPr>
          <w:rFonts w:ascii="Times New Roman" w:hAnsi="Times New Roman" w:cs="Times New Roman"/>
          <w:sz w:val="28"/>
          <w:szCs w:val="28"/>
          <w:lang w:val="en-US"/>
        </w:rPr>
        <w:t>important difference in mean NT-</w:t>
      </w:r>
      <w:proofErr w:type="spellStart"/>
      <w:r w:rsidR="00B54BA2" w:rsidRPr="00CE533B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E05BA8" w:rsidRPr="00CE533B">
        <w:rPr>
          <w:rFonts w:ascii="Times New Roman" w:hAnsi="Times New Roman" w:cs="Times New Roman"/>
          <w:sz w:val="28"/>
          <w:szCs w:val="28"/>
          <w:lang w:val="en-US"/>
        </w:rPr>
        <w:t>BNP</w:t>
      </w:r>
      <w:proofErr w:type="spellEnd"/>
      <w:r w:rsidR="00E05BA8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levels</w:t>
      </w:r>
      <w:r w:rsidR="00AA1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0632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between </w:t>
      </w:r>
      <w:r w:rsidR="00160378" w:rsidRPr="00CE533B">
        <w:rPr>
          <w:rFonts w:ascii="Times New Roman" w:hAnsi="Times New Roman" w:cs="Times New Roman"/>
          <w:sz w:val="28"/>
          <w:szCs w:val="28"/>
          <w:lang w:val="en-US"/>
        </w:rPr>
        <w:t>groups</w:t>
      </w:r>
      <w:r w:rsidR="00A70632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160378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patients with concomitant </w:t>
      </w:r>
      <w:r w:rsidR="00CE533B">
        <w:rPr>
          <w:rFonts w:ascii="Times New Roman" w:hAnsi="Times New Roman" w:cs="Times New Roman"/>
          <w:sz w:val="28"/>
          <w:szCs w:val="28"/>
          <w:lang w:val="en-US"/>
        </w:rPr>
        <w:t xml:space="preserve">non-cardiac </w:t>
      </w:r>
      <w:r w:rsidR="00160378" w:rsidRPr="00CE533B"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="00CE53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A1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533B">
        <w:rPr>
          <w:rFonts w:ascii="Times New Roman" w:hAnsi="Times New Roman" w:cs="Times New Roman"/>
          <w:sz w:val="28"/>
          <w:szCs w:val="28"/>
          <w:lang w:val="en-US"/>
        </w:rPr>
        <w:t xml:space="preserve">and a </w:t>
      </w:r>
      <w:r w:rsidR="00CE533B">
        <w:rPr>
          <w:rFonts w:ascii="Times New Roman" w:hAnsi="Times New Roman" w:cs="Times New Roman"/>
          <w:sz w:val="28"/>
          <w:szCs w:val="28"/>
          <w:lang w:val="en-US"/>
        </w:rPr>
        <w:lastRenderedPageBreak/>
        <w:t>group with</w:t>
      </w:r>
      <w:r w:rsidR="00160378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none of them</w:t>
      </w:r>
      <w:r w:rsidR="00443A13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A10349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Combination of </w:t>
      </w:r>
      <w:r w:rsidR="00527B32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non-cardiac </w:t>
      </w:r>
      <w:r w:rsidR="00A10349" w:rsidRPr="00CE533B">
        <w:rPr>
          <w:rFonts w:ascii="Times New Roman" w:hAnsi="Times New Roman" w:cs="Times New Roman"/>
          <w:sz w:val="28"/>
          <w:szCs w:val="28"/>
          <w:lang w:val="en-US"/>
        </w:rPr>
        <w:t>comorbidities</w:t>
      </w:r>
      <w:r w:rsidR="00CE533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10349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when 3 or more are present</w:t>
      </w:r>
      <w:r w:rsidR="00CE533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10349" w:rsidRPr="00CE533B">
        <w:rPr>
          <w:rFonts w:ascii="Times New Roman" w:hAnsi="Times New Roman" w:cs="Times New Roman"/>
          <w:sz w:val="28"/>
          <w:szCs w:val="28"/>
          <w:lang w:val="en-US"/>
        </w:rPr>
        <w:t xml:space="preserve"> can cause higher levels of NT-proBNP</w:t>
      </w:r>
      <w:r w:rsidR="00B54BA2" w:rsidRPr="00CE53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0CE3" w:rsidRPr="00CE533B" w:rsidRDefault="00300CE3" w:rsidP="00CE533B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5DBC" w:rsidRPr="00CE479A" w:rsidRDefault="009A044D" w:rsidP="00CE47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479A">
        <w:rPr>
          <w:rFonts w:ascii="interstateregular" w:hAnsi="interstateregular"/>
          <w:color w:val="000000"/>
          <w:sz w:val="28"/>
          <w:szCs w:val="28"/>
          <w:shd w:val="clear" w:color="auto" w:fill="FFFFFF"/>
          <w:lang w:val="en-US"/>
        </w:rPr>
        <w:t>NT-</w:t>
      </w:r>
      <w:proofErr w:type="spellStart"/>
      <w:r w:rsidRPr="00CE479A">
        <w:rPr>
          <w:rFonts w:ascii="interstateregular" w:hAnsi="interstateregular"/>
          <w:color w:val="000000"/>
          <w:sz w:val="28"/>
          <w:szCs w:val="28"/>
          <w:shd w:val="clear" w:color="auto" w:fill="FFFFFF"/>
          <w:lang w:val="en-US"/>
        </w:rPr>
        <w:t>proBNP</w:t>
      </w:r>
      <w:proofErr w:type="spellEnd"/>
      <w:r w:rsidRPr="00CE479A">
        <w:rPr>
          <w:rFonts w:ascii="interstateregular" w:hAnsi="interstateregular"/>
          <w:color w:val="000000"/>
          <w:sz w:val="28"/>
          <w:szCs w:val="28"/>
          <w:shd w:val="clear" w:color="auto" w:fill="FFFFFF"/>
          <w:lang w:val="en-US"/>
        </w:rPr>
        <w:t xml:space="preserve"> levels in groups of patients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126"/>
        <w:gridCol w:w="1672"/>
        <w:gridCol w:w="2050"/>
        <w:gridCol w:w="1630"/>
      </w:tblGrid>
      <w:tr w:rsidR="00B40E31" w:rsidRPr="00CE533B" w:rsidTr="006A520F">
        <w:trPr>
          <w:trHeight w:val="300"/>
        </w:trPr>
        <w:tc>
          <w:tcPr>
            <w:tcW w:w="1985" w:type="dxa"/>
            <w:shd w:val="clear" w:color="auto" w:fill="auto"/>
          </w:tcPr>
          <w:p w:rsidR="00B40E31" w:rsidRPr="00494515" w:rsidRDefault="00B40E31" w:rsidP="006A520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40E31" w:rsidRPr="00494515" w:rsidRDefault="00B40E31" w:rsidP="006A520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Gr</w:t>
            </w:r>
            <w:r w:rsidRPr="00CE533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n=</w:t>
            </w:r>
            <w:r w:rsidRPr="00CE533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B40E31" w:rsidRPr="00494515" w:rsidRDefault="00B40E31" w:rsidP="006A520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M±m</w:t>
            </w:r>
            <w:proofErr w:type="spellEnd"/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672" w:type="dxa"/>
            <w:shd w:val="clear" w:color="auto" w:fill="auto"/>
            <w:noWrap/>
          </w:tcPr>
          <w:p w:rsidR="00B40E31" w:rsidRPr="00494515" w:rsidRDefault="00B40E31" w:rsidP="006A520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Gr</w:t>
            </w:r>
            <w:r w:rsidRPr="00CE533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(n=</w:t>
            </w:r>
            <w:r w:rsidRPr="00CE533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B40E31" w:rsidRPr="00494515" w:rsidRDefault="00B40E31" w:rsidP="006A520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M±m</w:t>
            </w:r>
            <w:proofErr w:type="spellEnd"/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050" w:type="dxa"/>
            <w:shd w:val="clear" w:color="auto" w:fill="auto"/>
            <w:noWrap/>
          </w:tcPr>
          <w:p w:rsidR="00B40E31" w:rsidRPr="00494515" w:rsidRDefault="00B40E31" w:rsidP="006A520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E533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Gr3</w:t>
            </w:r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(n=</w:t>
            </w:r>
            <w:r w:rsidRPr="00CE533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B40E31" w:rsidRPr="00494515" w:rsidRDefault="00B40E31" w:rsidP="006A520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M±m</w:t>
            </w:r>
            <w:proofErr w:type="spellEnd"/>
            <w:r w:rsidRPr="00494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630" w:type="dxa"/>
          </w:tcPr>
          <w:p w:rsidR="00B40E31" w:rsidRPr="00CE533B" w:rsidRDefault="00B40E31" w:rsidP="006A520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E533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Gr4(n=13)</w:t>
            </w:r>
          </w:p>
          <w:p w:rsidR="00B40E31" w:rsidRPr="00CE533B" w:rsidRDefault="00B40E31" w:rsidP="006A520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E533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CE533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M±m</w:t>
            </w:r>
            <w:proofErr w:type="spellEnd"/>
            <w:r w:rsidRPr="00CE533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B40E31" w:rsidRPr="00CE533B" w:rsidTr="006A520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31" w:rsidRPr="00494515" w:rsidRDefault="00B40E31" w:rsidP="006A520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4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NT</w:t>
            </w:r>
            <w:r w:rsidRPr="00494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proofErr w:type="spellStart"/>
            <w:r w:rsidRPr="00494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pro</w:t>
            </w:r>
            <w:proofErr w:type="spellEnd"/>
            <w:r w:rsidRPr="00494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494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31" w:rsidRPr="00494515" w:rsidRDefault="00B40E31" w:rsidP="006A520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E53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420,6</w:t>
            </w:r>
            <w:r w:rsidRPr="00494515">
              <w:rPr>
                <w:rFonts w:ascii="Times New Roman" w:eastAsia="Calibri" w:hAnsi="Times New Roman" w:cs="Times New Roman"/>
                <w:sz w:val="28"/>
                <w:szCs w:val="28"/>
              </w:rPr>
              <w:t>±</w:t>
            </w:r>
            <w:r w:rsidRPr="00CE53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231,6</w:t>
            </w:r>
            <w:r w:rsidRPr="00CE533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*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31" w:rsidRPr="00494515" w:rsidRDefault="00B40E31" w:rsidP="006A520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E53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615,4</w:t>
            </w:r>
            <w:r w:rsidRPr="00494515">
              <w:rPr>
                <w:rFonts w:ascii="Times New Roman" w:eastAsia="Calibri" w:hAnsi="Times New Roman" w:cs="Times New Roman"/>
                <w:sz w:val="28"/>
                <w:szCs w:val="28"/>
              </w:rPr>
              <w:t>±</w:t>
            </w:r>
            <w:r w:rsidRPr="00CE53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323</w:t>
            </w:r>
            <w:r w:rsidRPr="00CE533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**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31" w:rsidRPr="00494515" w:rsidRDefault="00B40E31" w:rsidP="006A520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E53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947,4</w:t>
            </w:r>
            <w:r w:rsidRPr="00494515">
              <w:rPr>
                <w:rFonts w:ascii="Times New Roman" w:eastAsia="Calibri" w:hAnsi="Times New Roman" w:cs="Times New Roman"/>
                <w:sz w:val="28"/>
                <w:szCs w:val="28"/>
              </w:rPr>
              <w:t>±</w:t>
            </w:r>
            <w:r w:rsidRPr="00CE53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</w:t>
            </w:r>
            <w:r w:rsidRPr="004945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945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CE53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9***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31" w:rsidRPr="00CE533B" w:rsidRDefault="00B40E31" w:rsidP="006A520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E53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287,4±132,2</w:t>
            </w:r>
          </w:p>
        </w:tc>
      </w:tr>
    </w:tbl>
    <w:p w:rsidR="00123063" w:rsidRPr="00CE479A" w:rsidRDefault="009A044D" w:rsidP="00CE533B">
      <w:pPr>
        <w:spacing w:line="360" w:lineRule="auto"/>
        <w:rPr>
          <w:rFonts w:ascii="interstateregular" w:hAnsi="interstateregular"/>
          <w:color w:val="000000"/>
          <w:shd w:val="clear" w:color="auto" w:fill="FFFFFF"/>
          <w:lang w:val="en-US"/>
        </w:rPr>
      </w:pPr>
      <w:r w:rsidRPr="00CE479A">
        <w:rPr>
          <w:rFonts w:ascii="interstateregular" w:hAnsi="interstateregular"/>
          <w:color w:val="000000"/>
          <w:shd w:val="clear" w:color="auto" w:fill="FFFFFF"/>
          <w:lang w:val="en-US"/>
        </w:rPr>
        <w:t>*p&lt;0,001 compared to group 3; **p=0,012 compared to group 4; ***p&lt;0,001 compared to group 4.</w:t>
      </w:r>
    </w:p>
    <w:p w:rsidR="00CE479A" w:rsidRPr="00AA1287" w:rsidRDefault="00CE479A" w:rsidP="00CE533B">
      <w:pPr>
        <w:spacing w:line="360" w:lineRule="auto"/>
        <w:rPr>
          <w:rFonts w:ascii="interstateregular" w:hAnsi="interstateregular"/>
          <w:color w:val="000000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sectPr w:rsidR="00CE479A" w:rsidRPr="00AA1287" w:rsidSect="0086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1B" w:rsidRDefault="00643D1B" w:rsidP="005D7971">
      <w:pPr>
        <w:spacing w:after="0" w:line="240" w:lineRule="auto"/>
      </w:pPr>
      <w:r>
        <w:separator/>
      </w:r>
    </w:p>
  </w:endnote>
  <w:endnote w:type="continuationSeparator" w:id="0">
    <w:p w:rsidR="00643D1B" w:rsidRDefault="00643D1B" w:rsidP="005D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terstate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1B" w:rsidRDefault="00643D1B" w:rsidP="005D7971">
      <w:pPr>
        <w:spacing w:after="0" w:line="240" w:lineRule="auto"/>
      </w:pPr>
      <w:r>
        <w:separator/>
      </w:r>
    </w:p>
  </w:footnote>
  <w:footnote w:type="continuationSeparator" w:id="0">
    <w:p w:rsidR="00643D1B" w:rsidRDefault="00643D1B" w:rsidP="005D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A2D"/>
    <w:multiLevelType w:val="hybridMultilevel"/>
    <w:tmpl w:val="10504188"/>
    <w:lvl w:ilvl="0" w:tplc="225A189A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28F3834"/>
    <w:multiLevelType w:val="hybridMultilevel"/>
    <w:tmpl w:val="DBFC06D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91DF0"/>
    <w:multiLevelType w:val="hybridMultilevel"/>
    <w:tmpl w:val="3EA494F6"/>
    <w:lvl w:ilvl="0" w:tplc="31DAF8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063"/>
    <w:rsid w:val="0000106E"/>
    <w:rsid w:val="00013DC5"/>
    <w:rsid w:val="00032B57"/>
    <w:rsid w:val="00034799"/>
    <w:rsid w:val="000548EE"/>
    <w:rsid w:val="00060A0E"/>
    <w:rsid w:val="00062390"/>
    <w:rsid w:val="00082531"/>
    <w:rsid w:val="000D4E74"/>
    <w:rsid w:val="000F4F7D"/>
    <w:rsid w:val="00105BDD"/>
    <w:rsid w:val="00116915"/>
    <w:rsid w:val="00123063"/>
    <w:rsid w:val="00132E05"/>
    <w:rsid w:val="00143B91"/>
    <w:rsid w:val="00144F5C"/>
    <w:rsid w:val="00153CBB"/>
    <w:rsid w:val="00160378"/>
    <w:rsid w:val="001B0AD5"/>
    <w:rsid w:val="001E4B04"/>
    <w:rsid w:val="00200450"/>
    <w:rsid w:val="00232E6E"/>
    <w:rsid w:val="00250D37"/>
    <w:rsid w:val="00290818"/>
    <w:rsid w:val="002B12C4"/>
    <w:rsid w:val="002B7B0D"/>
    <w:rsid w:val="002C00E9"/>
    <w:rsid w:val="002E3816"/>
    <w:rsid w:val="00300CE3"/>
    <w:rsid w:val="00314E05"/>
    <w:rsid w:val="00351483"/>
    <w:rsid w:val="003A4744"/>
    <w:rsid w:val="003C4D91"/>
    <w:rsid w:val="003E0681"/>
    <w:rsid w:val="0040272B"/>
    <w:rsid w:val="004078DA"/>
    <w:rsid w:val="00412B86"/>
    <w:rsid w:val="00442799"/>
    <w:rsid w:val="00443A13"/>
    <w:rsid w:val="00445703"/>
    <w:rsid w:val="004603A7"/>
    <w:rsid w:val="00494515"/>
    <w:rsid w:val="004A4899"/>
    <w:rsid w:val="004D678B"/>
    <w:rsid w:val="004E2509"/>
    <w:rsid w:val="00505493"/>
    <w:rsid w:val="00527B32"/>
    <w:rsid w:val="00551514"/>
    <w:rsid w:val="00560F0B"/>
    <w:rsid w:val="00592F61"/>
    <w:rsid w:val="005D7971"/>
    <w:rsid w:val="005E1117"/>
    <w:rsid w:val="0062643B"/>
    <w:rsid w:val="00636DE0"/>
    <w:rsid w:val="00643D1B"/>
    <w:rsid w:val="006802D0"/>
    <w:rsid w:val="006A1988"/>
    <w:rsid w:val="00703677"/>
    <w:rsid w:val="00734517"/>
    <w:rsid w:val="007360AB"/>
    <w:rsid w:val="00790307"/>
    <w:rsid w:val="007A03E5"/>
    <w:rsid w:val="00803339"/>
    <w:rsid w:val="00817A74"/>
    <w:rsid w:val="00856355"/>
    <w:rsid w:val="00860FB5"/>
    <w:rsid w:val="0089785E"/>
    <w:rsid w:val="008C0CEF"/>
    <w:rsid w:val="008D5DBC"/>
    <w:rsid w:val="009120C0"/>
    <w:rsid w:val="00924FF5"/>
    <w:rsid w:val="00931477"/>
    <w:rsid w:val="009975F9"/>
    <w:rsid w:val="009A044D"/>
    <w:rsid w:val="009D1452"/>
    <w:rsid w:val="009D78BE"/>
    <w:rsid w:val="00A01E7D"/>
    <w:rsid w:val="00A10349"/>
    <w:rsid w:val="00A12B92"/>
    <w:rsid w:val="00A1441B"/>
    <w:rsid w:val="00A267B6"/>
    <w:rsid w:val="00A31096"/>
    <w:rsid w:val="00A501B5"/>
    <w:rsid w:val="00A7009A"/>
    <w:rsid w:val="00A70632"/>
    <w:rsid w:val="00A73387"/>
    <w:rsid w:val="00AA1287"/>
    <w:rsid w:val="00AD2F5C"/>
    <w:rsid w:val="00AF0E22"/>
    <w:rsid w:val="00B002C7"/>
    <w:rsid w:val="00B32BCF"/>
    <w:rsid w:val="00B340C2"/>
    <w:rsid w:val="00B40E31"/>
    <w:rsid w:val="00B54BA2"/>
    <w:rsid w:val="00B56B49"/>
    <w:rsid w:val="00B96178"/>
    <w:rsid w:val="00BB4A5A"/>
    <w:rsid w:val="00BB62A0"/>
    <w:rsid w:val="00C36EF6"/>
    <w:rsid w:val="00C65923"/>
    <w:rsid w:val="00C67131"/>
    <w:rsid w:val="00C84E8D"/>
    <w:rsid w:val="00C92BD1"/>
    <w:rsid w:val="00C9655C"/>
    <w:rsid w:val="00CB50A6"/>
    <w:rsid w:val="00CB5CA3"/>
    <w:rsid w:val="00CB70FE"/>
    <w:rsid w:val="00CC385F"/>
    <w:rsid w:val="00CE479A"/>
    <w:rsid w:val="00CE533B"/>
    <w:rsid w:val="00CF5FCB"/>
    <w:rsid w:val="00D007C7"/>
    <w:rsid w:val="00D03E58"/>
    <w:rsid w:val="00D315D3"/>
    <w:rsid w:val="00D41FD5"/>
    <w:rsid w:val="00D51CB6"/>
    <w:rsid w:val="00DA19A0"/>
    <w:rsid w:val="00DA266E"/>
    <w:rsid w:val="00DB3F4B"/>
    <w:rsid w:val="00DD1A7F"/>
    <w:rsid w:val="00DF7923"/>
    <w:rsid w:val="00E05BA8"/>
    <w:rsid w:val="00E317E0"/>
    <w:rsid w:val="00E33D8A"/>
    <w:rsid w:val="00E540E4"/>
    <w:rsid w:val="00E57060"/>
    <w:rsid w:val="00E74830"/>
    <w:rsid w:val="00EA11E1"/>
    <w:rsid w:val="00EF4483"/>
    <w:rsid w:val="00EF6477"/>
    <w:rsid w:val="00F014BE"/>
    <w:rsid w:val="00F05ACA"/>
    <w:rsid w:val="00F068A0"/>
    <w:rsid w:val="00F36838"/>
    <w:rsid w:val="00F519A8"/>
    <w:rsid w:val="00F52201"/>
    <w:rsid w:val="00F57523"/>
    <w:rsid w:val="00F62F51"/>
    <w:rsid w:val="00F85078"/>
    <w:rsid w:val="00FA6A8F"/>
    <w:rsid w:val="00FE4B53"/>
    <w:rsid w:val="00FF16C2"/>
    <w:rsid w:val="00FF2A0D"/>
    <w:rsid w:val="00FF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F4F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F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45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D79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79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D7971"/>
    <w:rPr>
      <w:vertAlign w:val="superscript"/>
    </w:rPr>
  </w:style>
  <w:style w:type="paragraph" w:styleId="a8">
    <w:name w:val="Normal (Web)"/>
    <w:basedOn w:val="a"/>
    <w:uiPriority w:val="99"/>
    <w:unhideWhenUsed/>
    <w:rsid w:val="00CE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F4F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F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45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D79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79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D7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33F4-5BF7-4A59-BD17-63DE5EFD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Miland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Андрей</dc:creator>
  <cp:keywords/>
  <dc:description/>
  <cp:lastModifiedBy>user</cp:lastModifiedBy>
  <cp:revision>109</cp:revision>
  <dcterms:created xsi:type="dcterms:W3CDTF">2018-01-11T14:02:00Z</dcterms:created>
  <dcterms:modified xsi:type="dcterms:W3CDTF">2018-06-17T06:56:00Z</dcterms:modified>
</cp:coreProperties>
</file>