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652135" w14:textId="02B2A6AA" w:rsidR="00291AEC" w:rsidRPr="00A322BF" w:rsidRDefault="00291AEC" w:rsidP="00291AEC">
      <w:pPr>
        <w:pStyle w:val="HTML"/>
        <w:spacing w:line="540" w:lineRule="atLeast"/>
        <w:jc w:val="both"/>
        <w:rPr>
          <w:rFonts w:ascii="inherit" w:hAnsi="inherit"/>
          <w:b/>
          <w:color w:val="222222"/>
          <w:sz w:val="28"/>
          <w:szCs w:val="28"/>
          <w:lang w:val="uk-UA"/>
        </w:rPr>
      </w:pPr>
      <w:proofErr w:type="spellStart"/>
      <w:r w:rsidRPr="00A322BF">
        <w:rPr>
          <w:rFonts w:ascii="inherit" w:hAnsi="inherit"/>
          <w:b/>
          <w:color w:val="222222"/>
          <w:sz w:val="28"/>
          <w:szCs w:val="28"/>
          <w:lang w:val="uk-UA"/>
        </w:rPr>
        <w:t>Legal</w:t>
      </w:r>
      <w:proofErr w:type="spellEnd"/>
      <w:r w:rsidRPr="00A322BF">
        <w:rPr>
          <w:rFonts w:ascii="inherit" w:hAnsi="inherit"/>
          <w:b/>
          <w:color w:val="222222"/>
          <w:sz w:val="28"/>
          <w:szCs w:val="28"/>
          <w:lang w:val="uk-UA"/>
        </w:rPr>
        <w:t xml:space="preserve"> </w:t>
      </w:r>
      <w:proofErr w:type="spellStart"/>
      <w:r w:rsidRPr="00A322BF">
        <w:rPr>
          <w:rFonts w:ascii="inherit" w:hAnsi="inherit"/>
          <w:b/>
          <w:color w:val="222222"/>
          <w:sz w:val="28"/>
          <w:szCs w:val="28"/>
          <w:lang w:val="uk-UA"/>
        </w:rPr>
        <w:t>principles</w:t>
      </w:r>
      <w:proofErr w:type="spellEnd"/>
      <w:r w:rsidRPr="00A322BF">
        <w:rPr>
          <w:rFonts w:ascii="inherit" w:hAnsi="inherit"/>
          <w:b/>
          <w:color w:val="222222"/>
          <w:sz w:val="28"/>
          <w:szCs w:val="28"/>
          <w:lang w:val="uk-UA"/>
        </w:rPr>
        <w:t xml:space="preserve"> </w:t>
      </w:r>
      <w:proofErr w:type="spellStart"/>
      <w:r w:rsidRPr="00A322BF">
        <w:rPr>
          <w:rFonts w:ascii="inherit" w:hAnsi="inherit"/>
          <w:b/>
          <w:color w:val="222222"/>
          <w:sz w:val="28"/>
          <w:szCs w:val="28"/>
          <w:lang w:val="uk-UA"/>
        </w:rPr>
        <w:t>of</w:t>
      </w:r>
      <w:proofErr w:type="spellEnd"/>
      <w:r w:rsidRPr="00A322BF">
        <w:rPr>
          <w:rFonts w:ascii="inherit" w:hAnsi="inherit"/>
          <w:b/>
          <w:color w:val="222222"/>
          <w:sz w:val="28"/>
          <w:szCs w:val="28"/>
          <w:lang w:val="uk-UA"/>
        </w:rPr>
        <w:t xml:space="preserve"> </w:t>
      </w:r>
      <w:proofErr w:type="spellStart"/>
      <w:r w:rsidRPr="00A322BF">
        <w:rPr>
          <w:rFonts w:ascii="inherit" w:hAnsi="inherit"/>
          <w:b/>
          <w:color w:val="222222"/>
          <w:sz w:val="28"/>
          <w:szCs w:val="28"/>
          <w:lang w:val="uk-UA"/>
        </w:rPr>
        <w:t>immunization</w:t>
      </w:r>
      <w:proofErr w:type="spellEnd"/>
      <w:r w:rsidRPr="00A322BF">
        <w:rPr>
          <w:rFonts w:ascii="inherit" w:hAnsi="inherit"/>
          <w:b/>
          <w:color w:val="222222"/>
          <w:sz w:val="28"/>
          <w:szCs w:val="28"/>
          <w:lang w:val="uk-UA"/>
        </w:rPr>
        <w:t xml:space="preserve"> </w:t>
      </w:r>
      <w:proofErr w:type="spellStart"/>
      <w:r w:rsidRPr="00A322BF">
        <w:rPr>
          <w:rFonts w:ascii="inherit" w:hAnsi="inherit"/>
          <w:b/>
          <w:color w:val="222222"/>
          <w:sz w:val="28"/>
          <w:szCs w:val="28"/>
          <w:lang w:val="uk-UA"/>
        </w:rPr>
        <w:t>of</w:t>
      </w:r>
      <w:proofErr w:type="spellEnd"/>
      <w:r w:rsidRPr="00A322BF">
        <w:rPr>
          <w:rFonts w:ascii="inherit" w:hAnsi="inherit"/>
          <w:b/>
          <w:color w:val="222222"/>
          <w:sz w:val="28"/>
          <w:szCs w:val="28"/>
          <w:lang w:val="uk-UA"/>
        </w:rPr>
        <w:t xml:space="preserve"> </w:t>
      </w:r>
      <w:proofErr w:type="spellStart"/>
      <w:r w:rsidRPr="00A322BF">
        <w:rPr>
          <w:rFonts w:ascii="inherit" w:hAnsi="inherit"/>
          <w:b/>
          <w:color w:val="222222"/>
          <w:sz w:val="28"/>
          <w:szCs w:val="28"/>
          <w:lang w:val="uk-UA"/>
        </w:rPr>
        <w:t>the</w:t>
      </w:r>
      <w:proofErr w:type="spellEnd"/>
      <w:r w:rsidRPr="00A322BF">
        <w:rPr>
          <w:rFonts w:ascii="inherit" w:hAnsi="inherit"/>
          <w:b/>
          <w:color w:val="222222"/>
          <w:sz w:val="28"/>
          <w:szCs w:val="28"/>
          <w:lang w:val="uk-UA"/>
        </w:rPr>
        <w:t xml:space="preserve"> </w:t>
      </w:r>
      <w:proofErr w:type="spellStart"/>
      <w:r w:rsidR="003475A2" w:rsidRPr="00A322BF">
        <w:rPr>
          <w:rFonts w:ascii="inherit" w:hAnsi="inherit"/>
          <w:b/>
          <w:color w:val="222222"/>
          <w:sz w:val="28"/>
          <w:szCs w:val="28"/>
          <w:lang w:val="uk-UA"/>
        </w:rPr>
        <w:t>population</w:t>
      </w:r>
      <w:proofErr w:type="spellEnd"/>
      <w:r w:rsidR="003475A2" w:rsidRPr="00A322BF">
        <w:rPr>
          <w:rFonts w:ascii="inherit" w:hAnsi="inherit"/>
          <w:b/>
          <w:color w:val="222222"/>
          <w:sz w:val="28"/>
          <w:szCs w:val="28"/>
          <w:lang w:val="uk-UA"/>
        </w:rPr>
        <w:t xml:space="preserve"> </w:t>
      </w:r>
      <w:proofErr w:type="spellStart"/>
      <w:r w:rsidR="003475A2" w:rsidRPr="00A322BF">
        <w:rPr>
          <w:rFonts w:ascii="inherit" w:hAnsi="inherit"/>
          <w:b/>
          <w:color w:val="222222"/>
          <w:sz w:val="28"/>
          <w:szCs w:val="28"/>
          <w:lang w:val="uk-UA"/>
        </w:rPr>
        <w:t>in</w:t>
      </w:r>
      <w:proofErr w:type="spellEnd"/>
      <w:r w:rsidR="003475A2" w:rsidRPr="00A322BF">
        <w:rPr>
          <w:rFonts w:ascii="inherit" w:hAnsi="inherit"/>
          <w:b/>
          <w:color w:val="222222"/>
          <w:sz w:val="28"/>
          <w:szCs w:val="28"/>
          <w:lang w:val="uk-UA"/>
        </w:rPr>
        <w:t xml:space="preserve"> </w:t>
      </w:r>
      <w:proofErr w:type="spellStart"/>
      <w:r w:rsidR="003475A2" w:rsidRPr="00A322BF">
        <w:rPr>
          <w:rFonts w:ascii="inherit" w:hAnsi="inherit"/>
          <w:b/>
          <w:color w:val="222222"/>
          <w:sz w:val="28"/>
          <w:szCs w:val="28"/>
          <w:lang w:val="uk-UA"/>
        </w:rPr>
        <w:t>Ukraine</w:t>
      </w:r>
      <w:proofErr w:type="spellEnd"/>
      <w:r w:rsidR="003475A2" w:rsidRPr="00A322BF">
        <w:rPr>
          <w:rFonts w:ascii="inherit" w:hAnsi="inherit"/>
          <w:b/>
          <w:color w:val="222222"/>
          <w:sz w:val="28"/>
          <w:szCs w:val="28"/>
          <w:lang w:val="uk-UA"/>
        </w:rPr>
        <w:t xml:space="preserve"> </w:t>
      </w:r>
      <w:proofErr w:type="spellStart"/>
      <w:r w:rsidR="003475A2" w:rsidRPr="00A322BF">
        <w:rPr>
          <w:rFonts w:ascii="inherit" w:hAnsi="inherit"/>
          <w:b/>
          <w:color w:val="222222"/>
          <w:sz w:val="28"/>
          <w:szCs w:val="28"/>
          <w:lang w:val="uk-UA"/>
        </w:rPr>
        <w:t>and</w:t>
      </w:r>
      <w:proofErr w:type="spellEnd"/>
      <w:r w:rsidR="003475A2" w:rsidRPr="00A322BF">
        <w:rPr>
          <w:rFonts w:ascii="inherit" w:hAnsi="inherit"/>
          <w:b/>
          <w:color w:val="222222"/>
          <w:sz w:val="28"/>
          <w:szCs w:val="28"/>
          <w:lang w:val="uk-UA"/>
        </w:rPr>
        <w:t xml:space="preserve"> </w:t>
      </w:r>
      <w:proofErr w:type="spellStart"/>
      <w:r w:rsidRPr="00A322BF">
        <w:rPr>
          <w:rFonts w:ascii="inherit" w:hAnsi="inherit"/>
          <w:b/>
          <w:color w:val="222222"/>
          <w:sz w:val="28"/>
          <w:szCs w:val="28"/>
          <w:lang w:val="uk-UA"/>
        </w:rPr>
        <w:t>European</w:t>
      </w:r>
      <w:proofErr w:type="spellEnd"/>
      <w:r w:rsidRPr="00A322BF">
        <w:rPr>
          <w:rFonts w:ascii="inherit" w:hAnsi="inherit"/>
          <w:b/>
          <w:color w:val="222222"/>
          <w:sz w:val="28"/>
          <w:szCs w:val="28"/>
          <w:lang w:val="uk-UA"/>
        </w:rPr>
        <w:t xml:space="preserve"> </w:t>
      </w:r>
      <w:proofErr w:type="spellStart"/>
      <w:r w:rsidRPr="00A322BF">
        <w:rPr>
          <w:rFonts w:ascii="inherit" w:hAnsi="inherit"/>
          <w:b/>
          <w:color w:val="222222"/>
          <w:sz w:val="28"/>
          <w:szCs w:val="28"/>
          <w:lang w:val="uk-UA"/>
        </w:rPr>
        <w:t>countries</w:t>
      </w:r>
      <w:proofErr w:type="spellEnd"/>
    </w:p>
    <w:p w14:paraId="04BA6374" w14:textId="77777777" w:rsidR="00291AEC" w:rsidRPr="00A322BF" w:rsidRDefault="00291AEC" w:rsidP="00291AEC">
      <w:pPr>
        <w:pStyle w:val="a9"/>
        <w:spacing w:line="360" w:lineRule="auto"/>
        <w:rPr>
          <w:b/>
          <w:bCs/>
          <w:caps/>
          <w:sz w:val="28"/>
          <w:szCs w:val="28"/>
          <w:lang w:val="uk-UA"/>
        </w:rPr>
      </w:pPr>
    </w:p>
    <w:p w14:paraId="20198FC2" w14:textId="120BF0E5" w:rsidR="003B692B" w:rsidRPr="00A322BF" w:rsidRDefault="003B692B" w:rsidP="001A239A">
      <w:pPr>
        <w:pStyle w:val="a9"/>
        <w:spacing w:line="360" w:lineRule="auto"/>
        <w:jc w:val="center"/>
        <w:rPr>
          <w:b/>
          <w:bCs/>
          <w:sz w:val="28"/>
          <w:szCs w:val="28"/>
          <w:lang w:val="uk-UA"/>
        </w:rPr>
      </w:pPr>
      <w:r w:rsidRPr="00A322BF">
        <w:rPr>
          <w:b/>
          <w:bCs/>
          <w:sz w:val="28"/>
          <w:szCs w:val="28"/>
          <w:lang w:val="uk-UA"/>
        </w:rPr>
        <w:t>Правові засади проведення імунізації населення в Україні та</w:t>
      </w:r>
      <w:r w:rsidR="003475A2" w:rsidRPr="00A322BF">
        <w:rPr>
          <w:b/>
          <w:bCs/>
          <w:sz w:val="28"/>
          <w:szCs w:val="28"/>
          <w:lang w:val="uk-UA"/>
        </w:rPr>
        <w:t xml:space="preserve"> </w:t>
      </w:r>
      <w:r w:rsidRPr="00A322BF">
        <w:rPr>
          <w:b/>
          <w:bCs/>
          <w:sz w:val="28"/>
          <w:szCs w:val="28"/>
          <w:lang w:val="uk-UA"/>
        </w:rPr>
        <w:t xml:space="preserve">країнах </w:t>
      </w:r>
      <w:r w:rsidR="00356599" w:rsidRPr="00A322BF">
        <w:rPr>
          <w:b/>
          <w:bCs/>
          <w:sz w:val="28"/>
          <w:szCs w:val="28"/>
          <w:lang w:val="uk-UA"/>
        </w:rPr>
        <w:t>Європи</w:t>
      </w:r>
    </w:p>
    <w:p w14:paraId="51CD62FB" w14:textId="2AA57A68" w:rsidR="00291AEC" w:rsidRPr="00A322BF" w:rsidRDefault="00291AEC" w:rsidP="001A239A">
      <w:pPr>
        <w:pStyle w:val="a9"/>
        <w:spacing w:line="360" w:lineRule="auto"/>
        <w:jc w:val="center"/>
        <w:rPr>
          <w:b/>
          <w:bCs/>
          <w:sz w:val="28"/>
          <w:szCs w:val="28"/>
          <w:lang w:val="uk-UA"/>
        </w:rPr>
      </w:pPr>
      <w:proofErr w:type="spellStart"/>
      <w:r w:rsidRPr="00A322BF">
        <w:rPr>
          <w:b/>
          <w:bCs/>
          <w:sz w:val="28"/>
          <w:szCs w:val="28"/>
          <w:lang w:val="uk-UA"/>
        </w:rPr>
        <w:t>Anzhela</w:t>
      </w:r>
      <w:proofErr w:type="spellEnd"/>
      <w:r w:rsidRPr="00A322BF">
        <w:rPr>
          <w:b/>
          <w:bCs/>
          <w:sz w:val="28"/>
          <w:szCs w:val="28"/>
          <w:lang w:val="uk-UA"/>
        </w:rPr>
        <w:t xml:space="preserve"> </w:t>
      </w:r>
      <w:proofErr w:type="spellStart"/>
      <w:r w:rsidRPr="00A322BF">
        <w:rPr>
          <w:b/>
          <w:bCs/>
          <w:sz w:val="28"/>
          <w:szCs w:val="28"/>
          <w:lang w:val="uk-UA"/>
        </w:rPr>
        <w:t>Berzina</w:t>
      </w:r>
      <w:proofErr w:type="spellEnd"/>
      <w:r w:rsidRPr="00A322BF">
        <w:rPr>
          <w:b/>
          <w:bCs/>
          <w:sz w:val="28"/>
          <w:szCs w:val="28"/>
          <w:lang w:val="uk-UA"/>
        </w:rPr>
        <w:t>,</w:t>
      </w:r>
    </w:p>
    <w:p w14:paraId="3A0AF4BC" w14:textId="77777777" w:rsidR="00291AEC" w:rsidRPr="00A322BF" w:rsidRDefault="00291AEC" w:rsidP="00291AEC">
      <w:pPr>
        <w:spacing w:line="360" w:lineRule="auto"/>
        <w:jc w:val="center"/>
        <w:rPr>
          <w:rFonts w:ascii="inherit" w:hAnsi="inherit"/>
          <w:color w:val="222222"/>
          <w:sz w:val="28"/>
          <w:szCs w:val="28"/>
          <w:lang w:val="uk-UA"/>
        </w:rPr>
      </w:pPr>
      <w:proofErr w:type="spellStart"/>
      <w:r w:rsidRPr="00A322BF">
        <w:rPr>
          <w:sz w:val="28"/>
          <w:szCs w:val="28"/>
          <w:lang w:val="uk-UA"/>
        </w:rPr>
        <w:t>Candidate</w:t>
      </w:r>
      <w:proofErr w:type="spellEnd"/>
      <w:r w:rsidRPr="00A322BF">
        <w:rPr>
          <w:sz w:val="28"/>
          <w:szCs w:val="28"/>
          <w:lang w:val="uk-UA"/>
        </w:rPr>
        <w:t xml:space="preserve"> </w:t>
      </w:r>
      <w:proofErr w:type="spellStart"/>
      <w:r w:rsidRPr="00A322BF">
        <w:rPr>
          <w:sz w:val="28"/>
          <w:szCs w:val="28"/>
          <w:lang w:val="uk-UA"/>
        </w:rPr>
        <w:t>of</w:t>
      </w:r>
      <w:proofErr w:type="spellEnd"/>
      <w:r w:rsidRPr="00A322BF">
        <w:rPr>
          <w:sz w:val="28"/>
          <w:szCs w:val="28"/>
          <w:lang w:val="uk-UA"/>
        </w:rPr>
        <w:t xml:space="preserve"> </w:t>
      </w:r>
      <w:proofErr w:type="spellStart"/>
      <w:r w:rsidRPr="00A322BF">
        <w:rPr>
          <w:sz w:val="28"/>
          <w:szCs w:val="28"/>
          <w:lang w:val="uk-UA"/>
        </w:rPr>
        <w:t>Law</w:t>
      </w:r>
      <w:proofErr w:type="spellEnd"/>
      <w:r w:rsidRPr="00A322BF">
        <w:rPr>
          <w:sz w:val="28"/>
          <w:szCs w:val="28"/>
          <w:lang w:val="uk-UA"/>
        </w:rPr>
        <w:t xml:space="preserve"> </w:t>
      </w:r>
      <w:proofErr w:type="spellStart"/>
      <w:r w:rsidRPr="00A322BF">
        <w:rPr>
          <w:sz w:val="28"/>
          <w:szCs w:val="28"/>
          <w:lang w:val="uk-UA"/>
        </w:rPr>
        <w:t>Sciences</w:t>
      </w:r>
      <w:proofErr w:type="spellEnd"/>
      <w:r w:rsidRPr="00A322BF">
        <w:rPr>
          <w:sz w:val="28"/>
          <w:szCs w:val="28"/>
          <w:lang w:val="uk-UA"/>
        </w:rPr>
        <w:t xml:space="preserve">, </w:t>
      </w:r>
      <w:proofErr w:type="spellStart"/>
      <w:r w:rsidRPr="00A322BF">
        <w:rPr>
          <w:rFonts w:ascii="inherit" w:hAnsi="inherit"/>
          <w:color w:val="222222"/>
          <w:sz w:val="28"/>
          <w:szCs w:val="28"/>
          <w:lang w:val="uk-UA"/>
        </w:rPr>
        <w:t>Senior</w:t>
      </w:r>
      <w:proofErr w:type="spellEnd"/>
      <w:r w:rsidRPr="00A322BF">
        <w:rPr>
          <w:rFonts w:ascii="inherit" w:hAnsi="inherit"/>
          <w:color w:val="222222"/>
          <w:sz w:val="28"/>
          <w:szCs w:val="28"/>
          <w:lang w:val="uk-UA"/>
        </w:rPr>
        <w:t xml:space="preserve"> </w:t>
      </w:r>
      <w:proofErr w:type="spellStart"/>
      <w:r w:rsidRPr="00A322BF">
        <w:rPr>
          <w:rFonts w:ascii="inherit" w:hAnsi="inherit"/>
          <w:color w:val="222222"/>
          <w:sz w:val="28"/>
          <w:szCs w:val="28"/>
          <w:lang w:val="uk-UA"/>
        </w:rPr>
        <w:t>Lecturer</w:t>
      </w:r>
      <w:proofErr w:type="spellEnd"/>
      <w:r w:rsidRPr="00A322BF">
        <w:rPr>
          <w:rFonts w:ascii="inherit" w:hAnsi="inherit"/>
          <w:color w:val="222222"/>
          <w:sz w:val="28"/>
          <w:szCs w:val="28"/>
          <w:lang w:val="uk-UA"/>
        </w:rPr>
        <w:t xml:space="preserve">, </w:t>
      </w:r>
    </w:p>
    <w:p w14:paraId="0F950F99" w14:textId="42AF4880" w:rsidR="00291AEC" w:rsidRPr="00A322BF" w:rsidRDefault="00291AEC" w:rsidP="00291AEC">
      <w:pPr>
        <w:spacing w:line="360" w:lineRule="auto"/>
        <w:jc w:val="center"/>
        <w:rPr>
          <w:rFonts w:ascii="inherit" w:hAnsi="inherit"/>
          <w:color w:val="222222"/>
          <w:sz w:val="28"/>
          <w:szCs w:val="28"/>
          <w:lang w:val="uk-UA"/>
        </w:rPr>
      </w:pPr>
      <w:r w:rsidRPr="00A322BF">
        <w:rPr>
          <w:rFonts w:ascii="inherit" w:hAnsi="inherit"/>
          <w:color w:val="222222"/>
          <w:sz w:val="28"/>
          <w:szCs w:val="28"/>
          <w:lang w:val="uk-UA"/>
        </w:rPr>
        <w:t xml:space="preserve"> </w:t>
      </w:r>
      <w:proofErr w:type="spellStart"/>
      <w:r w:rsidRPr="00A322BF">
        <w:rPr>
          <w:rFonts w:ascii="inherit" w:hAnsi="inherit"/>
          <w:color w:val="222222"/>
          <w:sz w:val="28"/>
          <w:szCs w:val="28"/>
          <w:lang w:val="uk-UA"/>
        </w:rPr>
        <w:t>Department</w:t>
      </w:r>
      <w:proofErr w:type="spellEnd"/>
      <w:r w:rsidRPr="00A322BF">
        <w:rPr>
          <w:rFonts w:ascii="inherit" w:hAnsi="inherit"/>
          <w:color w:val="222222"/>
          <w:sz w:val="28"/>
          <w:szCs w:val="28"/>
          <w:lang w:val="uk-UA"/>
        </w:rPr>
        <w:t xml:space="preserve"> </w:t>
      </w:r>
      <w:proofErr w:type="spellStart"/>
      <w:r w:rsidRPr="00A322BF">
        <w:rPr>
          <w:rFonts w:ascii="inherit" w:hAnsi="inherit"/>
          <w:color w:val="222222"/>
          <w:sz w:val="28"/>
          <w:szCs w:val="28"/>
          <w:lang w:val="uk-UA"/>
        </w:rPr>
        <w:t>of</w:t>
      </w:r>
      <w:proofErr w:type="spellEnd"/>
      <w:r w:rsidRPr="00A322BF">
        <w:rPr>
          <w:rFonts w:ascii="inherit" w:hAnsi="inherit"/>
          <w:color w:val="222222"/>
          <w:sz w:val="28"/>
          <w:szCs w:val="28"/>
          <w:lang w:val="uk-UA"/>
        </w:rPr>
        <w:t xml:space="preserve"> </w:t>
      </w:r>
      <w:proofErr w:type="spellStart"/>
      <w:r w:rsidRPr="00A322BF">
        <w:rPr>
          <w:rFonts w:ascii="inherit" w:hAnsi="inherit"/>
          <w:color w:val="222222"/>
          <w:sz w:val="28"/>
          <w:szCs w:val="28"/>
          <w:lang w:val="uk-UA"/>
        </w:rPr>
        <w:t>Forensic</w:t>
      </w:r>
      <w:proofErr w:type="spellEnd"/>
      <w:r w:rsidRPr="00A322BF">
        <w:rPr>
          <w:rFonts w:ascii="inherit" w:hAnsi="inherit"/>
          <w:color w:val="222222"/>
          <w:sz w:val="28"/>
          <w:szCs w:val="28"/>
          <w:lang w:val="uk-UA"/>
        </w:rPr>
        <w:t xml:space="preserve"> </w:t>
      </w:r>
      <w:proofErr w:type="spellStart"/>
      <w:r w:rsidRPr="00A322BF">
        <w:rPr>
          <w:rFonts w:ascii="inherit" w:hAnsi="inherit"/>
          <w:color w:val="222222"/>
          <w:sz w:val="28"/>
          <w:szCs w:val="28"/>
          <w:lang w:val="uk-UA"/>
        </w:rPr>
        <w:t>Medicine</w:t>
      </w:r>
      <w:proofErr w:type="spellEnd"/>
      <w:r w:rsidRPr="00A322BF">
        <w:rPr>
          <w:rFonts w:ascii="inherit" w:hAnsi="inherit"/>
          <w:color w:val="222222"/>
          <w:sz w:val="28"/>
          <w:szCs w:val="28"/>
          <w:lang w:val="uk-UA"/>
        </w:rPr>
        <w:t xml:space="preserve"> </w:t>
      </w:r>
      <w:proofErr w:type="spellStart"/>
      <w:r w:rsidRPr="00A322BF">
        <w:rPr>
          <w:rFonts w:ascii="inherit" w:hAnsi="inherit"/>
          <w:color w:val="222222"/>
          <w:sz w:val="28"/>
          <w:szCs w:val="28"/>
          <w:lang w:val="uk-UA"/>
        </w:rPr>
        <w:t>and</w:t>
      </w:r>
      <w:proofErr w:type="spellEnd"/>
      <w:r w:rsidRPr="00A322BF">
        <w:rPr>
          <w:rFonts w:ascii="inherit" w:hAnsi="inherit"/>
          <w:color w:val="222222"/>
          <w:sz w:val="28"/>
          <w:szCs w:val="28"/>
          <w:lang w:val="uk-UA"/>
        </w:rPr>
        <w:t xml:space="preserve"> </w:t>
      </w:r>
      <w:proofErr w:type="spellStart"/>
      <w:r w:rsidRPr="00A322BF">
        <w:rPr>
          <w:rFonts w:ascii="inherit" w:hAnsi="inherit"/>
          <w:color w:val="222222"/>
          <w:sz w:val="28"/>
          <w:szCs w:val="28"/>
          <w:lang w:val="uk-UA"/>
        </w:rPr>
        <w:t>Medical</w:t>
      </w:r>
      <w:proofErr w:type="spellEnd"/>
      <w:r w:rsidRPr="00A322BF">
        <w:rPr>
          <w:rFonts w:ascii="inherit" w:hAnsi="inherit"/>
          <w:color w:val="222222"/>
          <w:sz w:val="28"/>
          <w:szCs w:val="28"/>
          <w:lang w:val="uk-UA"/>
        </w:rPr>
        <w:t xml:space="preserve"> </w:t>
      </w:r>
      <w:proofErr w:type="spellStart"/>
      <w:r w:rsidRPr="00A322BF">
        <w:rPr>
          <w:rFonts w:ascii="inherit" w:hAnsi="inherit"/>
          <w:color w:val="222222"/>
          <w:sz w:val="28"/>
          <w:szCs w:val="28"/>
          <w:lang w:val="uk-UA"/>
        </w:rPr>
        <w:t>Law</w:t>
      </w:r>
      <w:proofErr w:type="spellEnd"/>
    </w:p>
    <w:p w14:paraId="597D3E0D" w14:textId="1E0E6E2D" w:rsidR="00291AEC" w:rsidRDefault="00291AEC" w:rsidP="00291AEC">
      <w:pPr>
        <w:spacing w:line="360" w:lineRule="auto"/>
        <w:jc w:val="center"/>
        <w:rPr>
          <w:rFonts w:ascii="inherit" w:hAnsi="inherit"/>
          <w:color w:val="222222"/>
          <w:sz w:val="28"/>
          <w:szCs w:val="28"/>
          <w:lang w:val="uk-UA"/>
        </w:rPr>
      </w:pPr>
      <w:proofErr w:type="spellStart"/>
      <w:r w:rsidRPr="00A322BF">
        <w:rPr>
          <w:rFonts w:ascii="inherit" w:hAnsi="inherit"/>
          <w:color w:val="222222"/>
          <w:sz w:val="28"/>
          <w:szCs w:val="28"/>
          <w:lang w:val="uk-UA"/>
        </w:rPr>
        <w:t>Bogomolets</w:t>
      </w:r>
      <w:proofErr w:type="spellEnd"/>
      <w:r w:rsidRPr="00A322BF">
        <w:rPr>
          <w:rFonts w:ascii="inherit" w:hAnsi="inherit"/>
          <w:color w:val="222222"/>
          <w:sz w:val="28"/>
          <w:szCs w:val="28"/>
          <w:lang w:val="uk-UA"/>
        </w:rPr>
        <w:t xml:space="preserve"> </w:t>
      </w:r>
      <w:proofErr w:type="spellStart"/>
      <w:r w:rsidRPr="00A322BF">
        <w:rPr>
          <w:rFonts w:ascii="inherit" w:hAnsi="inherit"/>
          <w:color w:val="222222"/>
          <w:sz w:val="28"/>
          <w:szCs w:val="28"/>
          <w:lang w:val="uk-UA"/>
        </w:rPr>
        <w:t>National</w:t>
      </w:r>
      <w:proofErr w:type="spellEnd"/>
      <w:r w:rsidRPr="00A322BF">
        <w:rPr>
          <w:rFonts w:ascii="inherit" w:hAnsi="inherit"/>
          <w:color w:val="222222"/>
          <w:sz w:val="28"/>
          <w:szCs w:val="28"/>
          <w:lang w:val="uk-UA"/>
        </w:rPr>
        <w:t xml:space="preserve"> </w:t>
      </w:r>
      <w:proofErr w:type="spellStart"/>
      <w:r w:rsidRPr="00A322BF">
        <w:rPr>
          <w:rFonts w:ascii="inherit" w:hAnsi="inherit"/>
          <w:color w:val="222222"/>
          <w:sz w:val="28"/>
          <w:szCs w:val="28"/>
          <w:lang w:val="uk-UA"/>
        </w:rPr>
        <w:t>Madical</w:t>
      </w:r>
      <w:proofErr w:type="spellEnd"/>
      <w:r w:rsidRPr="00A322BF">
        <w:rPr>
          <w:rFonts w:ascii="inherit" w:hAnsi="inherit"/>
          <w:color w:val="222222"/>
          <w:sz w:val="28"/>
          <w:szCs w:val="28"/>
          <w:lang w:val="uk-UA"/>
        </w:rPr>
        <w:t xml:space="preserve"> </w:t>
      </w:r>
      <w:proofErr w:type="spellStart"/>
      <w:r w:rsidRPr="00A322BF">
        <w:rPr>
          <w:rFonts w:ascii="inherit" w:hAnsi="inherit"/>
          <w:color w:val="222222"/>
          <w:sz w:val="28"/>
          <w:szCs w:val="28"/>
          <w:lang w:val="uk-UA"/>
        </w:rPr>
        <w:t>University</w:t>
      </w:r>
      <w:proofErr w:type="spellEnd"/>
    </w:p>
    <w:p w14:paraId="62DE5150" w14:textId="77777777" w:rsidR="001167F2" w:rsidRPr="00A322BF" w:rsidRDefault="001167F2" w:rsidP="00291AEC">
      <w:pPr>
        <w:spacing w:line="360" w:lineRule="auto"/>
        <w:jc w:val="center"/>
        <w:rPr>
          <w:sz w:val="28"/>
          <w:szCs w:val="28"/>
          <w:lang w:val="uk-UA"/>
        </w:rPr>
      </w:pPr>
    </w:p>
    <w:p w14:paraId="1836D825" w14:textId="77777777" w:rsidR="00291AEC" w:rsidRPr="00A322BF" w:rsidRDefault="00291AEC" w:rsidP="00291AEC">
      <w:pPr>
        <w:spacing w:line="360" w:lineRule="auto"/>
        <w:jc w:val="both"/>
        <w:rPr>
          <w:sz w:val="28"/>
          <w:szCs w:val="28"/>
          <w:u w:val="single"/>
          <w:lang w:val="uk-UA"/>
        </w:rPr>
      </w:pPr>
      <w:proofErr w:type="spellStart"/>
      <w:r w:rsidRPr="00A322BF">
        <w:rPr>
          <w:sz w:val="28"/>
          <w:szCs w:val="28"/>
          <w:u w:val="single"/>
          <w:lang w:val="uk-UA"/>
        </w:rPr>
        <w:t>Keywords</w:t>
      </w:r>
      <w:proofErr w:type="spellEnd"/>
      <w:r w:rsidRPr="00A322BF">
        <w:rPr>
          <w:sz w:val="28"/>
          <w:szCs w:val="28"/>
          <w:u w:val="single"/>
          <w:lang w:val="uk-UA"/>
        </w:rPr>
        <w:t xml:space="preserve">: </w:t>
      </w:r>
    </w:p>
    <w:p w14:paraId="409F76CA" w14:textId="08E0C00F" w:rsidR="00D961BE" w:rsidRPr="00A322BF" w:rsidRDefault="00E47558" w:rsidP="006B21FD">
      <w:pPr>
        <w:spacing w:line="360" w:lineRule="auto"/>
        <w:jc w:val="both"/>
        <w:rPr>
          <w:sz w:val="28"/>
          <w:szCs w:val="28"/>
          <w:lang w:val="uk-UA"/>
        </w:rPr>
      </w:pPr>
      <w:r>
        <w:rPr>
          <w:sz w:val="28"/>
          <w:szCs w:val="28"/>
          <w:lang w:val="en-US"/>
        </w:rPr>
        <w:t>v</w:t>
      </w:r>
      <w:proofErr w:type="spellStart"/>
      <w:r w:rsidR="00D961BE" w:rsidRPr="00A322BF">
        <w:rPr>
          <w:sz w:val="28"/>
          <w:szCs w:val="28"/>
          <w:lang w:val="uk-UA"/>
        </w:rPr>
        <w:t>accination</w:t>
      </w:r>
      <w:proofErr w:type="spellEnd"/>
      <w:r w:rsidR="006B21FD" w:rsidRPr="00A322BF">
        <w:rPr>
          <w:sz w:val="28"/>
          <w:szCs w:val="28"/>
          <w:lang w:val="uk-UA"/>
        </w:rPr>
        <w:t xml:space="preserve">, </w:t>
      </w:r>
      <w:proofErr w:type="spellStart"/>
      <w:r w:rsidR="006B21FD" w:rsidRPr="00A322BF">
        <w:rPr>
          <w:sz w:val="28"/>
          <w:szCs w:val="28"/>
          <w:lang w:val="uk-UA"/>
        </w:rPr>
        <w:t>harmonization</w:t>
      </w:r>
      <w:proofErr w:type="spellEnd"/>
      <w:r w:rsidR="006B21FD" w:rsidRPr="00A322BF">
        <w:rPr>
          <w:sz w:val="28"/>
          <w:szCs w:val="28"/>
          <w:lang w:val="uk-UA"/>
        </w:rPr>
        <w:t xml:space="preserve">, </w:t>
      </w:r>
      <w:proofErr w:type="spellStart"/>
      <w:r w:rsidR="006B21FD" w:rsidRPr="00A322BF">
        <w:rPr>
          <w:sz w:val="28"/>
          <w:szCs w:val="28"/>
          <w:lang w:val="uk-UA"/>
        </w:rPr>
        <w:t>medical</w:t>
      </w:r>
      <w:proofErr w:type="spellEnd"/>
      <w:r w:rsidR="006B21FD" w:rsidRPr="00A322BF">
        <w:rPr>
          <w:sz w:val="28"/>
          <w:szCs w:val="28"/>
          <w:lang w:val="uk-UA"/>
        </w:rPr>
        <w:t xml:space="preserve"> </w:t>
      </w:r>
      <w:proofErr w:type="spellStart"/>
      <w:r w:rsidR="006B21FD" w:rsidRPr="00A322BF">
        <w:rPr>
          <w:sz w:val="28"/>
          <w:szCs w:val="28"/>
          <w:lang w:val="uk-UA"/>
        </w:rPr>
        <w:t>law</w:t>
      </w:r>
      <w:proofErr w:type="spellEnd"/>
      <w:r w:rsidR="006B21FD" w:rsidRPr="00A322BF">
        <w:rPr>
          <w:sz w:val="28"/>
          <w:szCs w:val="28"/>
          <w:lang w:val="uk-UA"/>
        </w:rPr>
        <w:t xml:space="preserve">, </w:t>
      </w:r>
      <w:proofErr w:type="spellStart"/>
      <w:r w:rsidR="006B21FD" w:rsidRPr="00A322BF">
        <w:rPr>
          <w:sz w:val="28"/>
          <w:szCs w:val="28"/>
          <w:lang w:val="uk-UA"/>
        </w:rPr>
        <w:t>immunization</w:t>
      </w:r>
      <w:proofErr w:type="spellEnd"/>
      <w:r w:rsidR="006B21FD" w:rsidRPr="00A322BF">
        <w:rPr>
          <w:sz w:val="28"/>
          <w:szCs w:val="28"/>
          <w:lang w:val="uk-UA"/>
        </w:rPr>
        <w:t xml:space="preserve">, </w:t>
      </w:r>
      <w:proofErr w:type="spellStart"/>
      <w:r w:rsidR="006B21FD" w:rsidRPr="00A322BF">
        <w:rPr>
          <w:sz w:val="28"/>
          <w:szCs w:val="28"/>
          <w:lang w:val="uk-UA"/>
        </w:rPr>
        <w:t>human</w:t>
      </w:r>
      <w:proofErr w:type="spellEnd"/>
      <w:r w:rsidR="006B21FD" w:rsidRPr="00A322BF">
        <w:rPr>
          <w:sz w:val="28"/>
          <w:szCs w:val="28"/>
          <w:lang w:val="uk-UA"/>
        </w:rPr>
        <w:t xml:space="preserve"> </w:t>
      </w:r>
      <w:proofErr w:type="spellStart"/>
      <w:r w:rsidR="006B21FD" w:rsidRPr="00A322BF">
        <w:rPr>
          <w:sz w:val="28"/>
          <w:szCs w:val="28"/>
          <w:lang w:val="uk-UA"/>
        </w:rPr>
        <w:t>rights</w:t>
      </w:r>
      <w:proofErr w:type="spellEnd"/>
      <w:r w:rsidR="006B21FD" w:rsidRPr="00A322BF">
        <w:rPr>
          <w:sz w:val="28"/>
          <w:szCs w:val="28"/>
          <w:lang w:val="uk-UA"/>
        </w:rPr>
        <w:t xml:space="preserve">. </w:t>
      </w:r>
    </w:p>
    <w:p w14:paraId="503B53A5" w14:textId="77777777" w:rsidR="00291AEC" w:rsidRPr="00A322BF" w:rsidRDefault="00291AEC" w:rsidP="00291AEC">
      <w:pPr>
        <w:spacing w:line="360" w:lineRule="auto"/>
        <w:jc w:val="both"/>
        <w:rPr>
          <w:sz w:val="28"/>
          <w:szCs w:val="28"/>
          <w:lang w:val="uk-UA"/>
        </w:rPr>
      </w:pPr>
      <w:r w:rsidRPr="00A322BF">
        <w:rPr>
          <w:sz w:val="28"/>
          <w:szCs w:val="28"/>
          <w:u w:val="single"/>
          <w:lang w:val="uk-UA"/>
        </w:rPr>
        <w:t>Ключові слова:</w:t>
      </w:r>
      <w:r w:rsidRPr="00A322BF">
        <w:rPr>
          <w:sz w:val="28"/>
          <w:szCs w:val="28"/>
          <w:lang w:val="uk-UA"/>
        </w:rPr>
        <w:t xml:space="preserve"> </w:t>
      </w:r>
    </w:p>
    <w:p w14:paraId="0F04B5FD" w14:textId="086FE44D" w:rsidR="00291AEC" w:rsidRPr="00A322BF" w:rsidRDefault="00291AEC" w:rsidP="00291AEC">
      <w:pPr>
        <w:spacing w:line="360" w:lineRule="auto"/>
        <w:jc w:val="both"/>
        <w:rPr>
          <w:sz w:val="28"/>
          <w:szCs w:val="28"/>
          <w:lang w:val="uk-UA"/>
        </w:rPr>
      </w:pPr>
      <w:r w:rsidRPr="00A322BF">
        <w:rPr>
          <w:sz w:val="28"/>
          <w:szCs w:val="28"/>
          <w:lang w:val="uk-UA"/>
        </w:rPr>
        <w:t xml:space="preserve">вакцинація, гармонізація, медичне право, </w:t>
      </w:r>
      <w:r w:rsidR="00D961BE" w:rsidRPr="00A322BF">
        <w:rPr>
          <w:sz w:val="28"/>
          <w:szCs w:val="28"/>
          <w:lang w:val="uk-UA"/>
        </w:rPr>
        <w:t xml:space="preserve">імунізація. </w:t>
      </w:r>
      <w:r w:rsidR="006B21FD" w:rsidRPr="00A322BF">
        <w:rPr>
          <w:sz w:val="28"/>
          <w:szCs w:val="28"/>
          <w:lang w:val="uk-UA"/>
        </w:rPr>
        <w:t xml:space="preserve">права людини. </w:t>
      </w:r>
    </w:p>
    <w:p w14:paraId="4ADD53EA" w14:textId="77777777" w:rsidR="008C35DA" w:rsidRPr="00A322BF" w:rsidRDefault="008C35DA" w:rsidP="001A239A">
      <w:pPr>
        <w:pStyle w:val="a9"/>
        <w:spacing w:line="360" w:lineRule="auto"/>
        <w:jc w:val="both"/>
        <w:rPr>
          <w:sz w:val="28"/>
          <w:szCs w:val="28"/>
          <w:lang w:val="uk-UA"/>
        </w:rPr>
      </w:pPr>
    </w:p>
    <w:p w14:paraId="552ACC02" w14:textId="77777777" w:rsidR="00941FA1" w:rsidRPr="00E47558" w:rsidRDefault="00941FA1" w:rsidP="00E47558">
      <w:pPr>
        <w:pStyle w:val="a9"/>
        <w:spacing w:line="360" w:lineRule="auto"/>
        <w:ind w:firstLine="567"/>
        <w:jc w:val="both"/>
        <w:rPr>
          <w:sz w:val="28"/>
          <w:szCs w:val="28"/>
          <w:shd w:val="clear" w:color="auto" w:fill="FFFFFF"/>
          <w:lang w:val="uk-UA"/>
        </w:rPr>
      </w:pPr>
      <w:r w:rsidRPr="00E47558">
        <w:rPr>
          <w:b/>
          <w:sz w:val="28"/>
          <w:szCs w:val="28"/>
          <w:shd w:val="clear" w:color="auto" w:fill="FFFFFF"/>
          <w:lang w:val="uk-UA"/>
        </w:rPr>
        <w:t>Вступ.</w:t>
      </w:r>
      <w:r w:rsidRPr="00E47558">
        <w:rPr>
          <w:sz w:val="28"/>
          <w:szCs w:val="28"/>
          <w:shd w:val="clear" w:color="auto" w:fill="FFFFFF"/>
          <w:lang w:val="uk-UA"/>
        </w:rPr>
        <w:t xml:space="preserve"> </w:t>
      </w:r>
      <w:r w:rsidR="007949BA" w:rsidRPr="00E47558">
        <w:rPr>
          <w:sz w:val="28"/>
          <w:szCs w:val="28"/>
          <w:shd w:val="clear" w:color="auto" w:fill="FFFFFF"/>
          <w:lang w:val="uk-UA"/>
        </w:rPr>
        <w:t>З</w:t>
      </w:r>
      <w:r w:rsidR="003B692B" w:rsidRPr="00E47558">
        <w:rPr>
          <w:sz w:val="28"/>
          <w:szCs w:val="28"/>
          <w:shd w:val="clear" w:color="auto" w:fill="FFFFFF"/>
          <w:lang w:val="uk-UA"/>
        </w:rPr>
        <w:t xml:space="preserve">а останні десятиліття </w:t>
      </w:r>
      <w:r w:rsidR="007949BA" w:rsidRPr="00E47558">
        <w:rPr>
          <w:sz w:val="28"/>
          <w:szCs w:val="28"/>
          <w:shd w:val="clear" w:color="auto" w:fill="FFFFFF"/>
          <w:lang w:val="uk-UA"/>
        </w:rPr>
        <w:t xml:space="preserve">в Європейському регіоні </w:t>
      </w:r>
      <w:r w:rsidR="003B692B" w:rsidRPr="00E47558">
        <w:rPr>
          <w:sz w:val="28"/>
          <w:szCs w:val="28"/>
          <w:shd w:val="clear" w:color="auto" w:fill="FFFFFF"/>
          <w:lang w:val="uk-UA"/>
        </w:rPr>
        <w:t xml:space="preserve">було прийнято цілий ряд стимулів та санкцій для покращення стану </w:t>
      </w:r>
      <w:r w:rsidR="007949BA" w:rsidRPr="00E47558">
        <w:rPr>
          <w:sz w:val="28"/>
          <w:szCs w:val="28"/>
          <w:shd w:val="clear" w:color="auto" w:fill="FFFFFF"/>
          <w:lang w:val="uk-UA"/>
        </w:rPr>
        <w:t>імунізації населення</w:t>
      </w:r>
      <w:r w:rsidR="003B692B" w:rsidRPr="00E47558">
        <w:rPr>
          <w:sz w:val="28"/>
          <w:szCs w:val="28"/>
          <w:shd w:val="clear" w:color="auto" w:fill="FFFFFF"/>
          <w:lang w:val="uk-UA"/>
        </w:rPr>
        <w:t xml:space="preserve">. Це, зокрема, кампанії з підвищення обізнаності, фінансові винагороди для батьків чи медичних працівників, а також фінансові санкції або заборона вступу до школи чи дитячого садка для тих, хто відмовляється від </w:t>
      </w:r>
      <w:r w:rsidR="004675FB" w:rsidRPr="00E47558">
        <w:rPr>
          <w:sz w:val="28"/>
          <w:szCs w:val="28"/>
          <w:shd w:val="clear" w:color="auto" w:fill="FFFFFF"/>
          <w:lang w:val="uk-UA"/>
        </w:rPr>
        <w:t>проведення імунізації</w:t>
      </w:r>
      <w:r w:rsidR="003B692B" w:rsidRPr="00E47558">
        <w:rPr>
          <w:sz w:val="28"/>
          <w:szCs w:val="28"/>
          <w:shd w:val="clear" w:color="auto" w:fill="FFFFFF"/>
          <w:lang w:val="uk-UA"/>
        </w:rPr>
        <w:t xml:space="preserve">. </w:t>
      </w:r>
    </w:p>
    <w:p w14:paraId="10306A6B" w14:textId="3884EED0" w:rsidR="00941FA1" w:rsidRPr="00E47558" w:rsidRDefault="00055B0B" w:rsidP="00E47558">
      <w:pPr>
        <w:pStyle w:val="a9"/>
        <w:spacing w:line="360" w:lineRule="auto"/>
        <w:ind w:firstLine="567"/>
        <w:jc w:val="both"/>
        <w:rPr>
          <w:sz w:val="28"/>
          <w:szCs w:val="28"/>
          <w:shd w:val="clear" w:color="auto" w:fill="FFFFFF"/>
          <w:lang w:val="uk-UA"/>
        </w:rPr>
      </w:pPr>
      <w:r>
        <w:rPr>
          <w:sz w:val="28"/>
          <w:szCs w:val="28"/>
          <w:shd w:val="clear" w:color="auto" w:fill="FFFFFF"/>
          <w:lang w:val="uk-UA"/>
        </w:rPr>
        <w:t>М</w:t>
      </w:r>
      <w:r w:rsidR="00E1416F" w:rsidRPr="00E47558">
        <w:rPr>
          <w:b/>
          <w:sz w:val="28"/>
          <w:szCs w:val="28"/>
          <w:shd w:val="clear" w:color="auto" w:fill="FFFFFF"/>
          <w:lang w:val="uk-UA"/>
        </w:rPr>
        <w:t>етою</w:t>
      </w:r>
      <w:r>
        <w:rPr>
          <w:b/>
          <w:sz w:val="28"/>
          <w:szCs w:val="28"/>
          <w:shd w:val="clear" w:color="auto" w:fill="FFFFFF"/>
          <w:lang w:val="uk-UA"/>
        </w:rPr>
        <w:t xml:space="preserve"> </w:t>
      </w:r>
      <w:r w:rsidRPr="00055B0B">
        <w:rPr>
          <w:sz w:val="28"/>
          <w:szCs w:val="28"/>
          <w:shd w:val="clear" w:color="auto" w:fill="FFFFFF"/>
          <w:lang w:val="uk-UA"/>
        </w:rPr>
        <w:t>статті</w:t>
      </w:r>
      <w:r w:rsidR="00E1416F" w:rsidRPr="00E47558">
        <w:rPr>
          <w:sz w:val="28"/>
          <w:szCs w:val="28"/>
          <w:shd w:val="clear" w:color="auto" w:fill="FFFFFF"/>
          <w:lang w:val="uk-UA"/>
        </w:rPr>
        <w:t xml:space="preserve"> </w:t>
      </w:r>
      <w:r>
        <w:rPr>
          <w:sz w:val="28"/>
          <w:szCs w:val="28"/>
          <w:shd w:val="clear" w:color="auto" w:fill="FFFFFF"/>
          <w:lang w:val="uk-UA"/>
        </w:rPr>
        <w:t>є проведення правового аналізу</w:t>
      </w:r>
      <w:r w:rsidR="00E1416F" w:rsidRPr="00E47558">
        <w:rPr>
          <w:sz w:val="28"/>
          <w:szCs w:val="28"/>
          <w:shd w:val="clear" w:color="auto" w:fill="FFFFFF"/>
          <w:lang w:val="uk-UA"/>
        </w:rPr>
        <w:t xml:space="preserve"> причини п</w:t>
      </w:r>
      <w:r>
        <w:rPr>
          <w:sz w:val="28"/>
          <w:szCs w:val="28"/>
          <w:shd w:val="clear" w:color="auto" w:fill="FFFFFF"/>
          <w:lang w:val="uk-UA"/>
        </w:rPr>
        <w:t>осиленого контролю за</w:t>
      </w:r>
      <w:r w:rsidR="00E1416F" w:rsidRPr="00E47558">
        <w:rPr>
          <w:sz w:val="28"/>
          <w:szCs w:val="28"/>
          <w:shd w:val="clear" w:color="auto" w:fill="FFFFFF"/>
          <w:lang w:val="uk-UA"/>
        </w:rPr>
        <w:t xml:space="preserve"> імунізації в Єв</w:t>
      </w:r>
      <w:r>
        <w:rPr>
          <w:sz w:val="28"/>
          <w:szCs w:val="28"/>
          <w:shd w:val="clear" w:color="auto" w:fill="FFFFFF"/>
          <w:lang w:val="uk-UA"/>
        </w:rPr>
        <w:t>ропейському регіоні та з’ясування</w:t>
      </w:r>
      <w:r w:rsidR="00E1416F" w:rsidRPr="00E47558">
        <w:rPr>
          <w:sz w:val="28"/>
          <w:szCs w:val="28"/>
          <w:shd w:val="clear" w:color="auto" w:fill="FFFFFF"/>
          <w:lang w:val="uk-UA"/>
        </w:rPr>
        <w:t xml:space="preserve"> на прикладі держави Україна чи впливає такий контроль на показники імунізації населення.</w:t>
      </w:r>
    </w:p>
    <w:p w14:paraId="26F2A97A" w14:textId="5ECA6E36" w:rsidR="001A4D6A" w:rsidRPr="00E47558" w:rsidRDefault="001A4D6A" w:rsidP="00E47558">
      <w:pPr>
        <w:pStyle w:val="a9"/>
        <w:spacing w:line="360" w:lineRule="auto"/>
        <w:ind w:firstLine="567"/>
        <w:jc w:val="both"/>
        <w:rPr>
          <w:sz w:val="28"/>
          <w:szCs w:val="28"/>
          <w:shd w:val="clear" w:color="auto" w:fill="FFFFFF"/>
          <w:lang w:val="uk-UA"/>
        </w:rPr>
      </w:pPr>
      <w:r w:rsidRPr="00E47558">
        <w:rPr>
          <w:sz w:val="28"/>
          <w:szCs w:val="28"/>
          <w:shd w:val="clear" w:color="auto" w:fill="FFFFFF"/>
          <w:lang w:val="uk-UA"/>
        </w:rPr>
        <w:t>Як зазначається в Гло</w:t>
      </w:r>
      <w:r w:rsidR="008408DF" w:rsidRPr="00E47558">
        <w:rPr>
          <w:sz w:val="28"/>
          <w:szCs w:val="28"/>
          <w:shd w:val="clear" w:color="auto" w:fill="FFFFFF"/>
          <w:lang w:val="uk-UA"/>
        </w:rPr>
        <w:t>бальному плані вакцинації Всесвітньої організації охорони здоров’я</w:t>
      </w:r>
      <w:r w:rsidR="00055B0B">
        <w:rPr>
          <w:sz w:val="28"/>
          <w:szCs w:val="28"/>
          <w:shd w:val="clear" w:color="auto" w:fill="FFFFFF"/>
          <w:lang w:val="uk-UA"/>
        </w:rPr>
        <w:t xml:space="preserve"> (ВООЗ)</w:t>
      </w:r>
      <w:r w:rsidRPr="00E47558">
        <w:rPr>
          <w:sz w:val="28"/>
          <w:szCs w:val="28"/>
          <w:shd w:val="clear" w:color="auto" w:fill="FFFFFF"/>
          <w:lang w:val="uk-UA"/>
        </w:rPr>
        <w:t xml:space="preserve"> на 2011-2020 </w:t>
      </w:r>
      <w:proofErr w:type="spellStart"/>
      <w:r w:rsidRPr="00E47558">
        <w:rPr>
          <w:sz w:val="28"/>
          <w:szCs w:val="28"/>
          <w:shd w:val="clear" w:color="auto" w:fill="FFFFFF"/>
          <w:lang w:val="uk-UA"/>
        </w:rPr>
        <w:t>р.р</w:t>
      </w:r>
      <w:proofErr w:type="spellEnd"/>
      <w:r w:rsidRPr="00E47558">
        <w:rPr>
          <w:sz w:val="28"/>
          <w:szCs w:val="28"/>
          <w:shd w:val="clear" w:color="auto" w:fill="FFFFFF"/>
          <w:lang w:val="uk-UA"/>
        </w:rPr>
        <w:t xml:space="preserve">., імунізація має допомогти знизити рівень дитячої смертності, збільшити охват вакцинами; вакцини проти гепатиту B і </w:t>
      </w:r>
      <w:proofErr w:type="spellStart"/>
      <w:r w:rsidRPr="00E47558">
        <w:rPr>
          <w:sz w:val="28"/>
          <w:szCs w:val="28"/>
          <w:shd w:val="clear" w:color="auto" w:fill="FFFFFF"/>
          <w:lang w:val="uk-UA"/>
        </w:rPr>
        <w:t>гемофільної</w:t>
      </w:r>
      <w:proofErr w:type="spellEnd"/>
      <w:r w:rsidRPr="00E47558">
        <w:rPr>
          <w:sz w:val="28"/>
          <w:szCs w:val="28"/>
          <w:shd w:val="clear" w:color="auto" w:fill="FFFFFF"/>
          <w:lang w:val="uk-UA"/>
        </w:rPr>
        <w:t xml:space="preserve"> інфекції є частиною національних планових програм імунізацій; </w:t>
      </w:r>
      <w:r w:rsidR="008408DF" w:rsidRPr="00E47558">
        <w:rPr>
          <w:sz w:val="28"/>
          <w:szCs w:val="28"/>
          <w:shd w:val="clear" w:color="auto" w:fill="FFFFFF"/>
          <w:lang w:val="uk-UA"/>
        </w:rPr>
        <w:t>майже ліквідовано</w:t>
      </w:r>
      <w:r w:rsidRPr="00E47558">
        <w:rPr>
          <w:sz w:val="28"/>
          <w:szCs w:val="28"/>
          <w:shd w:val="clear" w:color="auto" w:fill="FFFFFF"/>
          <w:lang w:val="uk-UA"/>
        </w:rPr>
        <w:t xml:space="preserve"> поліомієліт</w:t>
      </w:r>
      <w:r w:rsidR="006B21FD" w:rsidRPr="00E47558">
        <w:rPr>
          <w:rStyle w:val="a7"/>
          <w:rFonts w:eastAsia="Times New Roman"/>
          <w:color w:val="000000"/>
          <w:sz w:val="28"/>
          <w:szCs w:val="28"/>
          <w:shd w:val="clear" w:color="auto" w:fill="FFFFFF"/>
          <w:lang w:val="uk-UA"/>
        </w:rPr>
        <w:footnoteReference w:id="1"/>
      </w:r>
      <w:r w:rsidRPr="00E47558">
        <w:rPr>
          <w:sz w:val="28"/>
          <w:szCs w:val="28"/>
          <w:shd w:val="clear" w:color="auto" w:fill="FFFFFF"/>
          <w:lang w:val="uk-UA"/>
        </w:rPr>
        <w:t>.</w:t>
      </w:r>
    </w:p>
    <w:p w14:paraId="6736172F" w14:textId="07A6B8C4" w:rsidR="00452D3E" w:rsidRPr="00E47558" w:rsidRDefault="001A4D6A" w:rsidP="00E47558">
      <w:pPr>
        <w:pStyle w:val="a9"/>
        <w:spacing w:line="360" w:lineRule="auto"/>
        <w:ind w:firstLine="567"/>
        <w:jc w:val="both"/>
        <w:rPr>
          <w:sz w:val="28"/>
          <w:szCs w:val="28"/>
          <w:shd w:val="clear" w:color="auto" w:fill="FFFFFF"/>
          <w:lang w:val="uk-UA"/>
        </w:rPr>
      </w:pPr>
      <w:r w:rsidRPr="00E47558">
        <w:rPr>
          <w:sz w:val="28"/>
          <w:szCs w:val="28"/>
          <w:shd w:val="clear" w:color="auto" w:fill="FFFFFF"/>
          <w:lang w:val="uk-UA"/>
        </w:rPr>
        <w:lastRenderedPageBreak/>
        <w:t>На сьогоднішній день у</w:t>
      </w:r>
      <w:r w:rsidR="003B692B" w:rsidRPr="00E47558">
        <w:rPr>
          <w:sz w:val="28"/>
          <w:szCs w:val="28"/>
          <w:shd w:val="clear" w:color="auto" w:fill="FFFFFF"/>
          <w:lang w:val="uk-UA"/>
        </w:rPr>
        <w:t xml:space="preserve"> ряді європейських </w:t>
      </w:r>
      <w:r w:rsidR="009F43DA" w:rsidRPr="00E47558">
        <w:rPr>
          <w:sz w:val="28"/>
          <w:szCs w:val="28"/>
          <w:shd w:val="clear" w:color="auto" w:fill="FFFFFF"/>
          <w:lang w:val="uk-UA"/>
        </w:rPr>
        <w:t>країн (зокрема Хорватії, Фінляндії, Німеччині, Греції, Ірландії</w:t>
      </w:r>
      <w:r w:rsidRPr="00E47558">
        <w:rPr>
          <w:sz w:val="28"/>
          <w:szCs w:val="28"/>
          <w:shd w:val="clear" w:color="auto" w:fill="FFFFFF"/>
          <w:lang w:val="uk-UA"/>
        </w:rPr>
        <w:t>, Люксембурзі, Мальті, Нідерландах</w:t>
      </w:r>
      <w:r w:rsidR="008408DF" w:rsidRPr="00E47558">
        <w:rPr>
          <w:sz w:val="28"/>
          <w:szCs w:val="28"/>
          <w:shd w:val="clear" w:color="auto" w:fill="FFFFFF"/>
          <w:lang w:val="uk-UA"/>
        </w:rPr>
        <w:t>) прийняті спеціальні</w:t>
      </w:r>
      <w:r w:rsidR="003B692B" w:rsidRPr="00E47558">
        <w:rPr>
          <w:sz w:val="28"/>
          <w:szCs w:val="28"/>
          <w:shd w:val="clear" w:color="auto" w:fill="FFFFFF"/>
          <w:lang w:val="uk-UA"/>
        </w:rPr>
        <w:t xml:space="preserve"> цільові заходи для вразливих груп населення, спрямовані на покращення п</w:t>
      </w:r>
      <w:r w:rsidRPr="00E47558">
        <w:rPr>
          <w:sz w:val="28"/>
          <w:szCs w:val="28"/>
          <w:shd w:val="clear" w:color="auto" w:fill="FFFFFF"/>
          <w:lang w:val="uk-UA"/>
        </w:rPr>
        <w:t>оказників вакцинації громадян. Для прикладу, у 9 державах-членах ЄС (Болгарії</w:t>
      </w:r>
      <w:r w:rsidR="003B692B" w:rsidRPr="00E47558">
        <w:rPr>
          <w:sz w:val="28"/>
          <w:szCs w:val="28"/>
          <w:shd w:val="clear" w:color="auto" w:fill="FFFFFF"/>
          <w:lang w:val="uk-UA"/>
        </w:rPr>
        <w:t>, Хо</w:t>
      </w:r>
      <w:r w:rsidRPr="00E47558">
        <w:rPr>
          <w:sz w:val="28"/>
          <w:szCs w:val="28"/>
          <w:shd w:val="clear" w:color="auto" w:fill="FFFFFF"/>
          <w:lang w:val="uk-UA"/>
        </w:rPr>
        <w:t>рватії, Чехії, Франції, Угорщині, Італії, Польщі, Словаччині</w:t>
      </w:r>
      <w:r w:rsidR="003B692B" w:rsidRPr="00E47558">
        <w:rPr>
          <w:sz w:val="28"/>
          <w:szCs w:val="28"/>
          <w:shd w:val="clear" w:color="auto" w:fill="FFFFFF"/>
          <w:lang w:val="uk-UA"/>
        </w:rPr>
        <w:t xml:space="preserve"> та Словені</w:t>
      </w:r>
      <w:r w:rsidRPr="00E47558">
        <w:rPr>
          <w:sz w:val="28"/>
          <w:szCs w:val="28"/>
          <w:shd w:val="clear" w:color="auto" w:fill="FFFFFF"/>
          <w:lang w:val="uk-UA"/>
        </w:rPr>
        <w:t>ї</w:t>
      </w:r>
      <w:r w:rsidR="004675FB" w:rsidRPr="00E47558">
        <w:rPr>
          <w:sz w:val="28"/>
          <w:szCs w:val="28"/>
          <w:shd w:val="clear" w:color="auto" w:fill="FFFFFF"/>
          <w:lang w:val="uk-UA"/>
        </w:rPr>
        <w:t>) імунізація проти кору є обов’</w:t>
      </w:r>
      <w:r w:rsidR="003B692B" w:rsidRPr="00E47558">
        <w:rPr>
          <w:sz w:val="28"/>
          <w:szCs w:val="28"/>
          <w:shd w:val="clear" w:color="auto" w:fill="FFFFFF"/>
          <w:lang w:val="uk-UA"/>
        </w:rPr>
        <w:t>язковою для діте</w:t>
      </w:r>
      <w:r w:rsidR="004675FB" w:rsidRPr="00E47558">
        <w:rPr>
          <w:sz w:val="28"/>
          <w:szCs w:val="28"/>
          <w:shd w:val="clear" w:color="auto" w:fill="FFFFFF"/>
          <w:lang w:val="uk-UA"/>
        </w:rPr>
        <w:t>й, тоді як у решті 19 країн вона</w:t>
      </w:r>
      <w:r w:rsidR="003B692B" w:rsidRPr="00E47558">
        <w:rPr>
          <w:sz w:val="28"/>
          <w:szCs w:val="28"/>
          <w:shd w:val="clear" w:color="auto" w:fill="FFFFFF"/>
          <w:lang w:val="uk-UA"/>
        </w:rPr>
        <w:t xml:space="preserve"> є добровільн</w:t>
      </w:r>
      <w:r w:rsidR="004675FB" w:rsidRPr="00E47558">
        <w:rPr>
          <w:sz w:val="28"/>
          <w:szCs w:val="28"/>
          <w:shd w:val="clear" w:color="auto" w:fill="FFFFFF"/>
          <w:lang w:val="uk-UA"/>
        </w:rPr>
        <w:t>ою, хоча</w:t>
      </w:r>
      <w:r w:rsidR="003B692B" w:rsidRPr="00E47558">
        <w:rPr>
          <w:sz w:val="28"/>
          <w:szCs w:val="28"/>
          <w:shd w:val="clear" w:color="auto" w:fill="FFFFFF"/>
          <w:lang w:val="uk-UA"/>
        </w:rPr>
        <w:t xml:space="preserve"> реко</w:t>
      </w:r>
      <w:r w:rsidR="004675FB" w:rsidRPr="00E47558">
        <w:rPr>
          <w:sz w:val="28"/>
          <w:szCs w:val="28"/>
          <w:shd w:val="clear" w:color="auto" w:fill="FFFFFF"/>
          <w:lang w:val="uk-UA"/>
        </w:rPr>
        <w:t>мендованою</w:t>
      </w:r>
      <w:r w:rsidR="003B692B" w:rsidRPr="00E47558">
        <w:rPr>
          <w:sz w:val="28"/>
          <w:szCs w:val="28"/>
          <w:shd w:val="clear" w:color="auto" w:fill="FFFFFF"/>
          <w:lang w:val="uk-UA"/>
        </w:rPr>
        <w:t xml:space="preserve"> відповідними органами</w:t>
      </w:r>
      <w:r w:rsidR="006B21FD" w:rsidRPr="00E47558">
        <w:rPr>
          <w:rStyle w:val="a7"/>
          <w:rFonts w:eastAsia="Times New Roman"/>
          <w:color w:val="000000"/>
          <w:sz w:val="28"/>
          <w:szCs w:val="28"/>
          <w:shd w:val="clear" w:color="auto" w:fill="FFFFFF"/>
          <w:lang w:val="uk-UA"/>
        </w:rPr>
        <w:footnoteReference w:id="2"/>
      </w:r>
      <w:r w:rsidR="004675FB" w:rsidRPr="00E47558">
        <w:rPr>
          <w:sz w:val="28"/>
          <w:szCs w:val="28"/>
          <w:shd w:val="clear" w:color="auto" w:fill="FFFFFF"/>
          <w:lang w:val="uk-UA"/>
        </w:rPr>
        <w:t>.</w:t>
      </w:r>
      <w:r w:rsidR="00452D3E" w:rsidRPr="00E47558">
        <w:rPr>
          <w:sz w:val="28"/>
          <w:szCs w:val="28"/>
          <w:shd w:val="clear" w:color="auto" w:fill="FFFFFF"/>
          <w:lang w:val="uk-UA"/>
        </w:rPr>
        <w:t xml:space="preserve"> </w:t>
      </w:r>
    </w:p>
    <w:p w14:paraId="27F3CF1A" w14:textId="3D9F7907" w:rsidR="00E1416F" w:rsidRPr="00E47558" w:rsidRDefault="004675FB" w:rsidP="00E47558">
      <w:pPr>
        <w:pStyle w:val="a9"/>
        <w:spacing w:line="360" w:lineRule="auto"/>
        <w:ind w:firstLine="567"/>
        <w:jc w:val="both"/>
        <w:rPr>
          <w:sz w:val="28"/>
          <w:szCs w:val="28"/>
          <w:shd w:val="clear" w:color="auto" w:fill="FFFFFF"/>
          <w:lang w:val="uk-UA"/>
        </w:rPr>
      </w:pPr>
      <w:r w:rsidRPr="00E47558">
        <w:rPr>
          <w:sz w:val="28"/>
          <w:szCs w:val="28"/>
          <w:shd w:val="clear" w:color="auto" w:fill="FFFFFF"/>
          <w:lang w:val="uk-UA"/>
        </w:rPr>
        <w:t xml:space="preserve"> При цьому </w:t>
      </w:r>
      <w:r w:rsidR="008408DF" w:rsidRPr="00E47558">
        <w:rPr>
          <w:sz w:val="28"/>
          <w:szCs w:val="28"/>
          <w:shd w:val="clear" w:color="auto" w:fill="FFFFFF"/>
          <w:lang w:val="uk-UA"/>
        </w:rPr>
        <w:t>відмінності  добровільної та</w:t>
      </w:r>
      <w:r w:rsidRPr="00E47558">
        <w:rPr>
          <w:sz w:val="28"/>
          <w:szCs w:val="28"/>
          <w:shd w:val="clear" w:color="auto" w:fill="FFFFFF"/>
          <w:lang w:val="uk-UA"/>
        </w:rPr>
        <w:t xml:space="preserve"> обов’</w:t>
      </w:r>
      <w:r w:rsidR="004757E2" w:rsidRPr="00E47558">
        <w:rPr>
          <w:sz w:val="28"/>
          <w:szCs w:val="28"/>
          <w:shd w:val="clear" w:color="auto" w:fill="FFFFFF"/>
          <w:lang w:val="uk-UA"/>
        </w:rPr>
        <w:t>язкової імунізації</w:t>
      </w:r>
      <w:r w:rsidR="008408DF" w:rsidRPr="00E47558">
        <w:rPr>
          <w:sz w:val="28"/>
          <w:szCs w:val="28"/>
          <w:shd w:val="clear" w:color="auto" w:fill="FFFFFF"/>
          <w:lang w:val="uk-UA"/>
        </w:rPr>
        <w:t xml:space="preserve"> не завжди є чіткими</w:t>
      </w:r>
      <w:r w:rsidR="003B692B" w:rsidRPr="00E47558">
        <w:rPr>
          <w:sz w:val="28"/>
          <w:szCs w:val="28"/>
          <w:shd w:val="clear" w:color="auto" w:fill="FFFFFF"/>
          <w:lang w:val="uk-UA"/>
        </w:rPr>
        <w:t>. У кіл</w:t>
      </w:r>
      <w:r w:rsidR="008408DF" w:rsidRPr="00E47558">
        <w:rPr>
          <w:sz w:val="28"/>
          <w:szCs w:val="28"/>
          <w:shd w:val="clear" w:color="auto" w:fill="FFFFFF"/>
          <w:lang w:val="uk-UA"/>
        </w:rPr>
        <w:t>ькох країнах (Кіпр, Німеччина та</w:t>
      </w:r>
      <w:r w:rsidR="003B692B" w:rsidRPr="00E47558">
        <w:rPr>
          <w:sz w:val="28"/>
          <w:szCs w:val="28"/>
          <w:shd w:val="clear" w:color="auto" w:fill="FFFFFF"/>
          <w:lang w:val="uk-UA"/>
        </w:rPr>
        <w:t xml:space="preserve"> Греція) щеплення формально є добровільними, але для прийому дітей до шкіл чи дитсадків потрібні </w:t>
      </w:r>
      <w:r w:rsidRPr="00E47558">
        <w:rPr>
          <w:sz w:val="28"/>
          <w:szCs w:val="28"/>
          <w:shd w:val="clear" w:color="auto" w:fill="FFFFFF"/>
          <w:lang w:val="uk-UA"/>
        </w:rPr>
        <w:t>дані</w:t>
      </w:r>
      <w:r w:rsidR="003B692B" w:rsidRPr="00E47558">
        <w:rPr>
          <w:sz w:val="28"/>
          <w:szCs w:val="28"/>
          <w:shd w:val="clear" w:color="auto" w:fill="FFFFFF"/>
          <w:lang w:val="uk-UA"/>
        </w:rPr>
        <w:t xml:space="preserve"> про щеплення.</w:t>
      </w:r>
      <w:r w:rsidR="001A4D6A" w:rsidRPr="00E47558">
        <w:rPr>
          <w:sz w:val="28"/>
          <w:szCs w:val="28"/>
          <w:shd w:val="clear" w:color="auto" w:fill="FFFFFF"/>
          <w:lang w:val="uk-UA"/>
        </w:rPr>
        <w:t xml:space="preserve"> </w:t>
      </w:r>
    </w:p>
    <w:p w14:paraId="0D0E522D" w14:textId="53D68114" w:rsidR="007949BA" w:rsidRPr="00E47558" w:rsidRDefault="007949BA" w:rsidP="00E47558">
      <w:pPr>
        <w:pStyle w:val="a9"/>
        <w:spacing w:line="360" w:lineRule="auto"/>
        <w:ind w:firstLine="567"/>
        <w:jc w:val="both"/>
        <w:rPr>
          <w:color w:val="000000" w:themeColor="text1"/>
          <w:sz w:val="28"/>
          <w:szCs w:val="28"/>
          <w:shd w:val="clear" w:color="auto" w:fill="FFFFFF"/>
          <w:lang w:val="uk-UA"/>
        </w:rPr>
      </w:pPr>
      <w:r w:rsidRPr="00E47558">
        <w:rPr>
          <w:color w:val="000000" w:themeColor="text1"/>
          <w:sz w:val="28"/>
          <w:szCs w:val="28"/>
          <w:lang w:val="uk-UA"/>
        </w:rPr>
        <w:t>Загальновідомо, що Україна підписала  Угоду про асоціацію між Україною, з однієї сторони, та Європейським Союзом, Європейським співтовариством з атомної енергії і їхніми державами-членами, з іншої. У ст. 426 цієї Угоди сказано, що: “С</w:t>
      </w:r>
      <w:r w:rsidRPr="00E47558">
        <w:rPr>
          <w:color w:val="000000" w:themeColor="text1"/>
          <w:sz w:val="28"/>
          <w:szCs w:val="28"/>
          <w:shd w:val="clear" w:color="auto" w:fill="FFFFFF"/>
          <w:lang w:val="uk-UA"/>
        </w:rPr>
        <w:t>торони розвивають співробітництво в галузі охорони здоров’я з метою підвищення рівня його безпеки та захисту здоров’я людини як передумови сталого розвитку та економічного зростання</w:t>
      </w:r>
      <w:r w:rsidR="004675FB" w:rsidRPr="00E47558">
        <w:rPr>
          <w:color w:val="000000" w:themeColor="text1"/>
          <w:sz w:val="28"/>
          <w:szCs w:val="28"/>
          <w:shd w:val="clear" w:color="auto" w:fill="FFFFFF"/>
          <w:lang w:val="uk-UA"/>
        </w:rPr>
        <w:t>”</w:t>
      </w:r>
      <w:r w:rsidR="006B21FD" w:rsidRPr="00E47558">
        <w:rPr>
          <w:rStyle w:val="a7"/>
          <w:rFonts w:eastAsia="Times New Roman"/>
          <w:color w:val="000000" w:themeColor="text1"/>
          <w:sz w:val="28"/>
          <w:szCs w:val="28"/>
          <w:shd w:val="clear" w:color="auto" w:fill="FFFFFF"/>
          <w:lang w:val="uk-UA"/>
        </w:rPr>
        <w:footnoteReference w:id="3"/>
      </w:r>
      <w:r w:rsidRPr="00E47558">
        <w:rPr>
          <w:color w:val="000000" w:themeColor="text1"/>
          <w:sz w:val="28"/>
          <w:szCs w:val="28"/>
          <w:shd w:val="clear" w:color="auto" w:fill="FFFFFF"/>
          <w:lang w:val="uk-UA"/>
        </w:rPr>
        <w:t xml:space="preserve">. Одним із напрямків такого співробітництва є попередження і контроль над інфекційними хворобами, такими як ВІЛ/СНІД і туберкульоз, підвищення готовності до ризику спалахів високо патогенних </w:t>
      </w:r>
      <w:proofErr w:type="spellStart"/>
      <w:r w:rsidRPr="00E47558">
        <w:rPr>
          <w:color w:val="000000" w:themeColor="text1"/>
          <w:sz w:val="28"/>
          <w:szCs w:val="28"/>
          <w:shd w:val="clear" w:color="auto" w:fill="FFFFFF"/>
          <w:lang w:val="uk-UA"/>
        </w:rPr>
        <w:t>хвороб</w:t>
      </w:r>
      <w:proofErr w:type="spellEnd"/>
      <w:r w:rsidRPr="00E47558">
        <w:rPr>
          <w:color w:val="000000" w:themeColor="text1"/>
          <w:sz w:val="28"/>
          <w:szCs w:val="28"/>
          <w:shd w:val="clear" w:color="auto" w:fill="FFFFFF"/>
          <w:lang w:val="uk-UA"/>
        </w:rPr>
        <w:t xml:space="preserve">. </w:t>
      </w:r>
    </w:p>
    <w:p w14:paraId="327EBBF3" w14:textId="799E3DD8" w:rsidR="003B692B" w:rsidRPr="00E47558" w:rsidRDefault="003B692B" w:rsidP="00E47558">
      <w:pPr>
        <w:pStyle w:val="a9"/>
        <w:spacing w:line="360" w:lineRule="auto"/>
        <w:ind w:firstLine="567"/>
        <w:jc w:val="both"/>
        <w:rPr>
          <w:bCs/>
          <w:sz w:val="28"/>
          <w:szCs w:val="28"/>
          <w:shd w:val="clear" w:color="auto" w:fill="FFFFFF"/>
          <w:lang w:val="uk-UA"/>
        </w:rPr>
      </w:pPr>
      <w:r w:rsidRPr="00E47558">
        <w:rPr>
          <w:sz w:val="28"/>
          <w:szCs w:val="28"/>
          <w:shd w:val="clear" w:color="auto" w:fill="FFFFFF"/>
          <w:lang w:val="uk-UA"/>
        </w:rPr>
        <w:t>Правове регулювання проведення імунізації населення в Україні здійснюється Цивільним кодексом України</w:t>
      </w:r>
      <w:r w:rsidR="006B21FD" w:rsidRPr="00E47558">
        <w:rPr>
          <w:rStyle w:val="a7"/>
          <w:rFonts w:eastAsia="Times New Roman"/>
          <w:color w:val="000000"/>
          <w:sz w:val="28"/>
          <w:szCs w:val="28"/>
          <w:shd w:val="clear" w:color="auto" w:fill="FFFFFF"/>
          <w:lang w:val="uk-UA"/>
        </w:rPr>
        <w:footnoteReference w:id="4"/>
      </w:r>
      <w:r w:rsidRPr="00E47558">
        <w:rPr>
          <w:sz w:val="28"/>
          <w:szCs w:val="28"/>
          <w:shd w:val="clear" w:color="auto" w:fill="FFFFFF"/>
          <w:lang w:val="uk-UA"/>
        </w:rPr>
        <w:t>, Законами України “</w:t>
      </w:r>
      <w:r w:rsidRPr="00E47558">
        <w:rPr>
          <w:sz w:val="28"/>
          <w:szCs w:val="28"/>
          <w:lang w:val="uk-UA"/>
        </w:rPr>
        <w:t>Основи законодавства України про охорону здоров’я</w:t>
      </w:r>
      <w:r w:rsidR="00055B0B">
        <w:rPr>
          <w:sz w:val="28"/>
          <w:szCs w:val="28"/>
          <w:shd w:val="clear" w:color="auto" w:fill="FFFFFF"/>
          <w:lang w:val="uk-UA"/>
        </w:rPr>
        <w:t>” від 19.11.1992 р.</w:t>
      </w:r>
      <w:r w:rsidR="006B21FD" w:rsidRPr="00E47558">
        <w:rPr>
          <w:rStyle w:val="a7"/>
          <w:rFonts w:eastAsia="Times New Roman"/>
          <w:color w:val="000000"/>
          <w:sz w:val="28"/>
          <w:szCs w:val="28"/>
          <w:shd w:val="clear" w:color="auto" w:fill="FFFFFF"/>
          <w:lang w:val="uk-UA"/>
        </w:rPr>
        <w:footnoteReference w:id="5"/>
      </w:r>
      <w:r w:rsidRPr="00E47558">
        <w:rPr>
          <w:sz w:val="28"/>
          <w:szCs w:val="28"/>
          <w:shd w:val="clear" w:color="auto" w:fill="FFFFFF"/>
          <w:lang w:val="uk-UA"/>
        </w:rPr>
        <w:t>, “</w:t>
      </w:r>
      <w:r w:rsidRPr="00E47558">
        <w:rPr>
          <w:bCs/>
          <w:sz w:val="28"/>
          <w:szCs w:val="28"/>
          <w:shd w:val="clear" w:color="auto" w:fill="FFFFFF"/>
          <w:lang w:val="uk-UA"/>
        </w:rPr>
        <w:t xml:space="preserve">Про захист населення від інфекційних </w:t>
      </w:r>
      <w:proofErr w:type="spellStart"/>
      <w:r w:rsidRPr="00E47558">
        <w:rPr>
          <w:bCs/>
          <w:sz w:val="28"/>
          <w:szCs w:val="28"/>
          <w:shd w:val="clear" w:color="auto" w:fill="FFFFFF"/>
          <w:lang w:val="uk-UA"/>
        </w:rPr>
        <w:t>хвороб</w:t>
      </w:r>
      <w:proofErr w:type="spellEnd"/>
      <w:r w:rsidR="00055B0B">
        <w:rPr>
          <w:sz w:val="28"/>
          <w:szCs w:val="28"/>
          <w:shd w:val="clear" w:color="auto" w:fill="FFFFFF"/>
          <w:lang w:val="uk-UA"/>
        </w:rPr>
        <w:t>” від 06.04.2000 р.</w:t>
      </w:r>
      <w:r w:rsidR="006B21FD" w:rsidRPr="00E47558">
        <w:rPr>
          <w:rStyle w:val="a7"/>
          <w:rFonts w:eastAsia="Times New Roman"/>
          <w:color w:val="000000"/>
          <w:sz w:val="28"/>
          <w:szCs w:val="28"/>
          <w:shd w:val="clear" w:color="auto" w:fill="FFFFFF"/>
          <w:lang w:val="uk-UA"/>
        </w:rPr>
        <w:footnoteReference w:id="6"/>
      </w:r>
      <w:r w:rsidRPr="00E47558">
        <w:rPr>
          <w:sz w:val="28"/>
          <w:szCs w:val="28"/>
          <w:shd w:val="clear" w:color="auto" w:fill="FFFFFF"/>
          <w:lang w:val="uk-UA"/>
        </w:rPr>
        <w:t xml:space="preserve">, </w:t>
      </w:r>
      <w:r w:rsidRPr="00E47558">
        <w:rPr>
          <w:sz w:val="28"/>
          <w:szCs w:val="28"/>
          <w:lang w:val="uk-UA"/>
        </w:rPr>
        <w:t>“</w:t>
      </w:r>
      <w:r w:rsidRPr="00E47558">
        <w:rPr>
          <w:bCs/>
          <w:sz w:val="28"/>
          <w:szCs w:val="28"/>
          <w:shd w:val="clear" w:color="auto" w:fill="FFFFFF"/>
          <w:lang w:val="uk-UA"/>
        </w:rPr>
        <w:t>Про забезпечення санітарного та епідемічного благополуччя населення</w:t>
      </w:r>
      <w:r w:rsidR="00055B0B">
        <w:rPr>
          <w:sz w:val="28"/>
          <w:szCs w:val="28"/>
          <w:lang w:val="uk-UA"/>
        </w:rPr>
        <w:t>” від 24.02.1994 р.</w:t>
      </w:r>
      <w:r w:rsidR="006B21FD" w:rsidRPr="00E47558">
        <w:rPr>
          <w:rStyle w:val="a7"/>
          <w:sz w:val="28"/>
          <w:szCs w:val="28"/>
          <w:lang w:val="uk-UA"/>
        </w:rPr>
        <w:footnoteReference w:id="7"/>
      </w:r>
      <w:r w:rsidRPr="00E47558">
        <w:rPr>
          <w:sz w:val="28"/>
          <w:szCs w:val="28"/>
          <w:lang w:val="uk-UA"/>
        </w:rPr>
        <w:t>, а також підзаконними нормативно-правовими актами, серед яких наказ МОЗ України “Про</w:t>
      </w:r>
      <w:r w:rsidRPr="00E47558">
        <w:rPr>
          <w:bCs/>
          <w:sz w:val="28"/>
          <w:szCs w:val="28"/>
          <w:shd w:val="clear" w:color="auto" w:fill="FFFFFF"/>
          <w:lang w:val="uk-UA"/>
        </w:rPr>
        <w:t xml:space="preserve"> порядок проведення профілактичних щеплень в Україні та контроль якості й обігу медичних імунобіологічних препаратів” від 16.09.2011 р.</w:t>
      </w:r>
      <w:r w:rsidR="006B21FD" w:rsidRPr="00E47558">
        <w:rPr>
          <w:rStyle w:val="a7"/>
          <w:rFonts w:eastAsia="Times New Roman"/>
          <w:bCs/>
          <w:color w:val="000000"/>
          <w:sz w:val="28"/>
          <w:szCs w:val="28"/>
          <w:shd w:val="clear" w:color="auto" w:fill="FFFFFF"/>
          <w:lang w:val="uk-UA"/>
        </w:rPr>
        <w:footnoteReference w:id="8"/>
      </w:r>
      <w:r w:rsidRPr="00E47558">
        <w:rPr>
          <w:bCs/>
          <w:sz w:val="28"/>
          <w:szCs w:val="28"/>
          <w:shd w:val="clear" w:color="auto" w:fill="FFFFFF"/>
          <w:lang w:val="uk-UA"/>
        </w:rPr>
        <w:t xml:space="preserve"> та ін. </w:t>
      </w:r>
    </w:p>
    <w:p w14:paraId="42FD1B4A" w14:textId="678902A3" w:rsidR="003B692B" w:rsidRPr="00E47558" w:rsidRDefault="004675FB" w:rsidP="00E47558">
      <w:pPr>
        <w:pStyle w:val="a9"/>
        <w:spacing w:line="360" w:lineRule="auto"/>
        <w:ind w:firstLine="567"/>
        <w:jc w:val="both"/>
        <w:rPr>
          <w:color w:val="000000" w:themeColor="text1"/>
          <w:sz w:val="28"/>
          <w:szCs w:val="28"/>
          <w:lang w:val="uk-UA" w:eastAsia="en-US"/>
        </w:rPr>
      </w:pPr>
      <w:r w:rsidRPr="00E47558">
        <w:rPr>
          <w:bCs/>
          <w:sz w:val="28"/>
          <w:szCs w:val="28"/>
          <w:shd w:val="clear" w:color="auto" w:fill="FFFFFF"/>
          <w:lang w:val="uk-UA"/>
        </w:rPr>
        <w:t>П</w:t>
      </w:r>
      <w:r w:rsidR="00A2035C" w:rsidRPr="00E47558">
        <w:rPr>
          <w:bCs/>
          <w:sz w:val="28"/>
          <w:szCs w:val="28"/>
          <w:shd w:val="clear" w:color="auto" w:fill="FFFFFF"/>
          <w:lang w:val="uk-UA"/>
        </w:rPr>
        <w:t>роведення</w:t>
      </w:r>
      <w:r w:rsidR="00786F55" w:rsidRPr="00E47558">
        <w:rPr>
          <w:bCs/>
          <w:sz w:val="28"/>
          <w:szCs w:val="28"/>
          <w:shd w:val="clear" w:color="auto" w:fill="FFFFFF"/>
          <w:lang w:val="uk-UA"/>
        </w:rPr>
        <w:t xml:space="preserve"> профілактичних</w:t>
      </w:r>
      <w:r w:rsidR="00A2035C" w:rsidRPr="00E47558">
        <w:rPr>
          <w:bCs/>
          <w:sz w:val="28"/>
          <w:szCs w:val="28"/>
          <w:shd w:val="clear" w:color="auto" w:fill="FFFFFF"/>
          <w:lang w:val="uk-UA"/>
        </w:rPr>
        <w:t xml:space="preserve"> щеплень</w:t>
      </w:r>
      <w:r w:rsidR="008408DF" w:rsidRPr="00E47558">
        <w:rPr>
          <w:bCs/>
          <w:sz w:val="28"/>
          <w:szCs w:val="28"/>
          <w:shd w:val="clear" w:color="auto" w:fill="FFFFFF"/>
          <w:lang w:val="uk-UA"/>
        </w:rPr>
        <w:t xml:space="preserve"> як прояв імунізації населення</w:t>
      </w:r>
      <w:r w:rsidR="00A2035C" w:rsidRPr="00E47558">
        <w:rPr>
          <w:bCs/>
          <w:sz w:val="28"/>
          <w:szCs w:val="28"/>
          <w:shd w:val="clear" w:color="auto" w:fill="FFFFFF"/>
          <w:lang w:val="uk-UA"/>
        </w:rPr>
        <w:t xml:space="preserve"> є </w:t>
      </w:r>
      <w:r w:rsidR="003B692B" w:rsidRPr="00E47558">
        <w:rPr>
          <w:bCs/>
          <w:sz w:val="28"/>
          <w:szCs w:val="28"/>
          <w:shd w:val="clear" w:color="auto" w:fill="FFFFFF"/>
          <w:lang w:val="uk-UA"/>
        </w:rPr>
        <w:t>вид</w:t>
      </w:r>
      <w:r w:rsidR="00A2035C" w:rsidRPr="00E47558">
        <w:rPr>
          <w:bCs/>
          <w:sz w:val="28"/>
          <w:szCs w:val="28"/>
          <w:shd w:val="clear" w:color="auto" w:fill="FFFFFF"/>
          <w:lang w:val="uk-UA"/>
        </w:rPr>
        <w:t>ом</w:t>
      </w:r>
      <w:r w:rsidR="003B692B" w:rsidRPr="00E47558">
        <w:rPr>
          <w:bCs/>
          <w:sz w:val="28"/>
          <w:szCs w:val="28"/>
          <w:shd w:val="clear" w:color="auto" w:fill="FFFFFF"/>
          <w:lang w:val="uk-UA"/>
        </w:rPr>
        <w:t xml:space="preserve"> медичного </w:t>
      </w:r>
      <w:r w:rsidR="00A2035C" w:rsidRPr="00E47558">
        <w:rPr>
          <w:bCs/>
          <w:sz w:val="28"/>
          <w:szCs w:val="28"/>
          <w:shd w:val="clear" w:color="auto" w:fill="FFFFFF"/>
          <w:lang w:val="uk-UA"/>
        </w:rPr>
        <w:t>втручання, що дотичний</w:t>
      </w:r>
      <w:r w:rsidR="003B692B" w:rsidRPr="00E47558">
        <w:rPr>
          <w:bCs/>
          <w:sz w:val="28"/>
          <w:szCs w:val="28"/>
          <w:shd w:val="clear" w:color="auto" w:fill="FFFFFF"/>
          <w:lang w:val="uk-UA"/>
        </w:rPr>
        <w:t xml:space="preserve"> до найбільшої соціальної цінності</w:t>
      </w:r>
      <w:r w:rsidR="00562FDE" w:rsidRPr="00E47558">
        <w:rPr>
          <w:bCs/>
          <w:sz w:val="28"/>
          <w:szCs w:val="28"/>
          <w:shd w:val="clear" w:color="auto" w:fill="FFFFFF"/>
          <w:lang w:val="uk-UA"/>
        </w:rPr>
        <w:t>, визначеної</w:t>
      </w:r>
      <w:r w:rsidR="003B692B" w:rsidRPr="00E47558">
        <w:rPr>
          <w:bCs/>
          <w:sz w:val="28"/>
          <w:szCs w:val="28"/>
          <w:shd w:val="clear" w:color="auto" w:fill="FFFFFF"/>
          <w:lang w:val="uk-UA"/>
        </w:rPr>
        <w:t xml:space="preserve"> Конституцією України –  життя і здоров’я кожного. </w:t>
      </w:r>
      <w:r w:rsidR="00562FDE" w:rsidRPr="00E47558">
        <w:rPr>
          <w:bCs/>
          <w:sz w:val="28"/>
          <w:szCs w:val="28"/>
          <w:shd w:val="clear" w:color="auto" w:fill="FFFFFF"/>
          <w:lang w:val="uk-UA"/>
        </w:rPr>
        <w:t>А тому дивним</w:t>
      </w:r>
      <w:r w:rsidR="003B692B" w:rsidRPr="00E47558">
        <w:rPr>
          <w:bCs/>
          <w:sz w:val="28"/>
          <w:szCs w:val="28"/>
          <w:shd w:val="clear" w:color="auto" w:fill="FFFFFF"/>
          <w:lang w:val="uk-UA"/>
        </w:rPr>
        <w:t xml:space="preserve"> виглядає той факт, що на даний </w:t>
      </w:r>
      <w:r w:rsidR="003B692B" w:rsidRPr="00E47558">
        <w:rPr>
          <w:sz w:val="28"/>
          <w:szCs w:val="28"/>
          <w:lang w:val="uk-UA"/>
        </w:rPr>
        <w:t xml:space="preserve">момент в Україні відсутня довгострокова стратегія імунопрофілактики населення, не затверджена жодна програма </w:t>
      </w:r>
      <w:r w:rsidR="003B692B" w:rsidRPr="00E47558">
        <w:rPr>
          <w:sz w:val="28"/>
          <w:szCs w:val="28"/>
          <w:lang w:val="uk-UA" w:eastAsia="en-US"/>
        </w:rPr>
        <w:t xml:space="preserve">імунопрофілактики та захисту населення від </w:t>
      </w:r>
      <w:proofErr w:type="spellStart"/>
      <w:r w:rsidR="003B692B" w:rsidRPr="00E47558">
        <w:rPr>
          <w:sz w:val="28"/>
          <w:szCs w:val="28"/>
          <w:lang w:val="uk-UA" w:eastAsia="en-US"/>
        </w:rPr>
        <w:t>інфекційних</w:t>
      </w:r>
      <w:proofErr w:type="spellEnd"/>
      <w:r w:rsidR="003B692B" w:rsidRPr="00E47558">
        <w:rPr>
          <w:sz w:val="28"/>
          <w:szCs w:val="28"/>
          <w:lang w:val="uk-UA" w:eastAsia="en-US"/>
        </w:rPr>
        <w:t xml:space="preserve"> </w:t>
      </w:r>
      <w:proofErr w:type="spellStart"/>
      <w:r w:rsidR="003B692B" w:rsidRPr="00E47558">
        <w:rPr>
          <w:sz w:val="28"/>
          <w:szCs w:val="28"/>
          <w:lang w:val="uk-UA" w:eastAsia="en-US"/>
        </w:rPr>
        <w:t>хвороб</w:t>
      </w:r>
      <w:proofErr w:type="spellEnd"/>
      <w:r w:rsidR="003B692B" w:rsidRPr="00E47558">
        <w:rPr>
          <w:sz w:val="28"/>
          <w:szCs w:val="28"/>
          <w:lang w:val="uk-UA" w:eastAsia="en-US"/>
        </w:rPr>
        <w:t>. Більше того, остання подібна програма була прийнята</w:t>
      </w:r>
      <w:r w:rsidR="006F0D94" w:rsidRPr="00E47558">
        <w:rPr>
          <w:sz w:val="28"/>
          <w:szCs w:val="28"/>
          <w:lang w:val="uk-UA" w:eastAsia="en-US"/>
        </w:rPr>
        <w:t xml:space="preserve"> ще</w:t>
      </w:r>
      <w:r w:rsidR="008408DF" w:rsidRPr="00E47558">
        <w:rPr>
          <w:sz w:val="28"/>
          <w:szCs w:val="28"/>
          <w:lang w:val="uk-UA" w:eastAsia="en-US"/>
        </w:rPr>
        <w:t xml:space="preserve"> на період  2010-</w:t>
      </w:r>
      <w:r w:rsidR="003B692B" w:rsidRPr="00E47558">
        <w:rPr>
          <w:sz w:val="28"/>
          <w:szCs w:val="28"/>
          <w:lang w:val="uk-UA" w:eastAsia="en-US"/>
        </w:rPr>
        <w:t xml:space="preserve">2015 </w:t>
      </w:r>
      <w:proofErr w:type="spellStart"/>
      <w:r w:rsidR="003B692B" w:rsidRPr="00E47558">
        <w:rPr>
          <w:sz w:val="28"/>
          <w:szCs w:val="28"/>
          <w:lang w:val="uk-UA" w:eastAsia="en-US"/>
        </w:rPr>
        <w:t>р.р</w:t>
      </w:r>
      <w:proofErr w:type="spellEnd"/>
      <w:r w:rsidR="003B692B" w:rsidRPr="00E47558">
        <w:rPr>
          <w:sz w:val="28"/>
          <w:szCs w:val="28"/>
          <w:lang w:val="uk-UA" w:eastAsia="en-US"/>
        </w:rPr>
        <w:t xml:space="preserve">. Мова йде про Закон </w:t>
      </w:r>
      <w:proofErr w:type="spellStart"/>
      <w:r w:rsidR="003B692B" w:rsidRPr="00E47558">
        <w:rPr>
          <w:sz w:val="28"/>
          <w:szCs w:val="28"/>
          <w:lang w:val="uk-UA" w:eastAsia="en-US"/>
        </w:rPr>
        <w:t>України</w:t>
      </w:r>
      <w:proofErr w:type="spellEnd"/>
      <w:r w:rsidR="003B692B" w:rsidRPr="00E47558">
        <w:rPr>
          <w:sz w:val="28"/>
          <w:szCs w:val="28"/>
          <w:lang w:val="uk-UA" w:eastAsia="en-US"/>
        </w:rPr>
        <w:t xml:space="preserve"> “Про затвердження </w:t>
      </w:r>
      <w:proofErr w:type="spellStart"/>
      <w:r w:rsidR="003B692B" w:rsidRPr="00E47558">
        <w:rPr>
          <w:sz w:val="28"/>
          <w:szCs w:val="28"/>
          <w:lang w:val="uk-UA" w:eastAsia="en-US"/>
        </w:rPr>
        <w:t>Загальнодержавноі</w:t>
      </w:r>
      <w:proofErr w:type="spellEnd"/>
      <w:r w:rsidR="003B692B" w:rsidRPr="00E47558">
        <w:rPr>
          <w:sz w:val="28"/>
          <w:szCs w:val="28"/>
          <w:lang w:val="uk-UA" w:eastAsia="en-US"/>
        </w:rPr>
        <w:t xml:space="preserve">̈ програми </w:t>
      </w:r>
      <w:r w:rsidR="003B692B" w:rsidRPr="00E47558">
        <w:rPr>
          <w:color w:val="000000" w:themeColor="text1"/>
          <w:sz w:val="28"/>
          <w:szCs w:val="28"/>
          <w:lang w:val="uk-UA" w:eastAsia="en-US"/>
        </w:rPr>
        <w:t xml:space="preserve">імунопрофілактики та захисту населення </w:t>
      </w:r>
      <w:r w:rsidR="008408DF" w:rsidRPr="00E47558">
        <w:rPr>
          <w:color w:val="000000" w:themeColor="text1"/>
          <w:sz w:val="28"/>
          <w:szCs w:val="28"/>
          <w:lang w:val="uk-UA" w:eastAsia="en-US"/>
        </w:rPr>
        <w:t xml:space="preserve">від </w:t>
      </w:r>
      <w:proofErr w:type="spellStart"/>
      <w:r w:rsidR="008408DF" w:rsidRPr="00E47558">
        <w:rPr>
          <w:color w:val="000000" w:themeColor="text1"/>
          <w:sz w:val="28"/>
          <w:szCs w:val="28"/>
          <w:lang w:val="uk-UA" w:eastAsia="en-US"/>
        </w:rPr>
        <w:t>інфекційних</w:t>
      </w:r>
      <w:proofErr w:type="spellEnd"/>
      <w:r w:rsidR="008408DF" w:rsidRPr="00E47558">
        <w:rPr>
          <w:color w:val="000000" w:themeColor="text1"/>
          <w:sz w:val="28"/>
          <w:szCs w:val="28"/>
          <w:lang w:val="uk-UA" w:eastAsia="en-US"/>
        </w:rPr>
        <w:t xml:space="preserve"> </w:t>
      </w:r>
      <w:proofErr w:type="spellStart"/>
      <w:r w:rsidR="008408DF" w:rsidRPr="00E47558">
        <w:rPr>
          <w:color w:val="000000" w:themeColor="text1"/>
          <w:sz w:val="28"/>
          <w:szCs w:val="28"/>
          <w:lang w:val="uk-UA" w:eastAsia="en-US"/>
        </w:rPr>
        <w:t>хвороб</w:t>
      </w:r>
      <w:proofErr w:type="spellEnd"/>
      <w:r w:rsidR="008408DF" w:rsidRPr="00E47558">
        <w:rPr>
          <w:color w:val="000000" w:themeColor="text1"/>
          <w:sz w:val="28"/>
          <w:szCs w:val="28"/>
          <w:lang w:val="uk-UA" w:eastAsia="en-US"/>
        </w:rPr>
        <w:t xml:space="preserve"> на 2009-</w:t>
      </w:r>
      <w:r w:rsidR="003B692B" w:rsidRPr="00E47558">
        <w:rPr>
          <w:color w:val="000000" w:themeColor="text1"/>
          <w:sz w:val="28"/>
          <w:szCs w:val="28"/>
          <w:lang w:val="uk-UA" w:eastAsia="en-US"/>
        </w:rPr>
        <w:t>2015 роки” від 21.10.2009 р.</w:t>
      </w:r>
      <w:r w:rsidR="00941FA1" w:rsidRPr="00E47558">
        <w:rPr>
          <w:rStyle w:val="a7"/>
          <w:color w:val="000000" w:themeColor="text1"/>
          <w:sz w:val="28"/>
          <w:szCs w:val="28"/>
          <w:lang w:val="uk-UA" w:eastAsia="en-US"/>
        </w:rPr>
        <w:footnoteReference w:id="9"/>
      </w:r>
      <w:r w:rsidR="003B692B" w:rsidRPr="00E47558">
        <w:rPr>
          <w:color w:val="000000" w:themeColor="text1"/>
          <w:sz w:val="28"/>
          <w:szCs w:val="28"/>
          <w:lang w:val="uk-UA" w:eastAsia="en-US"/>
        </w:rPr>
        <w:t xml:space="preserve"> На сьогоднішній день можна ознайомитись лише з п</w:t>
      </w:r>
      <w:r w:rsidR="003B692B" w:rsidRPr="00E47558">
        <w:rPr>
          <w:bCs/>
          <w:color w:val="000000" w:themeColor="text1"/>
          <w:sz w:val="28"/>
          <w:szCs w:val="28"/>
          <w:lang w:val="uk-UA"/>
        </w:rPr>
        <w:t xml:space="preserve">роектом розпорядження Кабінету Міністрів України «Про схвалення Стратегії розвитку національної програми імунопрофілактики та захисту населення від </w:t>
      </w:r>
      <w:proofErr w:type="spellStart"/>
      <w:r w:rsidR="003B692B" w:rsidRPr="00E47558">
        <w:rPr>
          <w:bCs/>
          <w:color w:val="000000" w:themeColor="text1"/>
          <w:sz w:val="28"/>
          <w:szCs w:val="28"/>
          <w:lang w:val="uk-UA"/>
        </w:rPr>
        <w:t>вакцинокерованих</w:t>
      </w:r>
      <w:proofErr w:type="spellEnd"/>
      <w:r w:rsidR="003B692B" w:rsidRPr="00E47558">
        <w:rPr>
          <w:bCs/>
          <w:color w:val="000000" w:themeColor="text1"/>
          <w:sz w:val="28"/>
          <w:szCs w:val="28"/>
          <w:lang w:val="uk-UA"/>
        </w:rPr>
        <w:t xml:space="preserve"> інфекцій до 2022 року та плану заходів щодо її реалізації», що оприлюднений на офіційному сайті МОЗ України 15 травня 2018 р</w:t>
      </w:r>
      <w:r w:rsidR="00941FA1" w:rsidRPr="00E47558">
        <w:rPr>
          <w:rStyle w:val="a7"/>
          <w:rFonts w:eastAsia="Times New Roman"/>
          <w:bCs/>
          <w:color w:val="000000" w:themeColor="text1"/>
          <w:sz w:val="28"/>
          <w:szCs w:val="28"/>
          <w:lang w:val="uk-UA"/>
        </w:rPr>
        <w:footnoteReference w:id="10"/>
      </w:r>
      <w:r w:rsidR="003B692B" w:rsidRPr="00E47558">
        <w:rPr>
          <w:bCs/>
          <w:color w:val="000000" w:themeColor="text1"/>
          <w:sz w:val="28"/>
          <w:szCs w:val="28"/>
          <w:lang w:val="uk-UA"/>
        </w:rPr>
        <w:t xml:space="preserve">. </w:t>
      </w:r>
    </w:p>
    <w:p w14:paraId="633BA94C" w14:textId="545F9097" w:rsidR="006F0D94" w:rsidRPr="00E47558" w:rsidRDefault="003B692B" w:rsidP="00E47558">
      <w:pPr>
        <w:pStyle w:val="a9"/>
        <w:spacing w:line="360" w:lineRule="auto"/>
        <w:ind w:firstLine="567"/>
        <w:jc w:val="both"/>
        <w:rPr>
          <w:sz w:val="28"/>
          <w:szCs w:val="28"/>
          <w:lang w:val="uk-UA" w:eastAsia="en-US"/>
        </w:rPr>
      </w:pPr>
      <w:r w:rsidRPr="00E47558">
        <w:rPr>
          <w:bCs/>
          <w:color w:val="000000" w:themeColor="text1"/>
          <w:sz w:val="28"/>
          <w:szCs w:val="28"/>
          <w:lang w:val="uk-UA"/>
        </w:rPr>
        <w:t xml:space="preserve">У той же час, в країнах Європейського регіону </w:t>
      </w:r>
      <w:r w:rsidR="00562FDE" w:rsidRPr="00E47558">
        <w:rPr>
          <w:bCs/>
          <w:color w:val="000000" w:themeColor="text1"/>
          <w:sz w:val="28"/>
          <w:szCs w:val="28"/>
          <w:lang w:val="uk-UA"/>
        </w:rPr>
        <w:t xml:space="preserve">підхід до проведення </w:t>
      </w:r>
      <w:r w:rsidRPr="00E47558">
        <w:rPr>
          <w:bCs/>
          <w:color w:val="000000" w:themeColor="text1"/>
          <w:sz w:val="28"/>
          <w:szCs w:val="28"/>
          <w:lang w:val="uk-UA"/>
        </w:rPr>
        <w:t xml:space="preserve">імунізації населення виглядає більш </w:t>
      </w:r>
      <w:r w:rsidR="00562FDE" w:rsidRPr="00E47558">
        <w:rPr>
          <w:bCs/>
          <w:color w:val="000000" w:themeColor="text1"/>
          <w:sz w:val="28"/>
          <w:szCs w:val="28"/>
          <w:lang w:val="uk-UA"/>
        </w:rPr>
        <w:t>послідовним</w:t>
      </w:r>
      <w:r w:rsidRPr="00E47558">
        <w:rPr>
          <w:bCs/>
          <w:color w:val="000000" w:themeColor="text1"/>
          <w:sz w:val="28"/>
          <w:szCs w:val="28"/>
          <w:lang w:val="uk-UA"/>
        </w:rPr>
        <w:t xml:space="preserve">. ВООЗ наразі втілює в життя затверджений Європейський план дій по вакцинації на 2015-2020 </w:t>
      </w:r>
      <w:proofErr w:type="spellStart"/>
      <w:r w:rsidRPr="00E47558">
        <w:rPr>
          <w:bCs/>
          <w:color w:val="000000" w:themeColor="text1"/>
          <w:sz w:val="28"/>
          <w:szCs w:val="28"/>
          <w:lang w:val="uk-UA"/>
        </w:rPr>
        <w:t>р.р</w:t>
      </w:r>
      <w:proofErr w:type="spellEnd"/>
      <w:r w:rsidRPr="00E47558">
        <w:rPr>
          <w:bCs/>
          <w:color w:val="000000" w:themeColor="text1"/>
          <w:sz w:val="28"/>
          <w:szCs w:val="28"/>
          <w:lang w:val="uk-UA"/>
        </w:rPr>
        <w:t xml:space="preserve">. Основна </w:t>
      </w:r>
      <w:r w:rsidR="00F9688A" w:rsidRPr="00E47558">
        <w:rPr>
          <w:bCs/>
          <w:color w:val="000000" w:themeColor="text1"/>
          <w:sz w:val="28"/>
          <w:szCs w:val="28"/>
          <w:lang w:val="uk-UA"/>
        </w:rPr>
        <w:t xml:space="preserve">його </w:t>
      </w:r>
      <w:r w:rsidRPr="00E47558">
        <w:rPr>
          <w:bCs/>
          <w:color w:val="000000" w:themeColor="text1"/>
          <w:sz w:val="28"/>
          <w:szCs w:val="28"/>
          <w:lang w:val="uk-UA"/>
        </w:rPr>
        <w:t xml:space="preserve">мета </w:t>
      </w:r>
      <w:r w:rsidR="00F9688A" w:rsidRPr="00E47558">
        <w:rPr>
          <w:bCs/>
          <w:color w:val="000000" w:themeColor="text1"/>
          <w:sz w:val="28"/>
          <w:szCs w:val="28"/>
          <w:lang w:val="uk-UA"/>
        </w:rPr>
        <w:t>– стати</w:t>
      </w:r>
      <w:r w:rsidRPr="00E47558">
        <w:rPr>
          <w:bCs/>
          <w:color w:val="000000" w:themeColor="text1"/>
          <w:sz w:val="28"/>
          <w:szCs w:val="28"/>
          <w:lang w:val="uk-UA"/>
        </w:rPr>
        <w:t xml:space="preserve"> </w:t>
      </w:r>
      <w:r w:rsidR="00F9688A" w:rsidRPr="00E47558">
        <w:rPr>
          <w:color w:val="000000" w:themeColor="text1"/>
          <w:sz w:val="28"/>
          <w:szCs w:val="28"/>
          <w:lang w:val="uk-UA" w:eastAsia="en-US"/>
        </w:rPr>
        <w:t>керівним началом</w:t>
      </w:r>
      <w:r w:rsidRPr="00E47558">
        <w:rPr>
          <w:color w:val="000000" w:themeColor="text1"/>
          <w:sz w:val="28"/>
          <w:szCs w:val="28"/>
          <w:lang w:val="uk-UA" w:eastAsia="en-US"/>
        </w:rPr>
        <w:t xml:space="preserve"> для держав-членів в </w:t>
      </w:r>
      <w:r w:rsidR="006F0D94" w:rsidRPr="00E47558">
        <w:rPr>
          <w:color w:val="000000" w:themeColor="text1"/>
          <w:sz w:val="28"/>
          <w:szCs w:val="28"/>
          <w:lang w:val="uk-UA" w:eastAsia="en-US"/>
        </w:rPr>
        <w:t>ЄС</w:t>
      </w:r>
      <w:r w:rsidRPr="00E47558">
        <w:rPr>
          <w:color w:val="000000" w:themeColor="text1"/>
          <w:sz w:val="28"/>
          <w:szCs w:val="28"/>
          <w:lang w:val="uk-UA" w:eastAsia="en-US"/>
        </w:rPr>
        <w:t xml:space="preserve"> при формуванні колективного бачення Регіону як вільного від </w:t>
      </w:r>
      <w:proofErr w:type="spellStart"/>
      <w:r w:rsidRPr="00E47558">
        <w:rPr>
          <w:color w:val="000000" w:themeColor="text1"/>
          <w:sz w:val="28"/>
          <w:szCs w:val="28"/>
          <w:lang w:val="uk-UA" w:eastAsia="en-US"/>
        </w:rPr>
        <w:t>вакцинокерованих</w:t>
      </w:r>
      <w:proofErr w:type="spellEnd"/>
      <w:r w:rsidRPr="00E47558">
        <w:rPr>
          <w:color w:val="000000" w:themeColor="text1"/>
          <w:sz w:val="28"/>
          <w:szCs w:val="28"/>
          <w:lang w:val="uk-UA" w:eastAsia="en-US"/>
        </w:rPr>
        <w:t xml:space="preserve"> інфекцій. Названий документ </w:t>
      </w:r>
      <w:r w:rsidRPr="00E47558">
        <w:rPr>
          <w:sz w:val="28"/>
          <w:szCs w:val="28"/>
          <w:lang w:val="uk-UA" w:eastAsia="en-US"/>
        </w:rPr>
        <w:t xml:space="preserve">містить шість </w:t>
      </w:r>
      <w:proofErr w:type="spellStart"/>
      <w:r w:rsidRPr="00E47558">
        <w:rPr>
          <w:sz w:val="28"/>
          <w:szCs w:val="28"/>
          <w:lang w:val="uk-UA" w:eastAsia="en-US"/>
        </w:rPr>
        <w:t>целей</w:t>
      </w:r>
      <w:proofErr w:type="spellEnd"/>
      <w:r w:rsidRPr="00E47558">
        <w:rPr>
          <w:sz w:val="28"/>
          <w:szCs w:val="28"/>
          <w:lang w:val="uk-UA" w:eastAsia="en-US"/>
        </w:rPr>
        <w:t xml:space="preserve">: 1) підтримання статусу регіону як території, вільної від поліомієліту; 2) елімінація корі та краснухи; 3) контроль інфекцій гепатиту В; 4) досягнення на всіх адміністративних рівнях у всьому Регіоні регіональних цільових показників вакцинації; 5) </w:t>
      </w:r>
      <w:r w:rsidR="008408DF" w:rsidRPr="00E47558">
        <w:rPr>
          <w:sz w:val="28"/>
          <w:szCs w:val="28"/>
          <w:lang w:val="uk-UA" w:eastAsia="en-US"/>
        </w:rPr>
        <w:t>прийняття обґрунтованих</w:t>
      </w:r>
      <w:r w:rsidRPr="00E47558">
        <w:rPr>
          <w:sz w:val="28"/>
          <w:szCs w:val="28"/>
          <w:lang w:val="uk-UA" w:eastAsia="en-US"/>
        </w:rPr>
        <w:t xml:space="preserve"> на фактичних даних рішень про впровадження нових вакцин; 6) досягнення фінансової стабільності національних програм імунізації</w:t>
      </w:r>
      <w:r w:rsidR="00941FA1" w:rsidRPr="00E47558">
        <w:rPr>
          <w:rStyle w:val="a7"/>
          <w:color w:val="000000"/>
          <w:sz w:val="28"/>
          <w:szCs w:val="28"/>
          <w:lang w:val="uk-UA" w:eastAsia="en-US"/>
        </w:rPr>
        <w:footnoteReference w:id="11"/>
      </w:r>
      <w:r w:rsidRPr="00E47558">
        <w:rPr>
          <w:sz w:val="28"/>
          <w:szCs w:val="28"/>
          <w:lang w:val="uk-UA" w:eastAsia="en-US"/>
        </w:rPr>
        <w:t xml:space="preserve">. </w:t>
      </w:r>
      <w:r w:rsidR="00562FDE" w:rsidRPr="00E47558">
        <w:rPr>
          <w:sz w:val="28"/>
          <w:szCs w:val="28"/>
          <w:lang w:val="uk-UA" w:eastAsia="en-US"/>
        </w:rPr>
        <w:t>За допомогою статистичних досліджень</w:t>
      </w:r>
      <w:r w:rsidRPr="00E47558">
        <w:rPr>
          <w:sz w:val="28"/>
          <w:szCs w:val="28"/>
          <w:lang w:val="uk-UA" w:eastAsia="en-US"/>
        </w:rPr>
        <w:t xml:space="preserve"> і моніторинг</w:t>
      </w:r>
      <w:r w:rsidR="00562FDE" w:rsidRPr="00E47558">
        <w:rPr>
          <w:sz w:val="28"/>
          <w:szCs w:val="28"/>
          <w:lang w:val="uk-UA" w:eastAsia="en-US"/>
        </w:rPr>
        <w:t>у</w:t>
      </w:r>
      <w:r w:rsidRPr="00E47558">
        <w:rPr>
          <w:sz w:val="28"/>
          <w:szCs w:val="28"/>
          <w:lang w:val="uk-UA" w:eastAsia="en-US"/>
        </w:rPr>
        <w:t xml:space="preserve"> захворювань, ВООЗ інформує про рівень захворюваності на ті чи інші інфекційні хвороби. </w:t>
      </w:r>
    </w:p>
    <w:p w14:paraId="030CC0B3" w14:textId="01A9929E" w:rsidR="003B692B" w:rsidRPr="00E47558" w:rsidRDefault="00EA209B" w:rsidP="00E47558">
      <w:pPr>
        <w:pStyle w:val="a9"/>
        <w:spacing w:line="360" w:lineRule="auto"/>
        <w:ind w:firstLine="567"/>
        <w:jc w:val="both"/>
        <w:rPr>
          <w:sz w:val="28"/>
          <w:szCs w:val="28"/>
          <w:lang w:val="uk-UA" w:eastAsia="en-US"/>
        </w:rPr>
      </w:pPr>
      <w:r w:rsidRPr="00E47558">
        <w:rPr>
          <w:sz w:val="28"/>
          <w:szCs w:val="28"/>
          <w:lang w:val="uk-UA" w:eastAsia="en-US"/>
        </w:rPr>
        <w:t>Визначення стратегії імунопрофілактики населення є вкрай важливим ще й з тієї причини, що о</w:t>
      </w:r>
      <w:r w:rsidR="003B692B" w:rsidRPr="00E47558">
        <w:rPr>
          <w:sz w:val="28"/>
          <w:szCs w:val="28"/>
          <w:lang w:val="uk-UA" w:eastAsia="en-US"/>
        </w:rPr>
        <w:t xml:space="preserve">станні роки в Європейському регіоні </w:t>
      </w:r>
      <w:r w:rsidRPr="00E47558">
        <w:rPr>
          <w:sz w:val="28"/>
          <w:szCs w:val="28"/>
          <w:lang w:val="uk-UA" w:eastAsia="en-US"/>
        </w:rPr>
        <w:t xml:space="preserve">(в тому числі і в Україні) </w:t>
      </w:r>
      <w:r w:rsidR="003B692B" w:rsidRPr="00E47558">
        <w:rPr>
          <w:sz w:val="28"/>
          <w:szCs w:val="28"/>
          <w:lang w:val="uk-UA" w:eastAsia="en-US"/>
        </w:rPr>
        <w:t>спостерігається пік захворювань на кір. Так, 28 березня 2019 року Європейський регіон ВООЗ повідомив про те, що за 2018 р. на території Регіону</w:t>
      </w:r>
      <w:r w:rsidRPr="00E47558">
        <w:rPr>
          <w:sz w:val="28"/>
          <w:szCs w:val="28"/>
          <w:lang w:val="uk-UA" w:eastAsia="en-US"/>
        </w:rPr>
        <w:t xml:space="preserve"> було зареєстровано в цілому 83</w:t>
      </w:r>
      <w:r w:rsidR="003B692B" w:rsidRPr="00E47558">
        <w:rPr>
          <w:sz w:val="28"/>
          <w:szCs w:val="28"/>
          <w:lang w:val="uk-UA" w:eastAsia="en-US"/>
        </w:rPr>
        <w:t xml:space="preserve">540 випадків захворювання на кір і 74 випадки смерті від цієї хвороби. Для порівняння, в 2017 р на кір захворіли 25 869 чоловік (42 з летальним результатом), а в 2016 р </w:t>
      </w:r>
      <w:r w:rsidR="00562FDE" w:rsidRPr="00E47558">
        <w:rPr>
          <w:sz w:val="28"/>
          <w:szCs w:val="28"/>
          <w:lang w:val="uk-UA" w:eastAsia="en-US"/>
        </w:rPr>
        <w:t>–</w:t>
      </w:r>
      <w:r w:rsidR="003B692B" w:rsidRPr="00E47558">
        <w:rPr>
          <w:sz w:val="28"/>
          <w:szCs w:val="28"/>
          <w:lang w:val="uk-UA" w:eastAsia="en-US"/>
        </w:rPr>
        <w:t xml:space="preserve"> 5 273 осіб (13 з летальним результатом). У 2018 р вісім країн повідомили про виявлення на їх території понад 2 000 випадк</w:t>
      </w:r>
      <w:r w:rsidR="008408DF" w:rsidRPr="00E47558">
        <w:rPr>
          <w:sz w:val="28"/>
          <w:szCs w:val="28"/>
          <w:lang w:val="uk-UA" w:eastAsia="en-US"/>
        </w:rPr>
        <w:t>ів кору, включаючи Україну (</w:t>
      </w:r>
      <w:r w:rsidR="003B692B" w:rsidRPr="00E47558">
        <w:rPr>
          <w:sz w:val="28"/>
          <w:szCs w:val="28"/>
          <w:lang w:val="uk-UA" w:eastAsia="en-US"/>
        </w:rPr>
        <w:t xml:space="preserve">53 </w:t>
      </w:r>
      <w:r w:rsidR="008408DF" w:rsidRPr="00E47558">
        <w:rPr>
          <w:sz w:val="28"/>
          <w:szCs w:val="28"/>
          <w:lang w:val="uk-UA" w:eastAsia="en-US"/>
        </w:rPr>
        <w:t>218), Сербію (</w:t>
      </w:r>
      <w:r w:rsidR="003B692B" w:rsidRPr="00E47558">
        <w:rPr>
          <w:sz w:val="28"/>
          <w:szCs w:val="28"/>
          <w:lang w:val="uk-UA" w:eastAsia="en-US"/>
        </w:rPr>
        <w:t>507</w:t>
      </w:r>
      <w:r w:rsidR="008408DF" w:rsidRPr="00E47558">
        <w:rPr>
          <w:sz w:val="28"/>
          <w:szCs w:val="28"/>
          <w:lang w:val="uk-UA" w:eastAsia="en-US"/>
        </w:rPr>
        <w:t>6), Ізраїль (3140), Францію (2913), Італію (2686), Російську Федерацію (2256), Грузію (2203) і Грецію (</w:t>
      </w:r>
      <w:r w:rsidR="003B692B" w:rsidRPr="00E47558">
        <w:rPr>
          <w:sz w:val="28"/>
          <w:szCs w:val="28"/>
          <w:lang w:val="uk-UA" w:eastAsia="en-US"/>
        </w:rPr>
        <w:t>2193)</w:t>
      </w:r>
      <w:r w:rsidR="00941FA1" w:rsidRPr="00E47558">
        <w:rPr>
          <w:rStyle w:val="a7"/>
          <w:color w:val="000000"/>
          <w:sz w:val="28"/>
          <w:szCs w:val="28"/>
          <w:lang w:val="uk-UA" w:eastAsia="en-US"/>
        </w:rPr>
        <w:footnoteReference w:id="12"/>
      </w:r>
      <w:r w:rsidR="003B692B" w:rsidRPr="00E47558">
        <w:rPr>
          <w:sz w:val="28"/>
          <w:szCs w:val="28"/>
          <w:lang w:val="uk-UA" w:eastAsia="en-US"/>
        </w:rPr>
        <w:t>. Як бачимо, Україна займ</w:t>
      </w:r>
      <w:r w:rsidRPr="00E47558">
        <w:rPr>
          <w:sz w:val="28"/>
          <w:szCs w:val="28"/>
          <w:lang w:val="uk-UA" w:eastAsia="en-US"/>
        </w:rPr>
        <w:t>ає першу позицію по кількості хворих</w:t>
      </w:r>
      <w:r w:rsidR="003B692B" w:rsidRPr="00E47558">
        <w:rPr>
          <w:sz w:val="28"/>
          <w:szCs w:val="28"/>
          <w:lang w:val="uk-UA" w:eastAsia="en-US"/>
        </w:rPr>
        <w:t xml:space="preserve">. </w:t>
      </w:r>
    </w:p>
    <w:p w14:paraId="1B494C33" w14:textId="47970FA5" w:rsidR="003B692B" w:rsidRPr="00E47558" w:rsidRDefault="003B692B" w:rsidP="00E47558">
      <w:pPr>
        <w:pStyle w:val="a9"/>
        <w:spacing w:line="360" w:lineRule="auto"/>
        <w:ind w:firstLine="567"/>
        <w:jc w:val="both"/>
        <w:rPr>
          <w:bCs/>
          <w:color w:val="2B2B2B"/>
          <w:sz w:val="28"/>
          <w:szCs w:val="28"/>
          <w:lang w:val="uk-UA"/>
        </w:rPr>
      </w:pPr>
      <w:r w:rsidRPr="00E47558">
        <w:rPr>
          <w:bCs/>
          <w:color w:val="2B2B2B"/>
          <w:sz w:val="28"/>
          <w:szCs w:val="28"/>
          <w:lang w:val="uk-UA"/>
        </w:rPr>
        <w:t xml:space="preserve">Ці статистичні дані наводять на думку про те, що затвердження загальнодержавної програми </w:t>
      </w:r>
      <w:r w:rsidR="008408DF" w:rsidRPr="00E47558">
        <w:rPr>
          <w:bCs/>
          <w:color w:val="2B2B2B"/>
          <w:sz w:val="28"/>
          <w:szCs w:val="28"/>
          <w:lang w:val="uk-UA"/>
        </w:rPr>
        <w:t xml:space="preserve">з </w:t>
      </w:r>
      <w:r w:rsidRPr="00E47558">
        <w:rPr>
          <w:bCs/>
          <w:color w:val="2B2B2B"/>
          <w:sz w:val="28"/>
          <w:szCs w:val="28"/>
          <w:lang w:val="uk-UA"/>
        </w:rPr>
        <w:t>імуно</w:t>
      </w:r>
      <w:r w:rsidR="008408DF" w:rsidRPr="00E47558">
        <w:rPr>
          <w:bCs/>
          <w:color w:val="2B2B2B"/>
          <w:sz w:val="28"/>
          <w:szCs w:val="28"/>
          <w:lang w:val="uk-UA"/>
        </w:rPr>
        <w:t>профілактики</w:t>
      </w:r>
      <w:r w:rsidRPr="00E47558">
        <w:rPr>
          <w:bCs/>
          <w:color w:val="2B2B2B"/>
          <w:sz w:val="28"/>
          <w:szCs w:val="28"/>
          <w:lang w:val="uk-UA"/>
        </w:rPr>
        <w:t xml:space="preserve"> </w:t>
      </w:r>
      <w:r w:rsidRPr="00E47558">
        <w:rPr>
          <w:sz w:val="28"/>
          <w:szCs w:val="28"/>
          <w:lang w:val="uk-UA" w:eastAsia="en-US"/>
        </w:rPr>
        <w:t xml:space="preserve">та захисту населення </w:t>
      </w:r>
      <w:r w:rsidR="008408DF" w:rsidRPr="00E47558">
        <w:rPr>
          <w:sz w:val="28"/>
          <w:szCs w:val="28"/>
          <w:lang w:val="uk-UA" w:eastAsia="en-US"/>
        </w:rPr>
        <w:t xml:space="preserve">в Україні </w:t>
      </w:r>
      <w:r w:rsidRPr="00E47558">
        <w:rPr>
          <w:sz w:val="28"/>
          <w:szCs w:val="28"/>
          <w:lang w:val="uk-UA" w:eastAsia="en-US"/>
        </w:rPr>
        <w:t xml:space="preserve">від </w:t>
      </w:r>
      <w:proofErr w:type="spellStart"/>
      <w:r w:rsidRPr="00E47558">
        <w:rPr>
          <w:sz w:val="28"/>
          <w:szCs w:val="28"/>
          <w:lang w:val="uk-UA" w:eastAsia="en-US"/>
        </w:rPr>
        <w:t>інфекційних</w:t>
      </w:r>
      <w:proofErr w:type="spellEnd"/>
      <w:r w:rsidRPr="00E47558">
        <w:rPr>
          <w:sz w:val="28"/>
          <w:szCs w:val="28"/>
          <w:lang w:val="uk-UA" w:eastAsia="en-US"/>
        </w:rPr>
        <w:t xml:space="preserve"> </w:t>
      </w:r>
      <w:proofErr w:type="spellStart"/>
      <w:r w:rsidRPr="00E47558">
        <w:rPr>
          <w:sz w:val="28"/>
          <w:szCs w:val="28"/>
          <w:lang w:val="uk-UA" w:eastAsia="en-US"/>
        </w:rPr>
        <w:t>хвороб</w:t>
      </w:r>
      <w:proofErr w:type="spellEnd"/>
      <w:r w:rsidR="00562FDE" w:rsidRPr="00E47558">
        <w:rPr>
          <w:sz w:val="28"/>
          <w:szCs w:val="28"/>
          <w:lang w:val="uk-UA" w:eastAsia="en-US"/>
        </w:rPr>
        <w:t xml:space="preserve"> є доцільним</w:t>
      </w:r>
      <w:r w:rsidRPr="00E47558">
        <w:rPr>
          <w:bCs/>
          <w:color w:val="2B2B2B"/>
          <w:sz w:val="28"/>
          <w:szCs w:val="28"/>
          <w:lang w:val="uk-UA"/>
        </w:rPr>
        <w:t xml:space="preserve"> в інтересах</w:t>
      </w:r>
      <w:r w:rsidR="008408DF" w:rsidRPr="00E47558">
        <w:rPr>
          <w:bCs/>
          <w:color w:val="2B2B2B"/>
          <w:sz w:val="28"/>
          <w:szCs w:val="28"/>
          <w:lang w:val="uk-UA"/>
        </w:rPr>
        <w:t>,</w:t>
      </w:r>
      <w:r w:rsidRPr="00E47558">
        <w:rPr>
          <w:bCs/>
          <w:color w:val="2B2B2B"/>
          <w:sz w:val="28"/>
          <w:szCs w:val="28"/>
          <w:lang w:val="uk-UA"/>
        </w:rPr>
        <w:t xml:space="preserve"> в</w:t>
      </w:r>
      <w:r w:rsidR="00562FDE" w:rsidRPr="00E47558">
        <w:rPr>
          <w:bCs/>
          <w:color w:val="2B2B2B"/>
          <w:sz w:val="28"/>
          <w:szCs w:val="28"/>
          <w:lang w:val="uk-UA"/>
        </w:rPr>
        <w:t xml:space="preserve"> першу чергу</w:t>
      </w:r>
      <w:r w:rsidR="008408DF" w:rsidRPr="00E47558">
        <w:rPr>
          <w:bCs/>
          <w:color w:val="2B2B2B"/>
          <w:sz w:val="28"/>
          <w:szCs w:val="28"/>
          <w:lang w:val="uk-UA"/>
        </w:rPr>
        <w:t>,</w:t>
      </w:r>
      <w:r w:rsidR="00562FDE" w:rsidRPr="00E47558">
        <w:rPr>
          <w:bCs/>
          <w:color w:val="2B2B2B"/>
          <w:sz w:val="28"/>
          <w:szCs w:val="28"/>
          <w:lang w:val="uk-UA"/>
        </w:rPr>
        <w:t xml:space="preserve"> самої</w:t>
      </w:r>
      <w:r w:rsidRPr="00E47558">
        <w:rPr>
          <w:bCs/>
          <w:color w:val="2B2B2B"/>
          <w:sz w:val="28"/>
          <w:szCs w:val="28"/>
          <w:lang w:val="uk-UA"/>
        </w:rPr>
        <w:t xml:space="preserve"> держави Україна, а лише потім – </w:t>
      </w:r>
      <w:r w:rsidR="00562FDE" w:rsidRPr="00E47558">
        <w:rPr>
          <w:bCs/>
          <w:color w:val="2B2B2B"/>
          <w:sz w:val="28"/>
          <w:szCs w:val="28"/>
          <w:lang w:val="uk-UA"/>
        </w:rPr>
        <w:t xml:space="preserve">як виконання одного </w:t>
      </w:r>
      <w:r w:rsidRPr="00E47558">
        <w:rPr>
          <w:bCs/>
          <w:color w:val="2B2B2B"/>
          <w:sz w:val="28"/>
          <w:szCs w:val="28"/>
          <w:lang w:val="uk-UA"/>
        </w:rPr>
        <w:t>із пунктів зобов’язань</w:t>
      </w:r>
      <w:r w:rsidR="00562FDE" w:rsidRPr="00E47558">
        <w:rPr>
          <w:bCs/>
          <w:color w:val="2B2B2B"/>
          <w:sz w:val="28"/>
          <w:szCs w:val="28"/>
          <w:lang w:val="uk-UA"/>
        </w:rPr>
        <w:t xml:space="preserve"> перед іноземними партнерами</w:t>
      </w:r>
      <w:r w:rsidRPr="00E47558">
        <w:rPr>
          <w:bCs/>
          <w:color w:val="2B2B2B"/>
          <w:sz w:val="28"/>
          <w:szCs w:val="28"/>
          <w:lang w:val="uk-UA"/>
        </w:rPr>
        <w:t xml:space="preserve">, які взяла на себе Україна. Адже </w:t>
      </w:r>
      <w:r w:rsidR="00562FDE" w:rsidRPr="00E47558">
        <w:rPr>
          <w:bCs/>
          <w:color w:val="2B2B2B"/>
          <w:sz w:val="28"/>
          <w:szCs w:val="28"/>
          <w:lang w:val="uk-UA"/>
        </w:rPr>
        <w:t>непродуманість</w:t>
      </w:r>
      <w:r w:rsidRPr="00E47558">
        <w:rPr>
          <w:bCs/>
          <w:color w:val="2B2B2B"/>
          <w:sz w:val="28"/>
          <w:szCs w:val="28"/>
          <w:lang w:val="uk-UA"/>
        </w:rPr>
        <w:t xml:space="preserve"> та</w:t>
      </w:r>
      <w:r w:rsidR="00562FDE" w:rsidRPr="00E47558">
        <w:rPr>
          <w:bCs/>
          <w:color w:val="2B2B2B"/>
          <w:sz w:val="28"/>
          <w:szCs w:val="28"/>
          <w:lang w:val="uk-UA"/>
        </w:rPr>
        <w:t>кої довготривалої стратегії є однією із обставин зростання рів</w:t>
      </w:r>
      <w:r w:rsidRPr="00E47558">
        <w:rPr>
          <w:bCs/>
          <w:color w:val="2B2B2B"/>
          <w:sz w:val="28"/>
          <w:szCs w:val="28"/>
          <w:lang w:val="uk-UA"/>
        </w:rPr>
        <w:t>ня недовіри населення до</w:t>
      </w:r>
      <w:r w:rsidR="00EA209B" w:rsidRPr="00E47558">
        <w:rPr>
          <w:bCs/>
          <w:color w:val="2B2B2B"/>
          <w:sz w:val="28"/>
          <w:szCs w:val="28"/>
          <w:lang w:val="uk-UA"/>
        </w:rPr>
        <w:t xml:space="preserve"> проведення імунізації, непоінформованості</w:t>
      </w:r>
      <w:r w:rsidRPr="00E47558">
        <w:rPr>
          <w:bCs/>
          <w:color w:val="2B2B2B"/>
          <w:sz w:val="28"/>
          <w:szCs w:val="28"/>
          <w:lang w:val="uk-UA"/>
        </w:rPr>
        <w:t xml:space="preserve"> соціуму про значення імун</w:t>
      </w:r>
      <w:r w:rsidR="008408DF" w:rsidRPr="00E47558">
        <w:rPr>
          <w:bCs/>
          <w:color w:val="2B2B2B"/>
          <w:sz w:val="28"/>
          <w:szCs w:val="28"/>
          <w:lang w:val="uk-UA"/>
        </w:rPr>
        <w:t>ізації, видів</w:t>
      </w:r>
      <w:r w:rsidR="00EA209B" w:rsidRPr="00E47558">
        <w:rPr>
          <w:bCs/>
          <w:color w:val="2B2B2B"/>
          <w:sz w:val="28"/>
          <w:szCs w:val="28"/>
          <w:lang w:val="uk-UA"/>
        </w:rPr>
        <w:t xml:space="preserve"> вакцин, їх склад</w:t>
      </w:r>
      <w:r w:rsidR="008408DF" w:rsidRPr="00E47558">
        <w:rPr>
          <w:bCs/>
          <w:color w:val="2B2B2B"/>
          <w:sz w:val="28"/>
          <w:szCs w:val="28"/>
          <w:lang w:val="uk-UA"/>
        </w:rPr>
        <w:t>у</w:t>
      </w:r>
      <w:r w:rsidRPr="00E47558">
        <w:rPr>
          <w:bCs/>
          <w:color w:val="2B2B2B"/>
          <w:sz w:val="28"/>
          <w:szCs w:val="28"/>
          <w:lang w:val="uk-UA"/>
        </w:rPr>
        <w:t>, походження</w:t>
      </w:r>
      <w:r w:rsidR="00EA209B" w:rsidRPr="00E47558">
        <w:rPr>
          <w:bCs/>
          <w:color w:val="2B2B2B"/>
          <w:sz w:val="28"/>
          <w:szCs w:val="28"/>
          <w:lang w:val="uk-UA"/>
        </w:rPr>
        <w:t>. Все це веде до</w:t>
      </w:r>
      <w:r w:rsidRPr="00E47558">
        <w:rPr>
          <w:bCs/>
          <w:color w:val="2B2B2B"/>
          <w:sz w:val="28"/>
          <w:szCs w:val="28"/>
          <w:lang w:val="uk-UA"/>
        </w:rPr>
        <w:t xml:space="preserve"> зн</w:t>
      </w:r>
      <w:r w:rsidR="00EA209B" w:rsidRPr="00E47558">
        <w:rPr>
          <w:bCs/>
          <w:color w:val="2B2B2B"/>
          <w:sz w:val="28"/>
          <w:szCs w:val="28"/>
          <w:lang w:val="uk-UA"/>
        </w:rPr>
        <w:t>иження рівня вакцинації населення</w:t>
      </w:r>
      <w:r w:rsidRPr="00E47558">
        <w:rPr>
          <w:bCs/>
          <w:color w:val="2B2B2B"/>
          <w:sz w:val="28"/>
          <w:szCs w:val="28"/>
          <w:lang w:val="uk-UA"/>
        </w:rPr>
        <w:t>. Для прикладу, показники охоплення імунізацією українських дітей знизилися з більш ніж 90 відсотків у 1990-х роках до всього лише 70 відсотків в 2000-х роках і менш ніж на 50 відсотків у 2014 році</w:t>
      </w:r>
      <w:r w:rsidR="00941FA1" w:rsidRPr="00E47558">
        <w:rPr>
          <w:rStyle w:val="a7"/>
          <w:rFonts w:eastAsia="Times New Roman"/>
          <w:bCs/>
          <w:color w:val="2B2B2B"/>
          <w:sz w:val="28"/>
          <w:szCs w:val="28"/>
          <w:lang w:val="uk-UA"/>
        </w:rPr>
        <w:footnoteReference w:id="13"/>
      </w:r>
      <w:r w:rsidRPr="00E47558">
        <w:rPr>
          <w:bCs/>
          <w:color w:val="2B2B2B"/>
          <w:sz w:val="28"/>
          <w:szCs w:val="28"/>
          <w:lang w:val="uk-UA"/>
        </w:rPr>
        <w:t>. З 2016 року показники покращилися; однак охоплення залишається дуже низьким для всіх вакцин</w:t>
      </w:r>
      <w:r w:rsidR="00941FA1" w:rsidRPr="00E47558">
        <w:rPr>
          <w:rStyle w:val="a7"/>
          <w:rFonts w:eastAsia="Times New Roman"/>
          <w:bCs/>
          <w:color w:val="2B2B2B"/>
          <w:sz w:val="28"/>
          <w:szCs w:val="28"/>
          <w:lang w:val="uk-UA"/>
        </w:rPr>
        <w:footnoteReference w:id="14"/>
      </w:r>
      <w:r w:rsidRPr="00E47558">
        <w:rPr>
          <w:bCs/>
          <w:color w:val="2B2B2B"/>
          <w:sz w:val="28"/>
          <w:szCs w:val="28"/>
          <w:lang w:val="uk-UA"/>
        </w:rPr>
        <w:t>.</w:t>
      </w:r>
    </w:p>
    <w:p w14:paraId="57C99575" w14:textId="61FAEE55" w:rsidR="007D1830" w:rsidRPr="00E47558" w:rsidRDefault="003B692B" w:rsidP="00E47558">
      <w:pPr>
        <w:pStyle w:val="a9"/>
        <w:spacing w:line="360" w:lineRule="auto"/>
        <w:ind w:firstLine="567"/>
        <w:jc w:val="both"/>
        <w:rPr>
          <w:sz w:val="28"/>
          <w:szCs w:val="28"/>
          <w:lang w:val="uk-UA"/>
        </w:rPr>
      </w:pPr>
      <w:r w:rsidRPr="00E47558">
        <w:rPr>
          <w:sz w:val="28"/>
          <w:szCs w:val="28"/>
          <w:lang w:val="uk-UA"/>
        </w:rPr>
        <w:t>Для відновлення такої довіри громадськість (серед якої багато впливових лікарів, міжнародних громадських організацій в сфері охорони здоров’я, громадських діячів) вимагають від ВООЗ та виробників медичних імунобіологічних препаратів показати дані про: широкі клінічні випробування</w:t>
      </w:r>
      <w:r w:rsidR="00562FDE" w:rsidRPr="00E47558">
        <w:rPr>
          <w:sz w:val="28"/>
          <w:szCs w:val="28"/>
          <w:lang w:val="uk-UA"/>
        </w:rPr>
        <w:t xml:space="preserve"> вакцин</w:t>
      </w:r>
      <w:r w:rsidRPr="00E47558">
        <w:rPr>
          <w:sz w:val="28"/>
          <w:szCs w:val="28"/>
          <w:lang w:val="uk-UA"/>
        </w:rPr>
        <w:t xml:space="preserve">, що повинні бути проведеними органами, незалежними від виробників та їх фінансування, середньо тривалі та довготривалі дослідження ефективності та безпечності вакцин, тести на канцерогенні властивості, дослідження навколо питання проблеми народжуваності, тести на вагітність та спонтанні аборти та розвиток плоду, мутагенні ефекти (зміни в ДНК), тести на вплив на нервову систему і розвиток головного мозку, реальне </w:t>
      </w:r>
      <w:proofErr w:type="spellStart"/>
      <w:r w:rsidRPr="00E47558">
        <w:rPr>
          <w:sz w:val="28"/>
          <w:szCs w:val="28"/>
          <w:lang w:val="uk-UA"/>
        </w:rPr>
        <w:t>інтертне</w:t>
      </w:r>
      <w:proofErr w:type="spellEnd"/>
      <w:r w:rsidRPr="00E47558">
        <w:rPr>
          <w:sz w:val="28"/>
          <w:szCs w:val="28"/>
          <w:lang w:val="uk-UA"/>
        </w:rPr>
        <w:t xml:space="preserve"> плацебо-тестування, яке майже ніколи не проводилось для вакцин. Окрім того, є вимоги до ВООЗ провести дослідження </w:t>
      </w:r>
      <w:proofErr w:type="spellStart"/>
      <w:r w:rsidRPr="00E47558">
        <w:rPr>
          <w:sz w:val="28"/>
          <w:szCs w:val="28"/>
          <w:lang w:val="uk-UA"/>
        </w:rPr>
        <w:t>ад’ювантів</w:t>
      </w:r>
      <w:proofErr w:type="spellEnd"/>
      <w:r w:rsidRPr="00E47558">
        <w:rPr>
          <w:sz w:val="28"/>
          <w:szCs w:val="28"/>
          <w:lang w:val="uk-UA"/>
        </w:rPr>
        <w:t xml:space="preserve"> та консервантів, таких як алюміній та ртуть, їх </w:t>
      </w:r>
      <w:proofErr w:type="spellStart"/>
      <w:r w:rsidRPr="00E47558">
        <w:rPr>
          <w:sz w:val="28"/>
          <w:szCs w:val="28"/>
          <w:lang w:val="uk-UA"/>
        </w:rPr>
        <w:t>біоакомуляцію</w:t>
      </w:r>
      <w:proofErr w:type="spellEnd"/>
      <w:r w:rsidRPr="00E47558">
        <w:rPr>
          <w:sz w:val="28"/>
          <w:szCs w:val="28"/>
          <w:lang w:val="uk-UA"/>
        </w:rPr>
        <w:t xml:space="preserve">, інший використовуваний токсичний матеріал, такий як </w:t>
      </w:r>
      <w:proofErr w:type="spellStart"/>
      <w:r w:rsidRPr="00E47558">
        <w:rPr>
          <w:sz w:val="28"/>
          <w:szCs w:val="28"/>
          <w:lang w:val="uk-UA"/>
        </w:rPr>
        <w:t>полісорбат</w:t>
      </w:r>
      <w:proofErr w:type="spellEnd"/>
      <w:r w:rsidRPr="00E47558">
        <w:rPr>
          <w:sz w:val="28"/>
          <w:szCs w:val="28"/>
          <w:lang w:val="uk-UA"/>
        </w:rPr>
        <w:t>, Твін 80, формальдегід тощо, безпечність вакцин та вік проведення вакцинації, вплив повних графіків вакцинації на глобальне здоров’я населення, порівняння вакцинованих і невакцинованих популяцій в умовах глобального здоров’я, передачу вірусу людьми, недавно вакцинованих живою вірусною вакциною, такою як кір, епідемічний паротит, краснуха, вітряна віспа, грип, оральна полівакцина</w:t>
      </w:r>
      <w:r w:rsidR="008408DF" w:rsidRPr="00E47558">
        <w:rPr>
          <w:sz w:val="28"/>
          <w:szCs w:val="28"/>
          <w:lang w:val="uk-UA"/>
        </w:rPr>
        <w:t>,</w:t>
      </w:r>
      <w:r w:rsidRPr="00E47558">
        <w:rPr>
          <w:sz w:val="28"/>
          <w:szCs w:val="28"/>
          <w:lang w:val="uk-UA"/>
        </w:rPr>
        <w:t xml:space="preserve"> як приклад</w:t>
      </w:r>
      <w:r w:rsidR="00941FA1" w:rsidRPr="00E47558">
        <w:rPr>
          <w:rStyle w:val="a7"/>
          <w:color w:val="000000"/>
          <w:sz w:val="28"/>
          <w:szCs w:val="28"/>
          <w:lang w:val="uk-UA"/>
        </w:rPr>
        <w:footnoteReference w:id="15"/>
      </w:r>
      <w:r w:rsidRPr="00E47558">
        <w:rPr>
          <w:sz w:val="28"/>
          <w:szCs w:val="28"/>
          <w:lang w:val="uk-UA"/>
        </w:rPr>
        <w:t xml:space="preserve">. </w:t>
      </w:r>
    </w:p>
    <w:p w14:paraId="39C4E200" w14:textId="6C9172F4" w:rsidR="007949BA" w:rsidRPr="00E47558" w:rsidRDefault="008408DF" w:rsidP="00E47558">
      <w:pPr>
        <w:pStyle w:val="a9"/>
        <w:spacing w:line="360" w:lineRule="auto"/>
        <w:ind w:firstLine="567"/>
        <w:jc w:val="both"/>
        <w:rPr>
          <w:sz w:val="28"/>
          <w:szCs w:val="28"/>
          <w:shd w:val="clear" w:color="auto" w:fill="FFFFFF"/>
          <w:lang w:val="uk-UA"/>
        </w:rPr>
      </w:pPr>
      <w:r w:rsidRPr="00E47558">
        <w:rPr>
          <w:sz w:val="28"/>
          <w:szCs w:val="28"/>
          <w:shd w:val="clear" w:color="auto" w:fill="FFFFFF"/>
          <w:lang w:val="uk-UA"/>
        </w:rPr>
        <w:t>У</w:t>
      </w:r>
      <w:r w:rsidR="005D7FD4" w:rsidRPr="00E47558">
        <w:rPr>
          <w:sz w:val="28"/>
          <w:szCs w:val="28"/>
          <w:shd w:val="clear" w:color="auto" w:fill="FFFFFF"/>
          <w:lang w:val="uk-UA"/>
        </w:rPr>
        <w:t xml:space="preserve"> переважній більшості країни європейського регіону (в тому числі </w:t>
      </w:r>
      <w:r w:rsidRPr="00E47558">
        <w:rPr>
          <w:sz w:val="28"/>
          <w:szCs w:val="28"/>
          <w:shd w:val="clear" w:color="auto" w:fill="FFFFFF"/>
          <w:lang w:val="uk-UA"/>
        </w:rPr>
        <w:t>і Україна) законодавчо прописана</w:t>
      </w:r>
      <w:r w:rsidR="005D7FD4" w:rsidRPr="00E47558">
        <w:rPr>
          <w:sz w:val="28"/>
          <w:szCs w:val="28"/>
          <w:shd w:val="clear" w:color="auto" w:fill="FFFFFF"/>
          <w:lang w:val="uk-UA"/>
        </w:rPr>
        <w:t xml:space="preserve"> або ж обов’язковість вакцинації, або ж негативні наслідки, які можуть наступати за несвоєчасну вакцинацію чи за відмову від її проведення (як то заборона відвідувати заклади дошкільної та шкільної освіти</w:t>
      </w:r>
      <w:r w:rsidR="00BF7286" w:rsidRPr="00E47558">
        <w:rPr>
          <w:sz w:val="28"/>
          <w:szCs w:val="28"/>
          <w:shd w:val="clear" w:color="auto" w:fill="FFFFFF"/>
          <w:lang w:val="uk-UA"/>
        </w:rPr>
        <w:t>, звільнення з роботи, штрафи</w:t>
      </w:r>
      <w:r w:rsidR="005D7FD4" w:rsidRPr="00E47558">
        <w:rPr>
          <w:sz w:val="28"/>
          <w:szCs w:val="28"/>
          <w:shd w:val="clear" w:color="auto" w:fill="FFFFFF"/>
          <w:lang w:val="uk-UA"/>
        </w:rPr>
        <w:t xml:space="preserve">). </w:t>
      </w:r>
      <w:r w:rsidR="007949BA" w:rsidRPr="00E47558">
        <w:rPr>
          <w:color w:val="000000" w:themeColor="text1"/>
          <w:sz w:val="28"/>
          <w:szCs w:val="28"/>
          <w:shd w:val="clear" w:color="auto" w:fill="FFFFFF"/>
          <w:lang w:val="uk-UA"/>
        </w:rPr>
        <w:t>Оскільки питання</w:t>
      </w:r>
      <w:r w:rsidR="00687B2B" w:rsidRPr="00E47558">
        <w:rPr>
          <w:color w:val="000000" w:themeColor="text1"/>
          <w:sz w:val="28"/>
          <w:szCs w:val="28"/>
          <w:shd w:val="clear" w:color="auto" w:fill="FFFFFF"/>
          <w:lang w:val="uk-UA"/>
        </w:rPr>
        <w:t xml:space="preserve"> обов’язковості</w:t>
      </w:r>
      <w:r w:rsidR="007949BA" w:rsidRPr="00E47558">
        <w:rPr>
          <w:color w:val="000000" w:themeColor="text1"/>
          <w:sz w:val="28"/>
          <w:szCs w:val="28"/>
          <w:shd w:val="clear" w:color="auto" w:fill="FFFFFF"/>
          <w:lang w:val="uk-UA"/>
        </w:rPr>
        <w:t xml:space="preserve"> </w:t>
      </w:r>
      <w:r w:rsidR="00EA209B" w:rsidRPr="00E47558">
        <w:rPr>
          <w:color w:val="000000" w:themeColor="text1"/>
          <w:sz w:val="28"/>
          <w:szCs w:val="28"/>
          <w:shd w:val="clear" w:color="auto" w:fill="FFFFFF"/>
          <w:lang w:val="uk-UA"/>
        </w:rPr>
        <w:t xml:space="preserve">проведення </w:t>
      </w:r>
      <w:r w:rsidR="007949BA" w:rsidRPr="00E47558">
        <w:rPr>
          <w:color w:val="000000" w:themeColor="text1"/>
          <w:sz w:val="28"/>
          <w:szCs w:val="28"/>
          <w:shd w:val="clear" w:color="auto" w:fill="FFFFFF"/>
          <w:lang w:val="uk-UA"/>
        </w:rPr>
        <w:t xml:space="preserve">імунізації населення наразі викликає гостру полеміку в суспільстві, пропонується з’ясувати правові засади проведення імунізації в Україні </w:t>
      </w:r>
      <w:r w:rsidR="00687B2B" w:rsidRPr="00E47558">
        <w:rPr>
          <w:color w:val="000000" w:themeColor="text1"/>
          <w:sz w:val="28"/>
          <w:szCs w:val="28"/>
          <w:shd w:val="clear" w:color="auto" w:fill="FFFFFF"/>
          <w:lang w:val="uk-UA"/>
        </w:rPr>
        <w:t>у порівнянні з</w:t>
      </w:r>
      <w:r w:rsidR="007949BA" w:rsidRPr="00E47558">
        <w:rPr>
          <w:color w:val="000000" w:themeColor="text1"/>
          <w:sz w:val="28"/>
          <w:szCs w:val="28"/>
          <w:shd w:val="clear" w:color="auto" w:fill="FFFFFF"/>
          <w:lang w:val="uk-UA"/>
        </w:rPr>
        <w:t xml:space="preserve"> </w:t>
      </w:r>
      <w:r w:rsidR="00687B2B" w:rsidRPr="00E47558">
        <w:rPr>
          <w:color w:val="000000" w:themeColor="text1"/>
          <w:sz w:val="28"/>
          <w:szCs w:val="28"/>
          <w:shd w:val="clear" w:color="auto" w:fill="FFFFFF"/>
          <w:lang w:val="uk-UA"/>
        </w:rPr>
        <w:t>країнами Європи</w:t>
      </w:r>
      <w:r w:rsidR="007949BA" w:rsidRPr="00E47558">
        <w:rPr>
          <w:color w:val="000000" w:themeColor="text1"/>
          <w:sz w:val="28"/>
          <w:szCs w:val="28"/>
          <w:shd w:val="clear" w:color="auto" w:fill="FFFFFF"/>
          <w:lang w:val="uk-UA"/>
        </w:rPr>
        <w:t xml:space="preserve"> </w:t>
      </w:r>
      <w:r w:rsidR="00687B2B" w:rsidRPr="00E47558">
        <w:rPr>
          <w:color w:val="000000" w:themeColor="text1"/>
          <w:sz w:val="28"/>
          <w:szCs w:val="28"/>
          <w:shd w:val="clear" w:color="auto" w:fill="FFFFFF"/>
          <w:lang w:val="uk-UA"/>
        </w:rPr>
        <w:t>і</w:t>
      </w:r>
      <w:r w:rsidR="007949BA" w:rsidRPr="00E47558">
        <w:rPr>
          <w:color w:val="000000" w:themeColor="text1"/>
          <w:sz w:val="28"/>
          <w:szCs w:val="28"/>
          <w:shd w:val="clear" w:color="auto" w:fill="FFFFFF"/>
          <w:lang w:val="uk-UA"/>
        </w:rPr>
        <w:t xml:space="preserve"> визначити чи можемо ми сьогодні говорити про</w:t>
      </w:r>
      <w:r w:rsidR="00687B2B" w:rsidRPr="00E47558">
        <w:rPr>
          <w:color w:val="000000" w:themeColor="text1"/>
          <w:sz w:val="28"/>
          <w:szCs w:val="28"/>
          <w:shd w:val="clear" w:color="auto" w:fill="FFFFFF"/>
          <w:lang w:val="uk-UA"/>
        </w:rPr>
        <w:t xml:space="preserve"> проведення</w:t>
      </w:r>
      <w:r w:rsidR="007949BA" w:rsidRPr="00E47558">
        <w:rPr>
          <w:color w:val="000000" w:themeColor="text1"/>
          <w:sz w:val="28"/>
          <w:szCs w:val="28"/>
          <w:shd w:val="clear" w:color="auto" w:fill="FFFFFF"/>
          <w:lang w:val="uk-UA"/>
        </w:rPr>
        <w:t xml:space="preserve"> імун</w:t>
      </w:r>
      <w:r w:rsidR="00687B2B" w:rsidRPr="00E47558">
        <w:rPr>
          <w:color w:val="000000" w:themeColor="text1"/>
          <w:sz w:val="28"/>
          <w:szCs w:val="28"/>
          <w:shd w:val="clear" w:color="auto" w:fill="FFFFFF"/>
          <w:lang w:val="uk-UA"/>
        </w:rPr>
        <w:t>ізації</w:t>
      </w:r>
      <w:r w:rsidR="007949BA" w:rsidRPr="00E47558">
        <w:rPr>
          <w:color w:val="000000" w:themeColor="text1"/>
          <w:sz w:val="28"/>
          <w:szCs w:val="28"/>
          <w:shd w:val="clear" w:color="auto" w:fill="FFFFFF"/>
          <w:lang w:val="uk-UA"/>
        </w:rPr>
        <w:t xml:space="preserve"> як</w:t>
      </w:r>
      <w:r w:rsidR="00687B2B" w:rsidRPr="00E47558">
        <w:rPr>
          <w:color w:val="000000" w:themeColor="text1"/>
          <w:sz w:val="28"/>
          <w:szCs w:val="28"/>
          <w:shd w:val="clear" w:color="auto" w:fill="FFFFFF"/>
          <w:lang w:val="uk-UA"/>
        </w:rPr>
        <w:t xml:space="preserve"> про реалізацію права</w:t>
      </w:r>
      <w:r w:rsidR="007949BA" w:rsidRPr="00E47558">
        <w:rPr>
          <w:color w:val="000000" w:themeColor="text1"/>
          <w:sz w:val="28"/>
          <w:szCs w:val="28"/>
          <w:shd w:val="clear" w:color="auto" w:fill="FFFFFF"/>
          <w:lang w:val="uk-UA"/>
        </w:rPr>
        <w:t>, чи все-таки як про</w:t>
      </w:r>
      <w:r w:rsidR="00687B2B" w:rsidRPr="00E47558">
        <w:rPr>
          <w:color w:val="000000" w:themeColor="text1"/>
          <w:sz w:val="28"/>
          <w:szCs w:val="28"/>
          <w:shd w:val="clear" w:color="auto" w:fill="FFFFFF"/>
          <w:lang w:val="uk-UA"/>
        </w:rPr>
        <w:t xml:space="preserve"> виконання обов’язку кожного</w:t>
      </w:r>
      <w:r w:rsidR="007949BA" w:rsidRPr="00E47558">
        <w:rPr>
          <w:color w:val="000000" w:themeColor="text1"/>
          <w:sz w:val="28"/>
          <w:szCs w:val="28"/>
          <w:shd w:val="clear" w:color="auto" w:fill="FFFFFF"/>
          <w:lang w:val="uk-UA"/>
        </w:rPr>
        <w:t xml:space="preserve">. </w:t>
      </w:r>
    </w:p>
    <w:p w14:paraId="387E576C" w14:textId="67BD31F0" w:rsidR="003B692B" w:rsidRPr="00E47558" w:rsidRDefault="003B692B" w:rsidP="00E47558">
      <w:pPr>
        <w:pStyle w:val="a9"/>
        <w:spacing w:line="360" w:lineRule="auto"/>
        <w:ind w:firstLine="567"/>
        <w:jc w:val="both"/>
        <w:rPr>
          <w:color w:val="000000" w:themeColor="text1"/>
          <w:sz w:val="28"/>
          <w:szCs w:val="28"/>
          <w:shd w:val="clear" w:color="auto" w:fill="FFFFFF"/>
          <w:lang w:val="uk-UA"/>
        </w:rPr>
      </w:pPr>
      <w:r w:rsidRPr="00E47558">
        <w:rPr>
          <w:sz w:val="28"/>
          <w:szCs w:val="28"/>
          <w:lang w:val="uk-UA"/>
        </w:rPr>
        <w:t>Згідно ч. 1 ст. 27 Закону України “</w:t>
      </w:r>
      <w:r w:rsidRPr="00E47558">
        <w:rPr>
          <w:bCs/>
          <w:sz w:val="28"/>
          <w:szCs w:val="28"/>
          <w:shd w:val="clear" w:color="auto" w:fill="FFFFFF"/>
          <w:lang w:val="uk-UA"/>
        </w:rPr>
        <w:t>Про забезпечення санітарного та епідемічного благополуччя населення</w:t>
      </w:r>
      <w:r w:rsidRPr="00E47558">
        <w:rPr>
          <w:sz w:val="28"/>
          <w:szCs w:val="28"/>
          <w:lang w:val="uk-UA"/>
        </w:rPr>
        <w:t>”, п</w:t>
      </w:r>
      <w:r w:rsidRPr="00E47558">
        <w:rPr>
          <w:sz w:val="28"/>
          <w:szCs w:val="28"/>
          <w:shd w:val="clear" w:color="auto" w:fill="FFFFFF"/>
          <w:lang w:val="uk-UA"/>
        </w:rPr>
        <w:t xml:space="preserve">рофілактичні щеплення з метою запобігання захворюванням на туберкульоз, поліомієліт, дифтерію, кашлюк, </w:t>
      </w:r>
      <w:r w:rsidR="00090780">
        <w:rPr>
          <w:sz w:val="28"/>
          <w:szCs w:val="28"/>
          <w:shd w:val="clear" w:color="auto" w:fill="FFFFFF"/>
          <w:lang w:val="uk-UA"/>
        </w:rPr>
        <w:t>правець та кір в Україні є обов’</w:t>
      </w:r>
      <w:r w:rsidRPr="00E47558">
        <w:rPr>
          <w:sz w:val="28"/>
          <w:szCs w:val="28"/>
          <w:shd w:val="clear" w:color="auto" w:fill="FFFFFF"/>
          <w:lang w:val="uk-UA"/>
        </w:rPr>
        <w:t>язковими</w:t>
      </w:r>
      <w:r w:rsidR="00941FA1" w:rsidRPr="00E47558">
        <w:rPr>
          <w:rStyle w:val="a7"/>
          <w:rFonts w:eastAsia="Times New Roman"/>
          <w:color w:val="000000"/>
          <w:sz w:val="28"/>
          <w:szCs w:val="28"/>
          <w:shd w:val="clear" w:color="auto" w:fill="FFFFFF"/>
          <w:lang w:val="uk-UA"/>
        </w:rPr>
        <w:footnoteReference w:id="16"/>
      </w:r>
      <w:r w:rsidRPr="00E47558">
        <w:rPr>
          <w:sz w:val="28"/>
          <w:szCs w:val="28"/>
          <w:shd w:val="clear" w:color="auto" w:fill="FFFFFF"/>
          <w:lang w:val="uk-UA"/>
        </w:rPr>
        <w:t xml:space="preserve">. </w:t>
      </w:r>
    </w:p>
    <w:p w14:paraId="09DBA927" w14:textId="2D23C2A4" w:rsidR="003B692B" w:rsidRPr="00E47558" w:rsidRDefault="003B692B" w:rsidP="00E47558">
      <w:pPr>
        <w:pStyle w:val="a9"/>
        <w:spacing w:line="360" w:lineRule="auto"/>
        <w:ind w:firstLine="567"/>
        <w:jc w:val="both"/>
        <w:rPr>
          <w:sz w:val="28"/>
          <w:szCs w:val="28"/>
          <w:shd w:val="clear" w:color="auto" w:fill="FFFFFF"/>
          <w:lang w:val="uk-UA"/>
        </w:rPr>
      </w:pPr>
      <w:r w:rsidRPr="00E47558">
        <w:rPr>
          <w:sz w:val="28"/>
          <w:szCs w:val="28"/>
          <w:lang w:val="uk-UA"/>
        </w:rPr>
        <w:t xml:space="preserve">На обов’язковості проведення імунізації населення в Україні наголошується також в: </w:t>
      </w:r>
      <w:r w:rsidR="006F0D94" w:rsidRPr="00E47558">
        <w:rPr>
          <w:sz w:val="28"/>
          <w:szCs w:val="28"/>
          <w:shd w:val="clear" w:color="auto" w:fill="FFFFFF"/>
          <w:lang w:val="uk-UA"/>
        </w:rPr>
        <w:t xml:space="preserve">а) </w:t>
      </w:r>
      <w:r w:rsidRPr="00E47558">
        <w:rPr>
          <w:sz w:val="28"/>
          <w:szCs w:val="28"/>
          <w:shd w:val="clear" w:color="auto" w:fill="FFFFFF"/>
          <w:lang w:val="uk-UA"/>
        </w:rPr>
        <w:t>п. б ч. 1 ст. 10 Закону України “Основи законодавства України про охорону здоров’я”: громадяни України зобов’язані  у передбачених законодавством випадках проходити профілактичні медичні огляди і робити щеплення;</w:t>
      </w:r>
      <w:r w:rsidR="00DB73D3" w:rsidRPr="00E47558">
        <w:rPr>
          <w:sz w:val="28"/>
          <w:szCs w:val="28"/>
          <w:shd w:val="clear" w:color="auto" w:fill="FFFFFF"/>
          <w:lang w:val="uk-UA"/>
        </w:rPr>
        <w:t xml:space="preserve"> </w:t>
      </w:r>
      <w:r w:rsidR="006F0D94" w:rsidRPr="00E47558">
        <w:rPr>
          <w:sz w:val="28"/>
          <w:szCs w:val="28"/>
          <w:lang w:val="uk-UA"/>
        </w:rPr>
        <w:t xml:space="preserve">б) </w:t>
      </w:r>
      <w:proofErr w:type="spellStart"/>
      <w:r w:rsidRPr="00E47558">
        <w:rPr>
          <w:sz w:val="28"/>
          <w:szCs w:val="28"/>
          <w:lang w:val="uk-UA"/>
        </w:rPr>
        <w:t>абз</w:t>
      </w:r>
      <w:proofErr w:type="spellEnd"/>
      <w:r w:rsidRPr="00E47558">
        <w:rPr>
          <w:sz w:val="28"/>
          <w:szCs w:val="28"/>
          <w:lang w:val="uk-UA"/>
        </w:rPr>
        <w:t>. 3 ч. 1 ст. 5 Закону України “</w:t>
      </w:r>
      <w:r w:rsidRPr="00E47558">
        <w:rPr>
          <w:bCs/>
          <w:sz w:val="28"/>
          <w:szCs w:val="28"/>
          <w:shd w:val="clear" w:color="auto" w:fill="FFFFFF"/>
          <w:lang w:val="uk-UA"/>
        </w:rPr>
        <w:t>Про забезпечення санітарного та епідемічного благополуччя населення</w:t>
      </w:r>
      <w:r w:rsidRPr="00E47558">
        <w:rPr>
          <w:sz w:val="28"/>
          <w:szCs w:val="28"/>
          <w:lang w:val="uk-UA"/>
        </w:rPr>
        <w:t xml:space="preserve">”: громадяни зобов’язані </w:t>
      </w:r>
      <w:r w:rsidRPr="00E47558">
        <w:rPr>
          <w:sz w:val="28"/>
          <w:szCs w:val="28"/>
          <w:shd w:val="clear" w:color="auto" w:fill="FFFFFF"/>
          <w:lang w:val="uk-UA"/>
        </w:rPr>
        <w:t xml:space="preserve">проходити обов’язкові медичні огляди та робити щеплення у передбачених законодавством випадках. </w:t>
      </w:r>
    </w:p>
    <w:p w14:paraId="34DD791D" w14:textId="476C1D2E" w:rsidR="00DB73D3" w:rsidRPr="00E47558" w:rsidRDefault="003B692B" w:rsidP="00E47558">
      <w:pPr>
        <w:pStyle w:val="a9"/>
        <w:spacing w:line="360" w:lineRule="auto"/>
        <w:ind w:firstLine="567"/>
        <w:jc w:val="both"/>
        <w:rPr>
          <w:sz w:val="28"/>
          <w:szCs w:val="28"/>
          <w:shd w:val="clear" w:color="auto" w:fill="FFFFFF"/>
          <w:lang w:val="uk-UA"/>
        </w:rPr>
      </w:pPr>
      <w:r w:rsidRPr="00E47558">
        <w:rPr>
          <w:sz w:val="28"/>
          <w:szCs w:val="28"/>
          <w:shd w:val="clear" w:color="auto" w:fill="FFFFFF"/>
          <w:lang w:val="uk-UA"/>
        </w:rPr>
        <w:t>Календар профілактичних щеплень</w:t>
      </w:r>
      <w:r w:rsidR="007700D5" w:rsidRPr="00E47558">
        <w:rPr>
          <w:sz w:val="28"/>
          <w:szCs w:val="28"/>
          <w:shd w:val="clear" w:color="auto" w:fill="FFFFFF"/>
          <w:lang w:val="uk-UA"/>
        </w:rPr>
        <w:t>,</w:t>
      </w:r>
      <w:r w:rsidRPr="00E47558">
        <w:rPr>
          <w:sz w:val="28"/>
          <w:szCs w:val="28"/>
          <w:shd w:val="clear" w:color="auto" w:fill="FFFFFF"/>
          <w:lang w:val="uk-UA"/>
        </w:rPr>
        <w:t xml:space="preserve"> затверджений наказом МОЗ України “</w:t>
      </w:r>
      <w:r w:rsidRPr="00E47558">
        <w:rPr>
          <w:rStyle w:val="rvts23"/>
          <w:bCs/>
          <w:color w:val="000000"/>
          <w:sz w:val="28"/>
          <w:szCs w:val="28"/>
          <w:lang w:val="uk-UA"/>
        </w:rPr>
        <w:t>Про порядок проведення профілактичних щеплень в Україні та контроль якості й обігу медичних імунобіологічних препаратів»</w:t>
      </w:r>
      <w:r w:rsidRPr="00E47558">
        <w:rPr>
          <w:sz w:val="28"/>
          <w:szCs w:val="28"/>
          <w:shd w:val="clear" w:color="auto" w:fill="FFFFFF"/>
          <w:lang w:val="uk-UA"/>
        </w:rPr>
        <w:t xml:space="preserve"> від </w:t>
      </w:r>
      <w:r w:rsidRPr="00E47558">
        <w:rPr>
          <w:bCs/>
          <w:sz w:val="28"/>
          <w:szCs w:val="28"/>
          <w:shd w:val="clear" w:color="auto" w:fill="FFFFFF"/>
          <w:lang w:val="uk-UA"/>
        </w:rPr>
        <w:t>16.09.2011 </w:t>
      </w:r>
      <w:r w:rsidR="008408DF" w:rsidRPr="00E47558">
        <w:rPr>
          <w:bCs/>
          <w:sz w:val="28"/>
          <w:szCs w:val="28"/>
          <w:shd w:val="clear" w:color="auto" w:fill="FFFFFF"/>
          <w:lang w:val="uk-UA"/>
        </w:rPr>
        <w:t>р.</w:t>
      </w:r>
      <w:r w:rsidRPr="00E47558">
        <w:rPr>
          <w:bCs/>
          <w:sz w:val="28"/>
          <w:szCs w:val="28"/>
          <w:shd w:val="clear" w:color="auto" w:fill="FFFFFF"/>
          <w:lang w:val="uk-UA"/>
        </w:rPr>
        <w:t xml:space="preserve"> № 595</w:t>
      </w:r>
      <w:r w:rsidR="00941FA1" w:rsidRPr="00E47558">
        <w:rPr>
          <w:rStyle w:val="a7"/>
          <w:rFonts w:eastAsia="Times New Roman"/>
          <w:bCs/>
          <w:color w:val="000000"/>
          <w:sz w:val="28"/>
          <w:szCs w:val="28"/>
          <w:shd w:val="clear" w:color="auto" w:fill="FFFFFF"/>
          <w:lang w:val="uk-UA"/>
        </w:rPr>
        <w:footnoteReference w:id="17"/>
      </w:r>
      <w:r w:rsidR="007700D5" w:rsidRPr="00E47558">
        <w:rPr>
          <w:bCs/>
          <w:sz w:val="28"/>
          <w:szCs w:val="28"/>
          <w:shd w:val="clear" w:color="auto" w:fill="FFFFFF"/>
          <w:lang w:val="uk-UA"/>
        </w:rPr>
        <w:t>,</w:t>
      </w:r>
      <w:r w:rsidRPr="00E47558">
        <w:rPr>
          <w:bCs/>
          <w:sz w:val="28"/>
          <w:szCs w:val="28"/>
          <w:shd w:val="clear" w:color="auto" w:fill="FFFFFF"/>
          <w:lang w:val="uk-UA"/>
        </w:rPr>
        <w:t xml:space="preserve"> є </w:t>
      </w:r>
      <w:r w:rsidR="007700D5" w:rsidRPr="00E47558">
        <w:rPr>
          <w:bCs/>
          <w:sz w:val="28"/>
          <w:szCs w:val="28"/>
          <w:shd w:val="clear" w:color="auto" w:fill="FFFFFF"/>
          <w:lang w:val="uk-UA"/>
        </w:rPr>
        <w:t xml:space="preserve">тим </w:t>
      </w:r>
      <w:r w:rsidRPr="00E47558">
        <w:rPr>
          <w:sz w:val="28"/>
          <w:szCs w:val="28"/>
          <w:shd w:val="clear" w:color="auto" w:fill="FFFFFF"/>
          <w:lang w:val="uk-UA"/>
        </w:rPr>
        <w:t xml:space="preserve">нормативно-правовим актом центрального органу виконавчої влади, що забезпечує формування державної політики у сфері охорони здоров'я, яким встановлюється перелік обов'язкових профілактичних щеплень та оптимальні строки їх проведення. </w:t>
      </w:r>
    </w:p>
    <w:p w14:paraId="590E55EF" w14:textId="10B28FA4" w:rsidR="003B692B" w:rsidRPr="00E47558" w:rsidRDefault="00EF1F16" w:rsidP="00E47558">
      <w:pPr>
        <w:pStyle w:val="a9"/>
        <w:spacing w:line="360" w:lineRule="auto"/>
        <w:ind w:firstLine="567"/>
        <w:jc w:val="both"/>
        <w:rPr>
          <w:sz w:val="28"/>
          <w:szCs w:val="28"/>
          <w:shd w:val="clear" w:color="auto" w:fill="FFFFFF"/>
          <w:lang w:val="uk-UA"/>
        </w:rPr>
      </w:pPr>
      <w:r w:rsidRPr="00E47558">
        <w:rPr>
          <w:sz w:val="28"/>
          <w:szCs w:val="28"/>
          <w:shd w:val="clear" w:color="auto" w:fill="FFFFFF"/>
          <w:lang w:val="uk-UA"/>
        </w:rPr>
        <w:t xml:space="preserve">Питання обов’язковості вакцинації неодноразово ставало предметом розгляду конституційних судів в </w:t>
      </w:r>
      <w:r w:rsidR="00687B2B" w:rsidRPr="00E47558">
        <w:rPr>
          <w:sz w:val="28"/>
          <w:szCs w:val="28"/>
          <w:shd w:val="clear" w:color="auto" w:fill="FFFFFF"/>
          <w:lang w:val="uk-UA"/>
        </w:rPr>
        <w:t xml:space="preserve"> країнах Європи</w:t>
      </w:r>
      <w:r w:rsidR="003B692B" w:rsidRPr="00E47558">
        <w:rPr>
          <w:sz w:val="28"/>
          <w:szCs w:val="28"/>
          <w:shd w:val="clear" w:color="auto" w:fill="FFFFFF"/>
          <w:lang w:val="uk-UA"/>
        </w:rPr>
        <w:t xml:space="preserve">. </w:t>
      </w:r>
      <w:r w:rsidR="00687B2B" w:rsidRPr="00E47558">
        <w:rPr>
          <w:sz w:val="28"/>
          <w:szCs w:val="28"/>
          <w:shd w:val="clear" w:color="auto" w:fill="FFFFFF"/>
          <w:lang w:val="uk-UA"/>
        </w:rPr>
        <w:t>Із 53</w:t>
      </w:r>
      <w:r w:rsidRPr="00E47558">
        <w:rPr>
          <w:sz w:val="28"/>
          <w:szCs w:val="28"/>
          <w:shd w:val="clear" w:color="auto" w:fill="FFFFFF"/>
          <w:lang w:val="uk-UA"/>
        </w:rPr>
        <w:t xml:space="preserve"> країн,</w:t>
      </w:r>
      <w:r w:rsidR="003B692B" w:rsidRPr="00E47558">
        <w:rPr>
          <w:sz w:val="28"/>
          <w:szCs w:val="28"/>
          <w:shd w:val="clear" w:color="auto" w:fill="FFFFFF"/>
          <w:lang w:val="uk-UA"/>
        </w:rPr>
        <w:t xml:space="preserve"> в 10 конституційні суди визнали законною </w:t>
      </w:r>
      <w:r w:rsidR="00687B2B" w:rsidRPr="00E47558">
        <w:rPr>
          <w:sz w:val="28"/>
          <w:szCs w:val="28"/>
          <w:shd w:val="clear" w:color="auto" w:fill="FFFFFF"/>
          <w:lang w:val="uk-UA"/>
        </w:rPr>
        <w:t>обов’</w:t>
      </w:r>
      <w:r w:rsidR="003B692B" w:rsidRPr="00E47558">
        <w:rPr>
          <w:sz w:val="28"/>
          <w:szCs w:val="28"/>
          <w:shd w:val="clear" w:color="auto" w:fill="FFFFFF"/>
          <w:lang w:val="uk-UA"/>
        </w:rPr>
        <w:t xml:space="preserve">язкову імунізацію. У 7 з 10 країн (Бельгія, Хорватія, Франція, Італія, Молдова, Словаччина та Швейцарія) суди ухвалили </w:t>
      </w:r>
      <w:r w:rsidR="00687B2B" w:rsidRPr="00E47558">
        <w:rPr>
          <w:sz w:val="28"/>
          <w:szCs w:val="28"/>
          <w:shd w:val="clear" w:color="auto" w:fill="FFFFFF"/>
          <w:lang w:val="uk-UA"/>
        </w:rPr>
        <w:t>підтримку обов’</w:t>
      </w:r>
      <w:r w:rsidR="003B692B" w:rsidRPr="00E47558">
        <w:rPr>
          <w:sz w:val="28"/>
          <w:szCs w:val="28"/>
          <w:shd w:val="clear" w:color="auto" w:fill="FFFFFF"/>
          <w:lang w:val="uk-UA"/>
        </w:rPr>
        <w:t xml:space="preserve">язкових підходів, передбачених законодавством. Більше того, у Словаччині в судовому порядку було вирішено, що покарання за </w:t>
      </w:r>
      <w:r w:rsidR="00687B2B" w:rsidRPr="00E47558">
        <w:rPr>
          <w:sz w:val="28"/>
          <w:szCs w:val="28"/>
          <w:shd w:val="clear" w:color="auto" w:fill="FFFFFF"/>
          <w:lang w:val="uk-UA"/>
        </w:rPr>
        <w:t>відсутність</w:t>
      </w:r>
      <w:r w:rsidR="003B692B" w:rsidRPr="00E47558">
        <w:rPr>
          <w:sz w:val="28"/>
          <w:szCs w:val="28"/>
          <w:shd w:val="clear" w:color="auto" w:fill="FFFFFF"/>
          <w:lang w:val="uk-UA"/>
        </w:rPr>
        <w:t xml:space="preserve"> щеплення є конституційно справедливими, </w:t>
      </w:r>
      <w:r w:rsidR="00687B2B" w:rsidRPr="00E47558">
        <w:rPr>
          <w:sz w:val="28"/>
          <w:szCs w:val="28"/>
          <w:shd w:val="clear" w:color="auto" w:fill="FFFFFF"/>
          <w:lang w:val="uk-UA"/>
        </w:rPr>
        <w:t>оскільки уряд зобов’</w:t>
      </w:r>
      <w:r w:rsidR="003B692B" w:rsidRPr="00E47558">
        <w:rPr>
          <w:sz w:val="28"/>
          <w:szCs w:val="28"/>
          <w:shd w:val="clear" w:color="auto" w:fill="FFFFFF"/>
          <w:lang w:val="uk-UA"/>
        </w:rPr>
        <w:t>язаний сприяти здоров'ю</w:t>
      </w:r>
      <w:r w:rsidR="00941FA1" w:rsidRPr="00E47558">
        <w:rPr>
          <w:rStyle w:val="a7"/>
          <w:rFonts w:eastAsia="Times New Roman"/>
          <w:color w:val="000000"/>
          <w:sz w:val="28"/>
          <w:szCs w:val="28"/>
          <w:shd w:val="clear" w:color="auto" w:fill="FFFFFF"/>
          <w:lang w:val="uk-UA"/>
        </w:rPr>
        <w:footnoteReference w:id="18"/>
      </w:r>
      <w:r w:rsidR="003B692B" w:rsidRPr="00E47558">
        <w:rPr>
          <w:sz w:val="28"/>
          <w:szCs w:val="28"/>
          <w:shd w:val="clear" w:color="auto" w:fill="FFFFFF"/>
          <w:lang w:val="uk-UA"/>
        </w:rPr>
        <w:t>. У Молдові нещодавнє рішення</w:t>
      </w:r>
      <w:r w:rsidR="00687B2B" w:rsidRPr="00E47558">
        <w:rPr>
          <w:sz w:val="28"/>
          <w:szCs w:val="28"/>
          <w:shd w:val="clear" w:color="auto" w:fill="FFFFFF"/>
          <w:lang w:val="uk-UA"/>
        </w:rPr>
        <w:t xml:space="preserve"> суду підтвердило введення обов’</w:t>
      </w:r>
      <w:r w:rsidR="003B692B" w:rsidRPr="00E47558">
        <w:rPr>
          <w:sz w:val="28"/>
          <w:szCs w:val="28"/>
          <w:shd w:val="clear" w:color="auto" w:fill="FFFFFF"/>
          <w:lang w:val="uk-UA"/>
        </w:rPr>
        <w:t xml:space="preserve">язкових вимог до імунізації для відвідування школи, коли батьки оскаржували порушення прав дитини на освіту. У Швейцарії суд підтримав </w:t>
      </w:r>
      <w:r w:rsidR="00687B2B" w:rsidRPr="00E47558">
        <w:rPr>
          <w:sz w:val="28"/>
          <w:szCs w:val="28"/>
          <w:shd w:val="clear" w:color="auto" w:fill="FFFFFF"/>
          <w:lang w:val="uk-UA"/>
        </w:rPr>
        <w:t>обов’язкові</w:t>
      </w:r>
      <w:r w:rsidR="003B692B" w:rsidRPr="00E47558">
        <w:rPr>
          <w:sz w:val="28"/>
          <w:szCs w:val="28"/>
          <w:shd w:val="clear" w:color="auto" w:fill="FFFFFF"/>
          <w:lang w:val="uk-UA"/>
        </w:rPr>
        <w:t xml:space="preserve"> регіональні вимоги щодо імунізації (Кантон Ва) щодо федерального законодавства, яке містить положення, що роблять імунізацію добровільною. Натомість, у Чехії, Литві та Туреччині суди виступили </w:t>
      </w:r>
      <w:r w:rsidR="00687B2B" w:rsidRPr="00E47558">
        <w:rPr>
          <w:sz w:val="28"/>
          <w:szCs w:val="28"/>
          <w:shd w:val="clear" w:color="auto" w:fill="FFFFFF"/>
          <w:lang w:val="uk-UA"/>
        </w:rPr>
        <w:t>проти обов’</w:t>
      </w:r>
      <w:r w:rsidR="003B692B" w:rsidRPr="00E47558">
        <w:rPr>
          <w:sz w:val="28"/>
          <w:szCs w:val="28"/>
          <w:shd w:val="clear" w:color="auto" w:fill="FFFFFF"/>
          <w:lang w:val="uk-UA"/>
        </w:rPr>
        <w:t>язкового підходу. Литва та Туреччина висловились за рекомендовану імунізацію, тоді як</w:t>
      </w:r>
      <w:r w:rsidR="00687B2B" w:rsidRPr="00E47558">
        <w:rPr>
          <w:sz w:val="28"/>
          <w:szCs w:val="28"/>
          <w:shd w:val="clear" w:color="auto" w:fill="FFFFFF"/>
          <w:lang w:val="uk-UA"/>
        </w:rPr>
        <w:t xml:space="preserve"> Чехія рекомендувала обов’</w:t>
      </w:r>
      <w:r w:rsidR="003B692B" w:rsidRPr="00E47558">
        <w:rPr>
          <w:sz w:val="28"/>
          <w:szCs w:val="28"/>
          <w:shd w:val="clear" w:color="auto" w:fill="FFFFFF"/>
          <w:lang w:val="uk-UA"/>
        </w:rPr>
        <w:t>язкову вакцинацію лише для відвідування шк</w:t>
      </w:r>
      <w:r w:rsidR="008408DF" w:rsidRPr="00E47558">
        <w:rPr>
          <w:sz w:val="28"/>
          <w:szCs w:val="28"/>
          <w:shd w:val="clear" w:color="auto" w:fill="FFFFFF"/>
          <w:lang w:val="uk-UA"/>
        </w:rPr>
        <w:t>оли. В той же час, у Туреччині в</w:t>
      </w:r>
      <w:r w:rsidR="003B692B" w:rsidRPr="00E47558">
        <w:rPr>
          <w:sz w:val="28"/>
          <w:szCs w:val="28"/>
          <w:shd w:val="clear" w:color="auto" w:fill="FFFFFF"/>
          <w:lang w:val="uk-UA"/>
        </w:rPr>
        <w:t xml:space="preserve"> 2016 році суди постановили, що закон про </w:t>
      </w:r>
      <w:r w:rsidR="00687B2B" w:rsidRPr="00E47558">
        <w:rPr>
          <w:sz w:val="28"/>
          <w:szCs w:val="28"/>
          <w:shd w:val="clear" w:color="auto" w:fill="FFFFFF"/>
          <w:lang w:val="uk-UA"/>
        </w:rPr>
        <w:t>обов’</w:t>
      </w:r>
      <w:r w:rsidR="003B692B" w:rsidRPr="00E47558">
        <w:rPr>
          <w:sz w:val="28"/>
          <w:szCs w:val="28"/>
          <w:shd w:val="clear" w:color="auto" w:fill="FFFFFF"/>
          <w:lang w:val="uk-UA"/>
        </w:rPr>
        <w:t>язкову імунізацію (вперше прийнятий у 1930 р.)</w:t>
      </w:r>
      <w:r w:rsidR="00687B2B" w:rsidRPr="00E47558">
        <w:rPr>
          <w:sz w:val="28"/>
          <w:szCs w:val="28"/>
          <w:shd w:val="clear" w:color="auto" w:fill="FFFFFF"/>
          <w:lang w:val="uk-UA"/>
        </w:rPr>
        <w:t xml:space="preserve"> </w:t>
      </w:r>
      <w:r w:rsidR="008408DF" w:rsidRPr="00E47558">
        <w:rPr>
          <w:sz w:val="28"/>
          <w:szCs w:val="28"/>
          <w:shd w:val="clear" w:color="auto" w:fill="FFFFFF"/>
          <w:lang w:val="uk-UA"/>
        </w:rPr>
        <w:t xml:space="preserve">є </w:t>
      </w:r>
      <w:r w:rsidR="00687B2B" w:rsidRPr="00E47558">
        <w:rPr>
          <w:sz w:val="28"/>
          <w:szCs w:val="28"/>
          <w:shd w:val="clear" w:color="auto" w:fill="FFFFFF"/>
          <w:lang w:val="uk-UA"/>
        </w:rPr>
        <w:t>неконституційним, що порушує</w:t>
      </w:r>
      <w:r w:rsidR="003B692B" w:rsidRPr="00E47558">
        <w:rPr>
          <w:sz w:val="28"/>
          <w:szCs w:val="28"/>
          <w:shd w:val="clear" w:color="auto" w:fill="FFFFFF"/>
          <w:lang w:val="uk-UA"/>
        </w:rPr>
        <w:t xml:space="preserve"> як прав дітей, так і прав батьків</w:t>
      </w:r>
      <w:r w:rsidR="00941FA1" w:rsidRPr="00E47558">
        <w:rPr>
          <w:rStyle w:val="a7"/>
          <w:rFonts w:eastAsia="Times New Roman"/>
          <w:color w:val="000000"/>
          <w:sz w:val="28"/>
          <w:szCs w:val="28"/>
          <w:shd w:val="clear" w:color="auto" w:fill="FFFFFF"/>
          <w:lang w:val="uk-UA"/>
        </w:rPr>
        <w:footnoteReference w:id="19"/>
      </w:r>
      <w:r w:rsidR="003B692B" w:rsidRPr="00E47558">
        <w:rPr>
          <w:sz w:val="28"/>
          <w:szCs w:val="28"/>
          <w:shd w:val="clear" w:color="auto" w:fill="FFFFFF"/>
          <w:lang w:val="uk-UA"/>
        </w:rPr>
        <w:t>.</w:t>
      </w:r>
    </w:p>
    <w:p w14:paraId="532EBF27" w14:textId="1761A89C" w:rsidR="00687B2B" w:rsidRPr="00E47558" w:rsidRDefault="003B692B" w:rsidP="00E47558">
      <w:pPr>
        <w:pStyle w:val="a9"/>
        <w:spacing w:line="360" w:lineRule="auto"/>
        <w:ind w:firstLine="567"/>
        <w:jc w:val="both"/>
        <w:rPr>
          <w:sz w:val="28"/>
          <w:szCs w:val="28"/>
          <w:shd w:val="clear" w:color="auto" w:fill="FFFFFF"/>
          <w:lang w:val="uk-UA"/>
        </w:rPr>
      </w:pPr>
      <w:r w:rsidRPr="00E47558">
        <w:rPr>
          <w:sz w:val="28"/>
          <w:szCs w:val="28"/>
          <w:shd w:val="clear" w:color="auto" w:fill="FFFFFF"/>
          <w:lang w:val="uk-UA"/>
        </w:rPr>
        <w:t xml:space="preserve"> В Украї</w:t>
      </w:r>
      <w:r w:rsidR="00EF1F16" w:rsidRPr="00E47558">
        <w:rPr>
          <w:sz w:val="28"/>
          <w:szCs w:val="28"/>
          <w:shd w:val="clear" w:color="auto" w:fill="FFFFFF"/>
          <w:lang w:val="uk-UA"/>
        </w:rPr>
        <w:t>ні Конституційний суд не розглядав це</w:t>
      </w:r>
      <w:r w:rsidRPr="00E47558">
        <w:rPr>
          <w:sz w:val="28"/>
          <w:szCs w:val="28"/>
          <w:shd w:val="clear" w:color="auto" w:fill="FFFFFF"/>
          <w:lang w:val="uk-UA"/>
        </w:rPr>
        <w:t xml:space="preserve"> питання, </w:t>
      </w:r>
      <w:r w:rsidR="00EF1F16" w:rsidRPr="00E47558">
        <w:rPr>
          <w:sz w:val="28"/>
          <w:szCs w:val="28"/>
          <w:shd w:val="clear" w:color="auto" w:fill="FFFFFF"/>
          <w:lang w:val="uk-UA"/>
        </w:rPr>
        <w:t>на відміну від судів</w:t>
      </w:r>
      <w:r w:rsidR="00687B2B" w:rsidRPr="00E47558">
        <w:rPr>
          <w:sz w:val="28"/>
          <w:szCs w:val="28"/>
          <w:shd w:val="clear" w:color="auto" w:fill="FFFFFF"/>
          <w:lang w:val="uk-UA"/>
        </w:rPr>
        <w:t xml:space="preserve"> загальної юрисдикції</w:t>
      </w:r>
      <w:r w:rsidR="00EF1F16" w:rsidRPr="00E47558">
        <w:rPr>
          <w:sz w:val="28"/>
          <w:szCs w:val="28"/>
          <w:shd w:val="clear" w:color="auto" w:fill="FFFFFF"/>
          <w:lang w:val="uk-UA"/>
        </w:rPr>
        <w:t xml:space="preserve">, які </w:t>
      </w:r>
      <w:r w:rsidRPr="00E47558">
        <w:rPr>
          <w:sz w:val="28"/>
          <w:szCs w:val="28"/>
          <w:shd w:val="clear" w:color="auto" w:fill="FFFFFF"/>
          <w:lang w:val="uk-UA"/>
        </w:rPr>
        <w:t>в одних випадках  підтримували</w:t>
      </w:r>
      <w:r w:rsidR="00687B2B" w:rsidRPr="00E47558">
        <w:rPr>
          <w:sz w:val="28"/>
          <w:szCs w:val="28"/>
          <w:shd w:val="clear" w:color="auto" w:fill="FFFFFF"/>
          <w:lang w:val="uk-UA"/>
        </w:rPr>
        <w:t xml:space="preserve"> ідею</w:t>
      </w:r>
      <w:r w:rsidR="00EF1F16" w:rsidRPr="00E47558">
        <w:rPr>
          <w:sz w:val="28"/>
          <w:szCs w:val="28"/>
          <w:shd w:val="clear" w:color="auto" w:fill="FFFFFF"/>
          <w:lang w:val="uk-UA"/>
        </w:rPr>
        <w:t xml:space="preserve"> обов’язкової</w:t>
      </w:r>
      <w:r w:rsidRPr="00E47558">
        <w:rPr>
          <w:sz w:val="28"/>
          <w:szCs w:val="28"/>
          <w:shd w:val="clear" w:color="auto" w:fill="FFFFFF"/>
          <w:lang w:val="uk-UA"/>
        </w:rPr>
        <w:t xml:space="preserve"> вакцинації, а в інших – виступали проти обов'язкового підходу, створюючи певну плутанину щодо юридичної сили обов'язкових вимог до імунізаці</w:t>
      </w:r>
      <w:r w:rsidR="00687B2B" w:rsidRPr="00E47558">
        <w:rPr>
          <w:sz w:val="28"/>
          <w:szCs w:val="28"/>
          <w:shd w:val="clear" w:color="auto" w:fill="FFFFFF"/>
          <w:lang w:val="uk-UA"/>
        </w:rPr>
        <w:t>ї</w:t>
      </w:r>
      <w:r w:rsidR="00941FA1" w:rsidRPr="00E47558">
        <w:rPr>
          <w:rStyle w:val="a7"/>
          <w:rFonts w:eastAsia="Times New Roman"/>
          <w:color w:val="000000"/>
          <w:sz w:val="28"/>
          <w:szCs w:val="28"/>
          <w:shd w:val="clear" w:color="auto" w:fill="FFFFFF"/>
          <w:lang w:val="uk-UA"/>
        </w:rPr>
        <w:footnoteReference w:id="20"/>
      </w:r>
      <w:r w:rsidRPr="00E47558">
        <w:rPr>
          <w:sz w:val="28"/>
          <w:szCs w:val="28"/>
          <w:shd w:val="clear" w:color="auto" w:fill="FFFFFF"/>
          <w:lang w:val="uk-UA"/>
        </w:rPr>
        <w:t>.</w:t>
      </w:r>
    </w:p>
    <w:p w14:paraId="06020799" w14:textId="43373512" w:rsidR="003B692B" w:rsidRPr="00E47558" w:rsidRDefault="00FE1A22" w:rsidP="00E47558">
      <w:pPr>
        <w:pStyle w:val="a9"/>
        <w:spacing w:line="360" w:lineRule="auto"/>
        <w:ind w:firstLine="567"/>
        <w:jc w:val="both"/>
        <w:rPr>
          <w:sz w:val="28"/>
          <w:szCs w:val="28"/>
          <w:lang w:val="uk-UA"/>
        </w:rPr>
      </w:pPr>
      <w:r w:rsidRPr="00E47558">
        <w:rPr>
          <w:sz w:val="28"/>
          <w:szCs w:val="28"/>
          <w:lang w:val="uk-UA"/>
        </w:rPr>
        <w:t>В</w:t>
      </w:r>
      <w:r w:rsidR="00687B2B" w:rsidRPr="00E47558">
        <w:rPr>
          <w:sz w:val="28"/>
          <w:szCs w:val="28"/>
          <w:lang w:val="uk-UA"/>
        </w:rPr>
        <w:t xml:space="preserve">икористовуючи “Шкалу </w:t>
      </w:r>
      <w:proofErr w:type="spellStart"/>
      <w:r w:rsidR="00687B2B" w:rsidRPr="00E47558">
        <w:rPr>
          <w:sz w:val="28"/>
          <w:szCs w:val="28"/>
          <w:lang w:val="uk-UA"/>
        </w:rPr>
        <w:t>Лікерта</w:t>
      </w:r>
      <w:proofErr w:type="spellEnd"/>
      <w:r w:rsidR="00687B2B" w:rsidRPr="00E47558">
        <w:rPr>
          <w:sz w:val="28"/>
          <w:szCs w:val="28"/>
          <w:lang w:val="uk-UA"/>
        </w:rPr>
        <w:t>: Оцінка рівнів законодавства про імунізацію”, розроблену Інститутом вакцин Сабін (Сабін), Україна отримує найсильніший ре</w:t>
      </w:r>
      <w:r w:rsidRPr="00E47558">
        <w:rPr>
          <w:sz w:val="28"/>
          <w:szCs w:val="28"/>
          <w:lang w:val="uk-UA"/>
        </w:rPr>
        <w:t>йтинг</w:t>
      </w:r>
      <w:r w:rsidR="00687B2B" w:rsidRPr="00E47558">
        <w:rPr>
          <w:sz w:val="28"/>
          <w:szCs w:val="28"/>
          <w:lang w:val="uk-UA"/>
        </w:rPr>
        <w:t xml:space="preserve"> обов'язковості імунізації з ретельним моніторингом та подальшою діяльністю. Україна виконує сім із восьми позицій по критеріям дослідження, за якими імунізація контролюється державою, але не має положе</w:t>
      </w:r>
      <w:r w:rsidRPr="00E47558">
        <w:rPr>
          <w:sz w:val="28"/>
          <w:szCs w:val="28"/>
          <w:lang w:val="uk-UA"/>
        </w:rPr>
        <w:t>нь, які встановлюють санкції за</w:t>
      </w:r>
      <w:r w:rsidR="00687B2B" w:rsidRPr="00E47558">
        <w:rPr>
          <w:sz w:val="28"/>
          <w:szCs w:val="28"/>
          <w:lang w:val="uk-UA"/>
        </w:rPr>
        <w:t xml:space="preserve"> їх недотримання. Конституція України га</w:t>
      </w:r>
      <w:r w:rsidR="003452AD" w:rsidRPr="00E47558">
        <w:rPr>
          <w:sz w:val="28"/>
          <w:szCs w:val="28"/>
          <w:lang w:val="uk-UA"/>
        </w:rPr>
        <w:t>рантує право громадян на здоров’</w:t>
      </w:r>
      <w:r w:rsidR="00687B2B" w:rsidRPr="00E47558">
        <w:rPr>
          <w:sz w:val="28"/>
          <w:szCs w:val="28"/>
          <w:lang w:val="uk-UA"/>
        </w:rPr>
        <w:t>я. Уряд має право надавати та фінансувати імунізацію, всі громадяни мають бути щеплені, а діти потребують імунізації для відвідування школи. Хоча не існує прямих покарань за не імунізацію дітей, уряд перевіряє, чи були діти щеплені та чи використовуються записи про імунізацію як вимогу, яка повинна бути подана до відвідування школи</w:t>
      </w:r>
      <w:r w:rsidR="00941FA1" w:rsidRPr="00E47558">
        <w:rPr>
          <w:rStyle w:val="a7"/>
          <w:sz w:val="28"/>
          <w:szCs w:val="28"/>
          <w:lang w:val="uk-UA"/>
        </w:rPr>
        <w:footnoteReference w:id="21"/>
      </w:r>
      <w:r w:rsidR="00687B2B" w:rsidRPr="00E47558">
        <w:rPr>
          <w:sz w:val="28"/>
          <w:szCs w:val="28"/>
          <w:lang w:val="uk-UA"/>
        </w:rPr>
        <w:t>. На практиці, однак, охоплення імунізацією значно нижче, ніж можна було б очікувати</w:t>
      </w:r>
      <w:r w:rsidR="003A2C17" w:rsidRPr="00E47558">
        <w:rPr>
          <w:sz w:val="28"/>
          <w:szCs w:val="28"/>
          <w:lang w:val="uk-UA"/>
        </w:rPr>
        <w:t>, оцінюючи законодавчу базу держави</w:t>
      </w:r>
      <w:r w:rsidR="00687B2B" w:rsidRPr="00E47558">
        <w:rPr>
          <w:sz w:val="28"/>
          <w:szCs w:val="28"/>
          <w:lang w:val="uk-UA"/>
        </w:rPr>
        <w:t xml:space="preserve">. Загальна недовіра до органів охорони здоров'я </w:t>
      </w:r>
      <w:r w:rsidRPr="00E47558">
        <w:rPr>
          <w:sz w:val="28"/>
          <w:szCs w:val="28"/>
          <w:lang w:val="uk-UA"/>
        </w:rPr>
        <w:t>–</w:t>
      </w:r>
      <w:r w:rsidR="00687B2B" w:rsidRPr="00E47558">
        <w:rPr>
          <w:sz w:val="28"/>
          <w:szCs w:val="28"/>
          <w:lang w:val="uk-UA"/>
        </w:rPr>
        <w:t xml:space="preserve"> зокрема негативне сприйняття безпеки та ефективності вакцин </w:t>
      </w:r>
      <w:r w:rsidRPr="00E47558">
        <w:rPr>
          <w:sz w:val="28"/>
          <w:szCs w:val="28"/>
          <w:lang w:val="uk-UA"/>
        </w:rPr>
        <w:t>–</w:t>
      </w:r>
      <w:r w:rsidR="00687B2B" w:rsidRPr="00E47558">
        <w:rPr>
          <w:sz w:val="28"/>
          <w:szCs w:val="28"/>
          <w:lang w:val="uk-UA"/>
        </w:rPr>
        <w:t xml:space="preserve"> призвело до того, що Україна має одні з найнижчих показників покриття в європейському регіоні</w:t>
      </w:r>
      <w:r w:rsidR="00941FA1" w:rsidRPr="00E47558">
        <w:rPr>
          <w:rStyle w:val="a7"/>
          <w:sz w:val="28"/>
          <w:szCs w:val="28"/>
          <w:lang w:val="uk-UA"/>
        </w:rPr>
        <w:footnoteReference w:id="22"/>
      </w:r>
      <w:r w:rsidR="00687B2B" w:rsidRPr="00E47558">
        <w:rPr>
          <w:sz w:val="28"/>
          <w:szCs w:val="28"/>
          <w:lang w:val="uk-UA"/>
        </w:rPr>
        <w:t xml:space="preserve">. </w:t>
      </w:r>
    </w:p>
    <w:p w14:paraId="3AEB4C70" w14:textId="28C63723" w:rsidR="007D1830" w:rsidRPr="00E47558" w:rsidRDefault="007D1830" w:rsidP="00E47558">
      <w:pPr>
        <w:pStyle w:val="a9"/>
        <w:spacing w:line="360" w:lineRule="auto"/>
        <w:ind w:firstLine="567"/>
        <w:jc w:val="both"/>
        <w:rPr>
          <w:rFonts w:ascii="Times" w:hAnsi="Times" w:cs="Times"/>
          <w:sz w:val="28"/>
          <w:szCs w:val="28"/>
          <w:lang w:val="uk-UA" w:eastAsia="en-US"/>
        </w:rPr>
      </w:pPr>
      <w:r w:rsidRPr="00E47558">
        <w:rPr>
          <w:sz w:val="28"/>
          <w:szCs w:val="28"/>
          <w:lang w:val="uk-UA" w:eastAsia="en-US"/>
        </w:rPr>
        <w:t xml:space="preserve">Слушною видається точка зору, за якою пропонується виокремити нормативні регуляторні чинники для забезпечення </w:t>
      </w:r>
      <w:proofErr w:type="spellStart"/>
      <w:r w:rsidRPr="00E47558">
        <w:rPr>
          <w:sz w:val="28"/>
          <w:szCs w:val="28"/>
          <w:lang w:val="uk-UA" w:eastAsia="en-US"/>
        </w:rPr>
        <w:t>належноі</w:t>
      </w:r>
      <w:proofErr w:type="spellEnd"/>
      <w:r w:rsidRPr="00E47558">
        <w:rPr>
          <w:sz w:val="28"/>
          <w:szCs w:val="28"/>
          <w:lang w:val="uk-UA" w:eastAsia="en-US"/>
        </w:rPr>
        <w:t xml:space="preserve">̈ </w:t>
      </w:r>
      <w:proofErr w:type="spellStart"/>
      <w:r w:rsidRPr="00E47558">
        <w:rPr>
          <w:sz w:val="28"/>
          <w:szCs w:val="28"/>
          <w:lang w:val="uk-UA" w:eastAsia="en-US"/>
        </w:rPr>
        <w:t>вакцинаціі</w:t>
      </w:r>
      <w:proofErr w:type="spellEnd"/>
      <w:r w:rsidRPr="00E47558">
        <w:rPr>
          <w:sz w:val="28"/>
          <w:szCs w:val="28"/>
          <w:lang w:val="uk-UA" w:eastAsia="en-US"/>
        </w:rPr>
        <w:t xml:space="preserve">̈ населення: 1) закріпити право </w:t>
      </w:r>
      <w:proofErr w:type="spellStart"/>
      <w:r w:rsidRPr="00E47558">
        <w:rPr>
          <w:sz w:val="28"/>
          <w:szCs w:val="28"/>
          <w:lang w:val="uk-UA" w:eastAsia="en-US"/>
        </w:rPr>
        <w:t>кожноі</w:t>
      </w:r>
      <w:proofErr w:type="spellEnd"/>
      <w:r w:rsidRPr="00E47558">
        <w:rPr>
          <w:sz w:val="28"/>
          <w:szCs w:val="28"/>
          <w:lang w:val="uk-UA" w:eastAsia="en-US"/>
        </w:rPr>
        <w:t>̈ людини на вибір способу та виду «</w:t>
      </w:r>
      <w:proofErr w:type="spellStart"/>
      <w:r w:rsidRPr="00E47558">
        <w:rPr>
          <w:sz w:val="28"/>
          <w:szCs w:val="28"/>
          <w:lang w:val="uk-UA" w:eastAsia="en-US"/>
        </w:rPr>
        <w:t>імунізаціі</w:t>
      </w:r>
      <w:proofErr w:type="spellEnd"/>
      <w:r w:rsidRPr="00E47558">
        <w:rPr>
          <w:sz w:val="28"/>
          <w:szCs w:val="28"/>
          <w:lang w:val="uk-UA" w:eastAsia="en-US"/>
        </w:rPr>
        <w:t xml:space="preserve">̈»; 2) забезпечити дотримання права на фізичну та особисту недоторканність, включаючи і випадки незаконного посягання </w:t>
      </w:r>
      <w:proofErr w:type="spellStart"/>
      <w:r w:rsidRPr="00E47558">
        <w:rPr>
          <w:sz w:val="28"/>
          <w:szCs w:val="28"/>
          <w:lang w:val="uk-UA" w:eastAsia="en-US"/>
        </w:rPr>
        <w:t>державноі</w:t>
      </w:r>
      <w:proofErr w:type="spellEnd"/>
      <w:r w:rsidRPr="00E47558">
        <w:rPr>
          <w:sz w:val="28"/>
          <w:szCs w:val="28"/>
          <w:lang w:val="uk-UA" w:eastAsia="en-US"/>
        </w:rPr>
        <w:t xml:space="preserve">̈ влади на цю свободу; 3) закріпити, що будь-які обмеження прав громадян при проведенні </w:t>
      </w:r>
      <w:proofErr w:type="spellStart"/>
      <w:r w:rsidRPr="00E47558">
        <w:rPr>
          <w:sz w:val="28"/>
          <w:szCs w:val="28"/>
          <w:lang w:val="uk-UA" w:eastAsia="en-US"/>
        </w:rPr>
        <w:t>вакцинаціі</w:t>
      </w:r>
      <w:proofErr w:type="spellEnd"/>
      <w:r w:rsidRPr="00E47558">
        <w:rPr>
          <w:sz w:val="28"/>
          <w:szCs w:val="28"/>
          <w:lang w:val="uk-UA" w:eastAsia="en-US"/>
        </w:rPr>
        <w:t xml:space="preserve">̈ повинні </w:t>
      </w:r>
      <w:proofErr w:type="spellStart"/>
      <w:r w:rsidRPr="00E47558">
        <w:rPr>
          <w:sz w:val="28"/>
          <w:szCs w:val="28"/>
          <w:lang w:val="uk-UA" w:eastAsia="en-US"/>
        </w:rPr>
        <w:t>здійснюватися</w:t>
      </w:r>
      <w:proofErr w:type="spellEnd"/>
      <w:r w:rsidRPr="00E47558">
        <w:rPr>
          <w:sz w:val="28"/>
          <w:szCs w:val="28"/>
          <w:lang w:val="uk-UA" w:eastAsia="en-US"/>
        </w:rPr>
        <w:t xml:space="preserve"> з дотриманням законодавства, відповідати законним цілям громадського захисту</w:t>
      </w:r>
      <w:r w:rsidR="00941FA1" w:rsidRPr="00E47558">
        <w:rPr>
          <w:rStyle w:val="a7"/>
          <w:color w:val="000000"/>
          <w:sz w:val="28"/>
          <w:szCs w:val="28"/>
          <w:lang w:val="uk-UA" w:eastAsia="en-US"/>
        </w:rPr>
        <w:footnoteReference w:id="23"/>
      </w:r>
      <w:r w:rsidR="00911CBB" w:rsidRPr="00E47558">
        <w:rPr>
          <w:sz w:val="28"/>
          <w:szCs w:val="28"/>
          <w:lang w:val="uk-UA" w:eastAsia="en-US"/>
        </w:rPr>
        <w:t xml:space="preserve">. </w:t>
      </w:r>
    </w:p>
    <w:p w14:paraId="16EA2086" w14:textId="77777777" w:rsidR="003B692B" w:rsidRPr="00E47558" w:rsidRDefault="003B692B" w:rsidP="00E47558">
      <w:pPr>
        <w:pStyle w:val="a9"/>
        <w:spacing w:line="360" w:lineRule="auto"/>
        <w:ind w:firstLine="567"/>
        <w:jc w:val="both"/>
        <w:rPr>
          <w:sz w:val="28"/>
          <w:szCs w:val="28"/>
          <w:lang w:val="uk-UA"/>
        </w:rPr>
      </w:pPr>
      <w:r w:rsidRPr="00E47558">
        <w:rPr>
          <w:sz w:val="28"/>
          <w:szCs w:val="28"/>
          <w:lang w:val="uk-UA"/>
        </w:rPr>
        <w:t>Враховуючи вищенаведене, приходимо до наступних висновків:</w:t>
      </w:r>
    </w:p>
    <w:p w14:paraId="2EEE610A" w14:textId="00A28E73" w:rsidR="003B692B" w:rsidRPr="00E47558" w:rsidRDefault="00090780" w:rsidP="00E47558">
      <w:pPr>
        <w:pStyle w:val="a9"/>
        <w:spacing w:line="360" w:lineRule="auto"/>
        <w:ind w:firstLine="567"/>
        <w:jc w:val="both"/>
        <w:rPr>
          <w:sz w:val="28"/>
          <w:szCs w:val="28"/>
          <w:lang w:val="uk-UA"/>
        </w:rPr>
      </w:pPr>
      <w:r>
        <w:rPr>
          <w:sz w:val="28"/>
          <w:szCs w:val="28"/>
          <w:lang w:val="uk-UA"/>
        </w:rPr>
        <w:t xml:space="preserve">1) </w:t>
      </w:r>
      <w:r w:rsidR="003B692B" w:rsidRPr="00E47558">
        <w:rPr>
          <w:sz w:val="28"/>
          <w:szCs w:val="28"/>
          <w:lang w:val="uk-UA"/>
        </w:rPr>
        <w:t>Імунізація населення в Україні, як і в світі – питання дискусійне, актуальне та є таким, що потребує пос</w:t>
      </w:r>
      <w:r>
        <w:rPr>
          <w:sz w:val="28"/>
          <w:szCs w:val="28"/>
          <w:lang w:val="uk-UA"/>
        </w:rPr>
        <w:t>иленої уваги законодавця, адже дотичне</w:t>
      </w:r>
      <w:r w:rsidR="003B692B" w:rsidRPr="00E47558">
        <w:rPr>
          <w:sz w:val="28"/>
          <w:szCs w:val="28"/>
          <w:lang w:val="uk-UA"/>
        </w:rPr>
        <w:t xml:space="preserve"> до питання захисту життя і здоров’я кожного. </w:t>
      </w:r>
      <w:r w:rsidR="00FE1A22" w:rsidRPr="00E47558">
        <w:rPr>
          <w:sz w:val="28"/>
          <w:szCs w:val="28"/>
          <w:lang w:val="uk-UA"/>
        </w:rPr>
        <w:t>Вакцинація у більшості країн Європейського регіону (в тому числі і в Україні) є</w:t>
      </w:r>
      <w:r w:rsidR="003B692B" w:rsidRPr="00E47558">
        <w:rPr>
          <w:sz w:val="28"/>
          <w:szCs w:val="28"/>
          <w:lang w:val="uk-UA"/>
        </w:rPr>
        <w:t xml:space="preserve"> обов’язковою. Водночас, </w:t>
      </w:r>
      <w:r>
        <w:rPr>
          <w:sz w:val="28"/>
          <w:szCs w:val="28"/>
          <w:lang w:val="uk-UA"/>
        </w:rPr>
        <w:t>цю медичну маніпуляцію можна</w:t>
      </w:r>
      <w:r w:rsidR="003B692B" w:rsidRPr="00E47558">
        <w:rPr>
          <w:sz w:val="28"/>
          <w:szCs w:val="28"/>
          <w:lang w:val="uk-UA"/>
        </w:rPr>
        <w:t xml:space="preserve"> відтермінувати за медичними показаннями (медичний відвід). За відмову від проведення вакцинації для осіб можуть наставати негативні наслідки (відмова в праві відвідувати заклади дошкільної та шкільної освіти,</w:t>
      </w:r>
      <w:r w:rsidR="00766F44" w:rsidRPr="00E47558">
        <w:rPr>
          <w:sz w:val="28"/>
          <w:szCs w:val="28"/>
          <w:lang w:val="uk-UA"/>
        </w:rPr>
        <w:t xml:space="preserve"> звільнення з роботи,</w:t>
      </w:r>
      <w:r w:rsidR="003B692B" w:rsidRPr="00E47558">
        <w:rPr>
          <w:sz w:val="28"/>
          <w:szCs w:val="28"/>
          <w:lang w:val="uk-UA"/>
        </w:rPr>
        <w:t xml:space="preserve"> </w:t>
      </w:r>
      <w:r w:rsidR="00766F44" w:rsidRPr="00E47558">
        <w:rPr>
          <w:sz w:val="28"/>
          <w:szCs w:val="28"/>
          <w:lang w:val="uk-UA"/>
        </w:rPr>
        <w:t xml:space="preserve">штрафи). </w:t>
      </w:r>
    </w:p>
    <w:p w14:paraId="0A0D847E" w14:textId="15E578DF" w:rsidR="003B692B" w:rsidRPr="00E47558" w:rsidRDefault="00090780" w:rsidP="00E47558">
      <w:pPr>
        <w:pStyle w:val="a9"/>
        <w:spacing w:line="360" w:lineRule="auto"/>
        <w:ind w:firstLine="567"/>
        <w:jc w:val="both"/>
        <w:rPr>
          <w:sz w:val="28"/>
          <w:szCs w:val="28"/>
          <w:lang w:val="uk-UA"/>
        </w:rPr>
      </w:pPr>
      <w:r>
        <w:rPr>
          <w:sz w:val="28"/>
          <w:szCs w:val="28"/>
          <w:shd w:val="clear" w:color="auto" w:fill="FFFFFF"/>
          <w:lang w:val="uk-UA"/>
        </w:rPr>
        <w:t xml:space="preserve">2) </w:t>
      </w:r>
      <w:r w:rsidR="00BF7286" w:rsidRPr="00E47558">
        <w:rPr>
          <w:sz w:val="28"/>
          <w:szCs w:val="28"/>
          <w:shd w:val="clear" w:color="auto" w:fill="FFFFFF"/>
          <w:lang w:val="uk-UA"/>
        </w:rPr>
        <w:t>Політика України</w:t>
      </w:r>
      <w:r w:rsidR="00766F44" w:rsidRPr="00E47558">
        <w:rPr>
          <w:sz w:val="28"/>
          <w:szCs w:val="28"/>
          <w:shd w:val="clear" w:color="auto" w:fill="FFFFFF"/>
          <w:lang w:val="uk-UA"/>
        </w:rPr>
        <w:t>, на відміну від країн ЄС</w:t>
      </w:r>
      <w:r>
        <w:rPr>
          <w:sz w:val="28"/>
          <w:szCs w:val="28"/>
          <w:shd w:val="clear" w:color="auto" w:fill="FFFFFF"/>
          <w:lang w:val="uk-UA"/>
        </w:rPr>
        <w:t>,</w:t>
      </w:r>
      <w:r w:rsidR="003B692B" w:rsidRPr="00E47558">
        <w:rPr>
          <w:sz w:val="28"/>
          <w:szCs w:val="28"/>
          <w:shd w:val="clear" w:color="auto" w:fill="FFFFFF"/>
          <w:lang w:val="uk-UA"/>
        </w:rPr>
        <w:t xml:space="preserve"> не є сис</w:t>
      </w:r>
      <w:r w:rsidR="00313A5F">
        <w:rPr>
          <w:sz w:val="28"/>
          <w:szCs w:val="28"/>
          <w:shd w:val="clear" w:color="auto" w:fill="FFFFFF"/>
          <w:lang w:val="uk-UA"/>
        </w:rPr>
        <w:t xml:space="preserve">тематичною в питаннях </w:t>
      </w:r>
      <w:r w:rsidR="003B692B" w:rsidRPr="00E47558">
        <w:rPr>
          <w:sz w:val="28"/>
          <w:szCs w:val="28"/>
          <w:shd w:val="clear" w:color="auto" w:fill="FFFFFF"/>
          <w:lang w:val="uk-UA"/>
        </w:rPr>
        <w:t>імунізації насел</w:t>
      </w:r>
      <w:r>
        <w:rPr>
          <w:sz w:val="28"/>
          <w:szCs w:val="28"/>
          <w:shd w:val="clear" w:color="auto" w:fill="FFFFFF"/>
          <w:lang w:val="uk-UA"/>
        </w:rPr>
        <w:t>ення, не має чіткої стратегії провадження,</w:t>
      </w:r>
      <w:r w:rsidR="003B692B" w:rsidRPr="00E47558">
        <w:rPr>
          <w:sz w:val="28"/>
          <w:szCs w:val="28"/>
          <w:shd w:val="clear" w:color="auto" w:fill="FFFFFF"/>
          <w:lang w:val="uk-UA"/>
        </w:rPr>
        <w:t xml:space="preserve"> зважаючи на відсутність програми розвитку сфери вакцинації на нинішній та найближчі роки. </w:t>
      </w:r>
    </w:p>
    <w:p w14:paraId="52027FA3" w14:textId="27841702" w:rsidR="003B692B" w:rsidRPr="00E47558" w:rsidRDefault="00090780" w:rsidP="00E47558">
      <w:pPr>
        <w:pStyle w:val="a9"/>
        <w:spacing w:line="360" w:lineRule="auto"/>
        <w:ind w:firstLine="567"/>
        <w:jc w:val="both"/>
        <w:rPr>
          <w:sz w:val="28"/>
          <w:szCs w:val="28"/>
          <w:lang w:val="uk-UA"/>
        </w:rPr>
      </w:pPr>
      <w:r>
        <w:rPr>
          <w:sz w:val="28"/>
          <w:szCs w:val="28"/>
          <w:lang w:val="uk-UA"/>
        </w:rPr>
        <w:t xml:space="preserve">3) </w:t>
      </w:r>
      <w:r w:rsidR="00356599" w:rsidRPr="00E47558">
        <w:rPr>
          <w:sz w:val="28"/>
          <w:szCs w:val="28"/>
          <w:lang w:val="uk-UA"/>
        </w:rPr>
        <w:t xml:space="preserve">Міцна законодавча база процедури </w:t>
      </w:r>
      <w:r w:rsidR="00313A5F" w:rsidRPr="00E47558">
        <w:rPr>
          <w:sz w:val="28"/>
          <w:szCs w:val="28"/>
          <w:lang w:val="uk-UA"/>
        </w:rPr>
        <w:t>імунізації</w:t>
      </w:r>
      <w:r w:rsidR="00356599" w:rsidRPr="00E47558">
        <w:rPr>
          <w:sz w:val="28"/>
          <w:szCs w:val="28"/>
          <w:lang w:val="uk-UA"/>
        </w:rPr>
        <w:t xml:space="preserve"> не завжди є гарантією поширення та підтримки ідеї </w:t>
      </w:r>
      <w:proofErr w:type="spellStart"/>
      <w:r w:rsidR="00356599" w:rsidRPr="00E47558">
        <w:rPr>
          <w:sz w:val="28"/>
          <w:szCs w:val="28"/>
          <w:lang w:val="uk-UA"/>
        </w:rPr>
        <w:t>вакцинування</w:t>
      </w:r>
      <w:proofErr w:type="spellEnd"/>
      <w:r w:rsidR="00356599" w:rsidRPr="00E47558">
        <w:rPr>
          <w:sz w:val="28"/>
          <w:szCs w:val="28"/>
          <w:lang w:val="uk-UA"/>
        </w:rPr>
        <w:t xml:space="preserve"> соціумом та збільшення охвату ім</w:t>
      </w:r>
      <w:r>
        <w:rPr>
          <w:sz w:val="28"/>
          <w:szCs w:val="28"/>
          <w:lang w:val="uk-UA"/>
        </w:rPr>
        <w:t>унізованих осіб. Вона є необхідною</w:t>
      </w:r>
      <w:r w:rsidR="00356599" w:rsidRPr="00E47558">
        <w:rPr>
          <w:sz w:val="28"/>
          <w:szCs w:val="28"/>
          <w:lang w:val="uk-UA"/>
        </w:rPr>
        <w:t>, але також вагому роль відіграє медичний персона</w:t>
      </w:r>
      <w:r w:rsidR="007A667D" w:rsidRPr="00E47558">
        <w:rPr>
          <w:sz w:val="28"/>
          <w:szCs w:val="28"/>
          <w:lang w:val="uk-UA"/>
        </w:rPr>
        <w:t>л, батьки, посилення координації між</w:t>
      </w:r>
      <w:r w:rsidR="00356599" w:rsidRPr="00E47558">
        <w:rPr>
          <w:sz w:val="28"/>
          <w:szCs w:val="28"/>
          <w:lang w:val="uk-UA"/>
        </w:rPr>
        <w:t xml:space="preserve"> науковими та державним</w:t>
      </w:r>
      <w:r>
        <w:rPr>
          <w:sz w:val="28"/>
          <w:szCs w:val="28"/>
          <w:lang w:val="uk-UA"/>
        </w:rPr>
        <w:t>и установами. Важливою</w:t>
      </w:r>
      <w:r w:rsidR="00BF7286" w:rsidRPr="00E47558">
        <w:rPr>
          <w:sz w:val="28"/>
          <w:szCs w:val="28"/>
          <w:lang w:val="uk-UA"/>
        </w:rPr>
        <w:t xml:space="preserve"> є й</w:t>
      </w:r>
      <w:r w:rsidR="00356599" w:rsidRPr="00E47558">
        <w:rPr>
          <w:sz w:val="28"/>
          <w:szCs w:val="28"/>
          <w:lang w:val="uk-UA"/>
        </w:rPr>
        <w:t xml:space="preserve"> судова практика, яка складається в регіоні.  В Україні, наприклад, питання імунізації завжди було пов’язано із проблемами в секторі державних </w:t>
      </w:r>
      <w:proofErr w:type="spellStart"/>
      <w:r w:rsidR="00356599" w:rsidRPr="00E47558">
        <w:rPr>
          <w:sz w:val="28"/>
          <w:szCs w:val="28"/>
          <w:lang w:val="uk-UA"/>
        </w:rPr>
        <w:t>закупівель</w:t>
      </w:r>
      <w:proofErr w:type="spellEnd"/>
      <w:r w:rsidR="00356599" w:rsidRPr="00E47558">
        <w:rPr>
          <w:sz w:val="28"/>
          <w:szCs w:val="28"/>
          <w:lang w:val="uk-UA"/>
        </w:rPr>
        <w:t xml:space="preserve"> вакцин, </w:t>
      </w:r>
      <w:r w:rsidR="003B692B" w:rsidRPr="00E47558">
        <w:rPr>
          <w:sz w:val="28"/>
          <w:szCs w:val="28"/>
          <w:lang w:val="uk-UA"/>
        </w:rPr>
        <w:t>включаючи непрозорість політ</w:t>
      </w:r>
      <w:r w:rsidR="00356599" w:rsidRPr="00E47558">
        <w:rPr>
          <w:sz w:val="28"/>
          <w:szCs w:val="28"/>
          <w:lang w:val="uk-UA"/>
        </w:rPr>
        <w:t>ики та процесів, завищені ціни на якісні вакцини</w:t>
      </w:r>
      <w:r w:rsidR="003B692B" w:rsidRPr="00E47558">
        <w:rPr>
          <w:sz w:val="28"/>
          <w:szCs w:val="28"/>
          <w:lang w:val="uk-UA"/>
        </w:rPr>
        <w:t xml:space="preserve">. Це призвело як до нестачі вакцини, так і до зростання недовіри </w:t>
      </w:r>
      <w:r w:rsidR="00356599" w:rsidRPr="00E47558">
        <w:rPr>
          <w:sz w:val="28"/>
          <w:szCs w:val="28"/>
          <w:lang w:val="uk-UA"/>
        </w:rPr>
        <w:t>н</w:t>
      </w:r>
      <w:r w:rsidR="007A667D" w:rsidRPr="00E47558">
        <w:rPr>
          <w:sz w:val="28"/>
          <w:szCs w:val="28"/>
          <w:lang w:val="uk-UA"/>
        </w:rPr>
        <w:t>а</w:t>
      </w:r>
      <w:r w:rsidR="00356599" w:rsidRPr="00E47558">
        <w:rPr>
          <w:sz w:val="28"/>
          <w:szCs w:val="28"/>
          <w:lang w:val="uk-UA"/>
        </w:rPr>
        <w:t xml:space="preserve">селення до імунізації. </w:t>
      </w:r>
    </w:p>
    <w:p w14:paraId="300821FF" w14:textId="5DC17CD1" w:rsidR="008C35DA" w:rsidRPr="00E47558" w:rsidRDefault="005703DB" w:rsidP="00E47558">
      <w:pPr>
        <w:pStyle w:val="a9"/>
        <w:spacing w:line="360" w:lineRule="auto"/>
        <w:ind w:firstLine="567"/>
        <w:jc w:val="both"/>
        <w:rPr>
          <w:sz w:val="28"/>
          <w:szCs w:val="28"/>
          <w:lang w:val="uk-UA"/>
        </w:rPr>
      </w:pPr>
      <w:r>
        <w:rPr>
          <w:sz w:val="28"/>
          <w:szCs w:val="28"/>
          <w:lang w:val="uk-UA"/>
        </w:rPr>
        <w:t xml:space="preserve">4) </w:t>
      </w:r>
      <w:r w:rsidR="007A667D" w:rsidRPr="00E47558">
        <w:rPr>
          <w:sz w:val="28"/>
          <w:szCs w:val="28"/>
          <w:lang w:val="uk-UA"/>
        </w:rPr>
        <w:t>Наявність судових справ, де предметом розгляду є обов’язковість</w:t>
      </w:r>
      <w:r w:rsidR="00356599" w:rsidRPr="00E47558">
        <w:rPr>
          <w:sz w:val="28"/>
          <w:szCs w:val="28"/>
          <w:lang w:val="uk-UA"/>
        </w:rPr>
        <w:t xml:space="preserve"> </w:t>
      </w:r>
      <w:r w:rsidR="00BF7286" w:rsidRPr="00E47558">
        <w:rPr>
          <w:sz w:val="28"/>
          <w:szCs w:val="28"/>
          <w:lang w:val="uk-UA"/>
        </w:rPr>
        <w:t>проведення вакцинації</w:t>
      </w:r>
      <w:r w:rsidR="00356599" w:rsidRPr="00E47558">
        <w:rPr>
          <w:sz w:val="28"/>
          <w:szCs w:val="28"/>
          <w:lang w:val="uk-UA"/>
        </w:rPr>
        <w:t xml:space="preserve"> формує уявлення про ставлення в країні до імунізації, </w:t>
      </w:r>
      <w:r w:rsidR="00356599" w:rsidRPr="00E47558">
        <w:rPr>
          <w:sz w:val="28"/>
          <w:szCs w:val="28"/>
          <w:shd w:val="clear" w:color="auto" w:fill="FFFFFF"/>
          <w:lang w:val="uk-UA"/>
        </w:rPr>
        <w:t>оскільки рішення з таких питань може виявити місцевий або національний діалог щодо закон</w:t>
      </w:r>
      <w:r w:rsidR="00BF7286" w:rsidRPr="00E47558">
        <w:rPr>
          <w:sz w:val="28"/>
          <w:szCs w:val="28"/>
          <w:shd w:val="clear" w:color="auto" w:fill="FFFFFF"/>
          <w:lang w:val="uk-UA"/>
        </w:rPr>
        <w:t>одавства про імунізацію. А якщо</w:t>
      </w:r>
      <w:r w:rsidR="00356599" w:rsidRPr="00E47558">
        <w:rPr>
          <w:sz w:val="28"/>
          <w:szCs w:val="28"/>
          <w:shd w:val="clear" w:color="auto" w:fill="FFFFFF"/>
          <w:lang w:val="uk-UA"/>
        </w:rPr>
        <w:t xml:space="preserve"> суди загальної юрисдикції систематично розглядають такі справи </w:t>
      </w:r>
      <w:r w:rsidR="00BF7286" w:rsidRPr="00E47558">
        <w:rPr>
          <w:sz w:val="28"/>
          <w:szCs w:val="28"/>
          <w:shd w:val="clear" w:color="auto" w:fill="FFFFFF"/>
          <w:lang w:val="uk-UA"/>
        </w:rPr>
        <w:t>і в одних випадках  підтримують ідею обов’язковості</w:t>
      </w:r>
      <w:r w:rsidR="00356599" w:rsidRPr="00E47558">
        <w:rPr>
          <w:sz w:val="28"/>
          <w:szCs w:val="28"/>
          <w:shd w:val="clear" w:color="auto" w:fill="FFFFFF"/>
          <w:lang w:val="uk-UA"/>
        </w:rPr>
        <w:t xml:space="preserve"> в</w:t>
      </w:r>
      <w:r w:rsidR="00BF7286" w:rsidRPr="00E47558">
        <w:rPr>
          <w:sz w:val="28"/>
          <w:szCs w:val="28"/>
          <w:shd w:val="clear" w:color="auto" w:fill="FFFFFF"/>
          <w:lang w:val="uk-UA"/>
        </w:rPr>
        <w:t>акцинації, а в інших – виступають проти</w:t>
      </w:r>
      <w:r w:rsidR="00356599" w:rsidRPr="00E47558">
        <w:rPr>
          <w:sz w:val="28"/>
          <w:szCs w:val="28"/>
          <w:shd w:val="clear" w:color="auto" w:fill="FFFFFF"/>
          <w:lang w:val="uk-UA"/>
        </w:rPr>
        <w:t>, створюється певна плутанину щодо юридичної сили обов'язкових вимог до імунізації</w:t>
      </w:r>
      <w:r w:rsidR="00BF7286" w:rsidRPr="00E47558">
        <w:rPr>
          <w:sz w:val="28"/>
          <w:szCs w:val="28"/>
          <w:shd w:val="clear" w:color="auto" w:fill="FFFFFF"/>
          <w:lang w:val="uk-UA"/>
        </w:rPr>
        <w:t xml:space="preserve"> населення</w:t>
      </w:r>
      <w:r w:rsidR="00356599" w:rsidRPr="00E47558">
        <w:rPr>
          <w:sz w:val="28"/>
          <w:szCs w:val="28"/>
          <w:shd w:val="clear" w:color="auto" w:fill="FFFFFF"/>
          <w:lang w:val="uk-UA"/>
        </w:rPr>
        <w:t>.</w:t>
      </w:r>
      <w:r w:rsidR="001167F2">
        <w:rPr>
          <w:sz w:val="28"/>
          <w:szCs w:val="28"/>
          <w:shd w:val="clear" w:color="auto" w:fill="FFFFFF"/>
          <w:lang w:val="uk-UA"/>
        </w:rPr>
        <w:t xml:space="preserve"> Така ситуація повинна бути усунена. </w:t>
      </w:r>
    </w:p>
    <w:p w14:paraId="7F8E1521" w14:textId="77777777" w:rsidR="00A322BF" w:rsidRDefault="00A322BF" w:rsidP="00E1416F">
      <w:pPr>
        <w:pStyle w:val="a9"/>
        <w:spacing w:line="360" w:lineRule="auto"/>
        <w:jc w:val="both"/>
        <w:rPr>
          <w:b/>
          <w:sz w:val="28"/>
          <w:szCs w:val="28"/>
          <w:lang w:val="uk-UA"/>
        </w:rPr>
      </w:pPr>
    </w:p>
    <w:p w14:paraId="52E7C149" w14:textId="77777777" w:rsidR="00A322BF" w:rsidRDefault="00E1416F" w:rsidP="00E1416F">
      <w:pPr>
        <w:pStyle w:val="a9"/>
        <w:spacing w:line="360" w:lineRule="auto"/>
        <w:jc w:val="both"/>
        <w:rPr>
          <w:b/>
          <w:sz w:val="28"/>
          <w:szCs w:val="28"/>
          <w:lang w:val="uk-UA"/>
        </w:rPr>
      </w:pPr>
      <w:r w:rsidRPr="00A322BF">
        <w:rPr>
          <w:b/>
          <w:sz w:val="28"/>
          <w:szCs w:val="28"/>
          <w:lang w:val="uk-UA"/>
        </w:rPr>
        <w:t>Анотація</w:t>
      </w:r>
    </w:p>
    <w:p w14:paraId="6A30A7DE" w14:textId="5DD6E3B2" w:rsidR="003475A2" w:rsidRDefault="003475A2" w:rsidP="00E1416F">
      <w:pPr>
        <w:pStyle w:val="a9"/>
        <w:spacing w:line="360" w:lineRule="auto"/>
        <w:jc w:val="both"/>
        <w:rPr>
          <w:bCs/>
          <w:sz w:val="28"/>
          <w:szCs w:val="28"/>
          <w:lang w:val="uk-UA"/>
        </w:rPr>
      </w:pPr>
      <w:r w:rsidRPr="00A322BF">
        <w:rPr>
          <w:sz w:val="28"/>
          <w:szCs w:val="28"/>
          <w:lang w:val="uk-UA"/>
        </w:rPr>
        <w:t>У</w:t>
      </w:r>
      <w:r w:rsidR="00E1416F" w:rsidRPr="00A322BF">
        <w:rPr>
          <w:sz w:val="28"/>
          <w:szCs w:val="28"/>
          <w:lang w:val="uk-UA"/>
        </w:rPr>
        <w:t xml:space="preserve"> статті проаналізовані регіо</w:t>
      </w:r>
      <w:r w:rsidR="00B944F4" w:rsidRPr="00A322BF">
        <w:rPr>
          <w:sz w:val="28"/>
          <w:szCs w:val="28"/>
          <w:lang w:val="uk-UA"/>
        </w:rPr>
        <w:t>нальні та національні стандарти</w:t>
      </w:r>
      <w:r w:rsidR="00E1416F" w:rsidRPr="00A322BF">
        <w:rPr>
          <w:sz w:val="28"/>
          <w:szCs w:val="28"/>
          <w:lang w:val="uk-UA"/>
        </w:rPr>
        <w:t xml:space="preserve"> проведення </w:t>
      </w:r>
      <w:r w:rsidR="00B944F4" w:rsidRPr="00A322BF">
        <w:rPr>
          <w:sz w:val="28"/>
          <w:szCs w:val="28"/>
          <w:lang w:val="uk-UA"/>
        </w:rPr>
        <w:t xml:space="preserve">імунізації населення. </w:t>
      </w:r>
      <w:r w:rsidR="00E1416F" w:rsidRPr="00A322BF">
        <w:rPr>
          <w:sz w:val="28"/>
          <w:szCs w:val="28"/>
          <w:lang w:val="uk-UA"/>
        </w:rPr>
        <w:t xml:space="preserve"> </w:t>
      </w:r>
      <w:r w:rsidR="00B944F4" w:rsidRPr="00A322BF">
        <w:rPr>
          <w:sz w:val="28"/>
          <w:szCs w:val="28"/>
          <w:lang w:val="uk-UA"/>
        </w:rPr>
        <w:t xml:space="preserve">Здійснено </w:t>
      </w:r>
      <w:r w:rsidR="00E1416F" w:rsidRPr="00A322BF">
        <w:rPr>
          <w:sz w:val="28"/>
          <w:szCs w:val="28"/>
          <w:lang w:val="uk-UA"/>
        </w:rPr>
        <w:t xml:space="preserve">порівняння </w:t>
      </w:r>
      <w:r w:rsidR="00A51E33" w:rsidRPr="00A322BF">
        <w:rPr>
          <w:sz w:val="28"/>
          <w:szCs w:val="28"/>
          <w:lang w:val="uk-UA"/>
        </w:rPr>
        <w:t>правових засад</w:t>
      </w:r>
      <w:r w:rsidR="00B944F4" w:rsidRPr="00A322BF">
        <w:rPr>
          <w:sz w:val="28"/>
          <w:szCs w:val="28"/>
          <w:lang w:val="uk-UA"/>
        </w:rPr>
        <w:t xml:space="preserve"> процедури </w:t>
      </w:r>
      <w:r w:rsidR="00A51E33" w:rsidRPr="00A322BF">
        <w:rPr>
          <w:sz w:val="28"/>
          <w:szCs w:val="28"/>
          <w:lang w:val="uk-UA"/>
        </w:rPr>
        <w:t xml:space="preserve"> </w:t>
      </w:r>
      <w:r w:rsidR="00B944F4" w:rsidRPr="00A322BF">
        <w:rPr>
          <w:sz w:val="28"/>
          <w:szCs w:val="28"/>
          <w:lang w:val="uk-UA"/>
        </w:rPr>
        <w:t xml:space="preserve"> </w:t>
      </w:r>
      <w:r w:rsidRPr="00A322BF">
        <w:rPr>
          <w:sz w:val="28"/>
          <w:szCs w:val="28"/>
          <w:lang w:val="uk-UA"/>
        </w:rPr>
        <w:t xml:space="preserve">імунізації в Україні та в країнах Європи. </w:t>
      </w:r>
      <w:r w:rsidRPr="00A322BF">
        <w:rPr>
          <w:bCs/>
          <w:sz w:val="28"/>
          <w:szCs w:val="28"/>
          <w:lang w:val="uk-UA"/>
        </w:rPr>
        <w:t xml:space="preserve">Запропоновано механізми впровадження рекомендаційних правил для зміцнення законодавчої бази </w:t>
      </w:r>
      <w:r w:rsidR="00A322BF">
        <w:rPr>
          <w:bCs/>
          <w:sz w:val="28"/>
          <w:szCs w:val="28"/>
          <w:lang w:val="uk-UA"/>
        </w:rPr>
        <w:t>проведення</w:t>
      </w:r>
      <w:r w:rsidRPr="00A322BF">
        <w:rPr>
          <w:bCs/>
          <w:sz w:val="28"/>
          <w:szCs w:val="28"/>
          <w:lang w:val="uk-UA"/>
        </w:rPr>
        <w:t xml:space="preserve"> імунізації</w:t>
      </w:r>
      <w:r w:rsidR="00A322BF" w:rsidRPr="00A322BF">
        <w:rPr>
          <w:bCs/>
          <w:sz w:val="28"/>
          <w:szCs w:val="28"/>
          <w:lang w:val="uk-UA"/>
        </w:rPr>
        <w:t xml:space="preserve"> населення</w:t>
      </w:r>
      <w:r w:rsidRPr="00A322BF">
        <w:rPr>
          <w:bCs/>
          <w:sz w:val="28"/>
          <w:szCs w:val="28"/>
          <w:lang w:val="uk-UA"/>
        </w:rPr>
        <w:t xml:space="preserve">. </w:t>
      </w:r>
    </w:p>
    <w:p w14:paraId="480ED554" w14:textId="77777777" w:rsidR="0052187E" w:rsidRDefault="0052187E" w:rsidP="00E1416F">
      <w:pPr>
        <w:pStyle w:val="a9"/>
        <w:spacing w:line="360" w:lineRule="auto"/>
        <w:jc w:val="both"/>
        <w:rPr>
          <w:bCs/>
          <w:sz w:val="28"/>
          <w:szCs w:val="28"/>
          <w:lang w:val="uk-UA"/>
        </w:rPr>
      </w:pPr>
    </w:p>
    <w:p w14:paraId="04AAB290" w14:textId="77777777" w:rsidR="00E47558" w:rsidRDefault="0052187E" w:rsidP="00E1416F">
      <w:pPr>
        <w:pStyle w:val="a9"/>
        <w:spacing w:line="360" w:lineRule="auto"/>
        <w:jc w:val="both"/>
        <w:rPr>
          <w:b/>
          <w:sz w:val="28"/>
          <w:szCs w:val="28"/>
          <w:lang w:val="en-US"/>
        </w:rPr>
      </w:pPr>
      <w:r>
        <w:rPr>
          <w:b/>
          <w:sz w:val="28"/>
          <w:szCs w:val="28"/>
          <w:lang w:val="en-US"/>
        </w:rPr>
        <w:t xml:space="preserve">Summary. </w:t>
      </w:r>
    </w:p>
    <w:p w14:paraId="7C1ACE81" w14:textId="23910054" w:rsidR="0052187E" w:rsidRPr="00A322BF" w:rsidRDefault="0052187E" w:rsidP="00E1416F">
      <w:pPr>
        <w:pStyle w:val="a9"/>
        <w:spacing w:line="360" w:lineRule="auto"/>
        <w:jc w:val="both"/>
        <w:rPr>
          <w:b/>
          <w:sz w:val="28"/>
          <w:szCs w:val="28"/>
          <w:lang w:val="uk-UA"/>
        </w:rPr>
      </w:pPr>
      <w:proofErr w:type="spellStart"/>
      <w:r w:rsidRPr="0052187E">
        <w:rPr>
          <w:sz w:val="28"/>
          <w:szCs w:val="28"/>
          <w:lang w:val="uk-UA"/>
        </w:rPr>
        <w:t>The</w:t>
      </w:r>
      <w:proofErr w:type="spellEnd"/>
      <w:r w:rsidRPr="0052187E">
        <w:rPr>
          <w:sz w:val="28"/>
          <w:szCs w:val="28"/>
          <w:lang w:val="uk-UA"/>
        </w:rPr>
        <w:t xml:space="preserve"> </w:t>
      </w:r>
      <w:proofErr w:type="spellStart"/>
      <w:r w:rsidRPr="0052187E">
        <w:rPr>
          <w:sz w:val="28"/>
          <w:szCs w:val="28"/>
          <w:lang w:val="uk-UA"/>
        </w:rPr>
        <w:t>article</w:t>
      </w:r>
      <w:proofErr w:type="spellEnd"/>
      <w:r w:rsidRPr="0052187E">
        <w:rPr>
          <w:sz w:val="28"/>
          <w:szCs w:val="28"/>
          <w:lang w:val="uk-UA"/>
        </w:rPr>
        <w:t xml:space="preserve"> </w:t>
      </w:r>
      <w:proofErr w:type="spellStart"/>
      <w:r w:rsidRPr="0052187E">
        <w:rPr>
          <w:sz w:val="28"/>
          <w:szCs w:val="28"/>
          <w:lang w:val="uk-UA"/>
        </w:rPr>
        <w:t>analyzes</w:t>
      </w:r>
      <w:proofErr w:type="spellEnd"/>
      <w:r w:rsidRPr="0052187E">
        <w:rPr>
          <w:sz w:val="28"/>
          <w:szCs w:val="28"/>
          <w:lang w:val="uk-UA"/>
        </w:rPr>
        <w:t xml:space="preserve"> </w:t>
      </w:r>
      <w:proofErr w:type="spellStart"/>
      <w:r w:rsidRPr="0052187E">
        <w:rPr>
          <w:sz w:val="28"/>
          <w:szCs w:val="28"/>
          <w:lang w:val="uk-UA"/>
        </w:rPr>
        <w:t>the</w:t>
      </w:r>
      <w:proofErr w:type="spellEnd"/>
      <w:r w:rsidRPr="0052187E">
        <w:rPr>
          <w:sz w:val="28"/>
          <w:szCs w:val="28"/>
          <w:lang w:val="uk-UA"/>
        </w:rPr>
        <w:t xml:space="preserve"> </w:t>
      </w:r>
      <w:proofErr w:type="spellStart"/>
      <w:r w:rsidRPr="0052187E">
        <w:rPr>
          <w:sz w:val="28"/>
          <w:szCs w:val="28"/>
          <w:lang w:val="uk-UA"/>
        </w:rPr>
        <w:t>regional</w:t>
      </w:r>
      <w:proofErr w:type="spellEnd"/>
      <w:r w:rsidRPr="0052187E">
        <w:rPr>
          <w:sz w:val="28"/>
          <w:szCs w:val="28"/>
          <w:lang w:val="uk-UA"/>
        </w:rPr>
        <w:t xml:space="preserve"> </w:t>
      </w:r>
      <w:proofErr w:type="spellStart"/>
      <w:r w:rsidRPr="0052187E">
        <w:rPr>
          <w:sz w:val="28"/>
          <w:szCs w:val="28"/>
          <w:lang w:val="uk-UA"/>
        </w:rPr>
        <w:t>and</w:t>
      </w:r>
      <w:proofErr w:type="spellEnd"/>
      <w:r w:rsidRPr="0052187E">
        <w:rPr>
          <w:sz w:val="28"/>
          <w:szCs w:val="28"/>
          <w:lang w:val="uk-UA"/>
        </w:rPr>
        <w:t xml:space="preserve"> </w:t>
      </w:r>
      <w:proofErr w:type="spellStart"/>
      <w:r w:rsidRPr="0052187E">
        <w:rPr>
          <w:sz w:val="28"/>
          <w:szCs w:val="28"/>
          <w:lang w:val="uk-UA"/>
        </w:rPr>
        <w:t>national</w:t>
      </w:r>
      <w:proofErr w:type="spellEnd"/>
      <w:r w:rsidRPr="0052187E">
        <w:rPr>
          <w:sz w:val="28"/>
          <w:szCs w:val="28"/>
          <w:lang w:val="uk-UA"/>
        </w:rPr>
        <w:t xml:space="preserve"> </w:t>
      </w:r>
      <w:proofErr w:type="spellStart"/>
      <w:r w:rsidRPr="0052187E">
        <w:rPr>
          <w:sz w:val="28"/>
          <w:szCs w:val="28"/>
          <w:lang w:val="uk-UA"/>
        </w:rPr>
        <w:t>standards</w:t>
      </w:r>
      <w:proofErr w:type="spellEnd"/>
      <w:r w:rsidRPr="0052187E">
        <w:rPr>
          <w:sz w:val="28"/>
          <w:szCs w:val="28"/>
          <w:lang w:val="uk-UA"/>
        </w:rPr>
        <w:t xml:space="preserve"> </w:t>
      </w:r>
      <w:proofErr w:type="spellStart"/>
      <w:r w:rsidRPr="0052187E">
        <w:rPr>
          <w:sz w:val="28"/>
          <w:szCs w:val="28"/>
          <w:lang w:val="uk-UA"/>
        </w:rPr>
        <w:t>for</w:t>
      </w:r>
      <w:proofErr w:type="spellEnd"/>
      <w:r w:rsidRPr="0052187E">
        <w:rPr>
          <w:sz w:val="28"/>
          <w:szCs w:val="28"/>
          <w:lang w:val="uk-UA"/>
        </w:rPr>
        <w:t xml:space="preserve"> </w:t>
      </w:r>
      <w:proofErr w:type="spellStart"/>
      <w:r w:rsidRPr="0052187E">
        <w:rPr>
          <w:sz w:val="28"/>
          <w:szCs w:val="28"/>
          <w:lang w:val="uk-UA"/>
        </w:rPr>
        <w:t>immunization</w:t>
      </w:r>
      <w:proofErr w:type="spellEnd"/>
      <w:r w:rsidRPr="0052187E">
        <w:rPr>
          <w:sz w:val="28"/>
          <w:szCs w:val="28"/>
          <w:lang w:val="uk-UA"/>
        </w:rPr>
        <w:t xml:space="preserve"> </w:t>
      </w:r>
      <w:proofErr w:type="spellStart"/>
      <w:r w:rsidRPr="0052187E">
        <w:rPr>
          <w:sz w:val="28"/>
          <w:szCs w:val="28"/>
          <w:lang w:val="uk-UA"/>
        </w:rPr>
        <w:t>of</w:t>
      </w:r>
      <w:proofErr w:type="spellEnd"/>
      <w:r w:rsidRPr="0052187E">
        <w:rPr>
          <w:sz w:val="28"/>
          <w:szCs w:val="28"/>
          <w:lang w:val="uk-UA"/>
        </w:rPr>
        <w:t xml:space="preserve"> </w:t>
      </w:r>
      <w:proofErr w:type="spellStart"/>
      <w:r w:rsidRPr="0052187E">
        <w:rPr>
          <w:sz w:val="28"/>
          <w:szCs w:val="28"/>
          <w:lang w:val="uk-UA"/>
        </w:rPr>
        <w:t>the</w:t>
      </w:r>
      <w:proofErr w:type="spellEnd"/>
      <w:r w:rsidRPr="0052187E">
        <w:rPr>
          <w:sz w:val="28"/>
          <w:szCs w:val="28"/>
          <w:lang w:val="uk-UA"/>
        </w:rPr>
        <w:t xml:space="preserve"> </w:t>
      </w:r>
      <w:proofErr w:type="spellStart"/>
      <w:r w:rsidRPr="0052187E">
        <w:rPr>
          <w:sz w:val="28"/>
          <w:szCs w:val="28"/>
          <w:lang w:val="uk-UA"/>
        </w:rPr>
        <w:t>population</w:t>
      </w:r>
      <w:proofErr w:type="spellEnd"/>
      <w:r w:rsidRPr="0052187E">
        <w:rPr>
          <w:sz w:val="28"/>
          <w:szCs w:val="28"/>
          <w:lang w:val="uk-UA"/>
        </w:rPr>
        <w:t xml:space="preserve">. </w:t>
      </w:r>
      <w:proofErr w:type="spellStart"/>
      <w:r w:rsidRPr="0052187E">
        <w:rPr>
          <w:sz w:val="28"/>
          <w:szCs w:val="28"/>
          <w:lang w:val="uk-UA"/>
        </w:rPr>
        <w:t>The</w:t>
      </w:r>
      <w:proofErr w:type="spellEnd"/>
      <w:r w:rsidRPr="0052187E">
        <w:rPr>
          <w:sz w:val="28"/>
          <w:szCs w:val="28"/>
          <w:lang w:val="uk-UA"/>
        </w:rPr>
        <w:t xml:space="preserve"> </w:t>
      </w:r>
      <w:proofErr w:type="spellStart"/>
      <w:r w:rsidRPr="0052187E">
        <w:rPr>
          <w:sz w:val="28"/>
          <w:szCs w:val="28"/>
          <w:lang w:val="uk-UA"/>
        </w:rPr>
        <w:t>legal</w:t>
      </w:r>
      <w:proofErr w:type="spellEnd"/>
      <w:r w:rsidRPr="0052187E">
        <w:rPr>
          <w:sz w:val="28"/>
          <w:szCs w:val="28"/>
          <w:lang w:val="uk-UA"/>
        </w:rPr>
        <w:t xml:space="preserve"> </w:t>
      </w:r>
      <w:proofErr w:type="spellStart"/>
      <w:r w:rsidRPr="0052187E">
        <w:rPr>
          <w:sz w:val="28"/>
          <w:szCs w:val="28"/>
          <w:lang w:val="uk-UA"/>
        </w:rPr>
        <w:t>principles</w:t>
      </w:r>
      <w:proofErr w:type="spellEnd"/>
      <w:r w:rsidRPr="0052187E">
        <w:rPr>
          <w:sz w:val="28"/>
          <w:szCs w:val="28"/>
          <w:lang w:val="uk-UA"/>
        </w:rPr>
        <w:t xml:space="preserve"> </w:t>
      </w:r>
      <w:proofErr w:type="spellStart"/>
      <w:r w:rsidRPr="0052187E">
        <w:rPr>
          <w:sz w:val="28"/>
          <w:szCs w:val="28"/>
          <w:lang w:val="uk-UA"/>
        </w:rPr>
        <w:t>of</w:t>
      </w:r>
      <w:proofErr w:type="spellEnd"/>
      <w:r w:rsidRPr="0052187E">
        <w:rPr>
          <w:sz w:val="28"/>
          <w:szCs w:val="28"/>
          <w:lang w:val="uk-UA"/>
        </w:rPr>
        <w:t xml:space="preserve"> </w:t>
      </w:r>
      <w:proofErr w:type="spellStart"/>
      <w:r w:rsidRPr="0052187E">
        <w:rPr>
          <w:sz w:val="28"/>
          <w:szCs w:val="28"/>
          <w:lang w:val="uk-UA"/>
        </w:rPr>
        <w:t>the</w:t>
      </w:r>
      <w:proofErr w:type="spellEnd"/>
      <w:r w:rsidRPr="0052187E">
        <w:rPr>
          <w:sz w:val="28"/>
          <w:szCs w:val="28"/>
          <w:lang w:val="uk-UA"/>
        </w:rPr>
        <w:t xml:space="preserve"> </w:t>
      </w:r>
      <w:proofErr w:type="spellStart"/>
      <w:r w:rsidRPr="0052187E">
        <w:rPr>
          <w:sz w:val="28"/>
          <w:szCs w:val="28"/>
          <w:lang w:val="uk-UA"/>
        </w:rPr>
        <w:t>immunization</w:t>
      </w:r>
      <w:proofErr w:type="spellEnd"/>
      <w:r w:rsidRPr="0052187E">
        <w:rPr>
          <w:sz w:val="28"/>
          <w:szCs w:val="28"/>
          <w:lang w:val="uk-UA"/>
        </w:rPr>
        <w:t xml:space="preserve"> </w:t>
      </w:r>
      <w:proofErr w:type="spellStart"/>
      <w:r w:rsidRPr="0052187E">
        <w:rPr>
          <w:sz w:val="28"/>
          <w:szCs w:val="28"/>
          <w:lang w:val="uk-UA"/>
        </w:rPr>
        <w:t>procedure</w:t>
      </w:r>
      <w:proofErr w:type="spellEnd"/>
      <w:r w:rsidRPr="0052187E">
        <w:rPr>
          <w:sz w:val="28"/>
          <w:szCs w:val="28"/>
          <w:lang w:val="uk-UA"/>
        </w:rPr>
        <w:t xml:space="preserve"> </w:t>
      </w:r>
      <w:proofErr w:type="spellStart"/>
      <w:r w:rsidRPr="0052187E">
        <w:rPr>
          <w:sz w:val="28"/>
          <w:szCs w:val="28"/>
          <w:lang w:val="uk-UA"/>
        </w:rPr>
        <w:t>in</w:t>
      </w:r>
      <w:proofErr w:type="spellEnd"/>
      <w:r w:rsidRPr="0052187E">
        <w:rPr>
          <w:sz w:val="28"/>
          <w:szCs w:val="28"/>
          <w:lang w:val="uk-UA"/>
        </w:rPr>
        <w:t xml:space="preserve"> </w:t>
      </w:r>
      <w:proofErr w:type="spellStart"/>
      <w:r w:rsidRPr="0052187E">
        <w:rPr>
          <w:sz w:val="28"/>
          <w:szCs w:val="28"/>
          <w:lang w:val="uk-UA"/>
        </w:rPr>
        <w:t>Ukraine</w:t>
      </w:r>
      <w:proofErr w:type="spellEnd"/>
      <w:r w:rsidRPr="0052187E">
        <w:rPr>
          <w:sz w:val="28"/>
          <w:szCs w:val="28"/>
          <w:lang w:val="uk-UA"/>
        </w:rPr>
        <w:t xml:space="preserve"> </w:t>
      </w:r>
      <w:proofErr w:type="spellStart"/>
      <w:r w:rsidRPr="0052187E">
        <w:rPr>
          <w:sz w:val="28"/>
          <w:szCs w:val="28"/>
          <w:lang w:val="uk-UA"/>
        </w:rPr>
        <w:t>and</w:t>
      </w:r>
      <w:proofErr w:type="spellEnd"/>
      <w:r w:rsidRPr="0052187E">
        <w:rPr>
          <w:sz w:val="28"/>
          <w:szCs w:val="28"/>
          <w:lang w:val="uk-UA"/>
        </w:rPr>
        <w:t xml:space="preserve"> </w:t>
      </w:r>
      <w:proofErr w:type="spellStart"/>
      <w:r w:rsidRPr="0052187E">
        <w:rPr>
          <w:sz w:val="28"/>
          <w:szCs w:val="28"/>
          <w:lang w:val="uk-UA"/>
        </w:rPr>
        <w:t>in</w:t>
      </w:r>
      <w:proofErr w:type="spellEnd"/>
      <w:r w:rsidRPr="0052187E">
        <w:rPr>
          <w:sz w:val="28"/>
          <w:szCs w:val="28"/>
          <w:lang w:val="uk-UA"/>
        </w:rPr>
        <w:t xml:space="preserve"> </w:t>
      </w:r>
      <w:proofErr w:type="spellStart"/>
      <w:r w:rsidRPr="0052187E">
        <w:rPr>
          <w:sz w:val="28"/>
          <w:szCs w:val="28"/>
          <w:lang w:val="uk-UA"/>
        </w:rPr>
        <w:t>European</w:t>
      </w:r>
      <w:proofErr w:type="spellEnd"/>
      <w:r w:rsidRPr="0052187E">
        <w:rPr>
          <w:sz w:val="28"/>
          <w:szCs w:val="28"/>
          <w:lang w:val="uk-UA"/>
        </w:rPr>
        <w:t xml:space="preserve"> </w:t>
      </w:r>
      <w:proofErr w:type="spellStart"/>
      <w:r w:rsidRPr="0052187E">
        <w:rPr>
          <w:sz w:val="28"/>
          <w:szCs w:val="28"/>
          <w:lang w:val="uk-UA"/>
        </w:rPr>
        <w:t>countries</w:t>
      </w:r>
      <w:proofErr w:type="spellEnd"/>
      <w:r w:rsidRPr="0052187E">
        <w:rPr>
          <w:sz w:val="28"/>
          <w:szCs w:val="28"/>
          <w:lang w:val="uk-UA"/>
        </w:rPr>
        <w:t xml:space="preserve"> </w:t>
      </w:r>
      <w:proofErr w:type="spellStart"/>
      <w:r w:rsidRPr="0052187E">
        <w:rPr>
          <w:sz w:val="28"/>
          <w:szCs w:val="28"/>
          <w:lang w:val="uk-UA"/>
        </w:rPr>
        <w:t>are</w:t>
      </w:r>
      <w:proofErr w:type="spellEnd"/>
      <w:r w:rsidRPr="0052187E">
        <w:rPr>
          <w:sz w:val="28"/>
          <w:szCs w:val="28"/>
          <w:lang w:val="uk-UA"/>
        </w:rPr>
        <w:t xml:space="preserve"> </w:t>
      </w:r>
      <w:proofErr w:type="spellStart"/>
      <w:r w:rsidRPr="0052187E">
        <w:rPr>
          <w:sz w:val="28"/>
          <w:szCs w:val="28"/>
          <w:lang w:val="uk-UA"/>
        </w:rPr>
        <w:t>compared</w:t>
      </w:r>
      <w:proofErr w:type="spellEnd"/>
      <w:r w:rsidRPr="0052187E">
        <w:rPr>
          <w:sz w:val="28"/>
          <w:szCs w:val="28"/>
          <w:lang w:val="uk-UA"/>
        </w:rPr>
        <w:t xml:space="preserve">. </w:t>
      </w:r>
      <w:proofErr w:type="spellStart"/>
      <w:r w:rsidRPr="0052187E">
        <w:rPr>
          <w:sz w:val="28"/>
          <w:szCs w:val="28"/>
          <w:lang w:val="uk-UA"/>
        </w:rPr>
        <w:t>Mechanisms</w:t>
      </w:r>
      <w:proofErr w:type="spellEnd"/>
      <w:r w:rsidRPr="0052187E">
        <w:rPr>
          <w:sz w:val="28"/>
          <w:szCs w:val="28"/>
          <w:lang w:val="uk-UA"/>
        </w:rPr>
        <w:t xml:space="preserve"> </w:t>
      </w:r>
      <w:proofErr w:type="spellStart"/>
      <w:r w:rsidRPr="0052187E">
        <w:rPr>
          <w:sz w:val="28"/>
          <w:szCs w:val="28"/>
          <w:lang w:val="uk-UA"/>
        </w:rPr>
        <w:t>of</w:t>
      </w:r>
      <w:proofErr w:type="spellEnd"/>
      <w:r w:rsidRPr="0052187E">
        <w:rPr>
          <w:sz w:val="28"/>
          <w:szCs w:val="28"/>
          <w:lang w:val="uk-UA"/>
        </w:rPr>
        <w:t xml:space="preserve"> </w:t>
      </w:r>
      <w:proofErr w:type="spellStart"/>
      <w:r w:rsidRPr="0052187E">
        <w:rPr>
          <w:sz w:val="28"/>
          <w:szCs w:val="28"/>
          <w:lang w:val="uk-UA"/>
        </w:rPr>
        <w:t>introduction</w:t>
      </w:r>
      <w:proofErr w:type="spellEnd"/>
      <w:r w:rsidRPr="0052187E">
        <w:rPr>
          <w:sz w:val="28"/>
          <w:szCs w:val="28"/>
          <w:lang w:val="uk-UA"/>
        </w:rPr>
        <w:t xml:space="preserve"> </w:t>
      </w:r>
      <w:proofErr w:type="spellStart"/>
      <w:r w:rsidRPr="0052187E">
        <w:rPr>
          <w:sz w:val="28"/>
          <w:szCs w:val="28"/>
          <w:lang w:val="uk-UA"/>
        </w:rPr>
        <w:t>of</w:t>
      </w:r>
      <w:proofErr w:type="spellEnd"/>
      <w:r w:rsidRPr="0052187E">
        <w:rPr>
          <w:sz w:val="28"/>
          <w:szCs w:val="28"/>
          <w:lang w:val="uk-UA"/>
        </w:rPr>
        <w:t xml:space="preserve"> </w:t>
      </w:r>
      <w:proofErr w:type="spellStart"/>
      <w:r w:rsidRPr="0052187E">
        <w:rPr>
          <w:sz w:val="28"/>
          <w:szCs w:val="28"/>
          <w:lang w:val="uk-UA"/>
        </w:rPr>
        <w:t>the</w:t>
      </w:r>
      <w:proofErr w:type="spellEnd"/>
      <w:r w:rsidRPr="0052187E">
        <w:rPr>
          <w:sz w:val="28"/>
          <w:szCs w:val="28"/>
          <w:lang w:val="uk-UA"/>
        </w:rPr>
        <w:t xml:space="preserve"> </w:t>
      </w:r>
      <w:proofErr w:type="spellStart"/>
      <w:r w:rsidRPr="0052187E">
        <w:rPr>
          <w:sz w:val="28"/>
          <w:szCs w:val="28"/>
          <w:lang w:val="uk-UA"/>
        </w:rPr>
        <w:t>recommended</w:t>
      </w:r>
      <w:proofErr w:type="spellEnd"/>
      <w:r w:rsidRPr="0052187E">
        <w:rPr>
          <w:sz w:val="28"/>
          <w:szCs w:val="28"/>
          <w:lang w:val="uk-UA"/>
        </w:rPr>
        <w:t xml:space="preserve"> </w:t>
      </w:r>
      <w:proofErr w:type="spellStart"/>
      <w:r w:rsidRPr="0052187E">
        <w:rPr>
          <w:sz w:val="28"/>
          <w:szCs w:val="28"/>
          <w:lang w:val="uk-UA"/>
        </w:rPr>
        <w:t>rules</w:t>
      </w:r>
      <w:proofErr w:type="spellEnd"/>
      <w:r w:rsidRPr="0052187E">
        <w:rPr>
          <w:sz w:val="28"/>
          <w:szCs w:val="28"/>
          <w:lang w:val="uk-UA"/>
        </w:rPr>
        <w:t xml:space="preserve"> </w:t>
      </w:r>
      <w:proofErr w:type="spellStart"/>
      <w:r w:rsidRPr="0052187E">
        <w:rPr>
          <w:sz w:val="28"/>
          <w:szCs w:val="28"/>
          <w:lang w:val="uk-UA"/>
        </w:rPr>
        <w:t>for</w:t>
      </w:r>
      <w:proofErr w:type="spellEnd"/>
      <w:r w:rsidRPr="0052187E">
        <w:rPr>
          <w:sz w:val="28"/>
          <w:szCs w:val="28"/>
          <w:lang w:val="uk-UA"/>
        </w:rPr>
        <w:t xml:space="preserve"> </w:t>
      </w:r>
      <w:proofErr w:type="spellStart"/>
      <w:r w:rsidRPr="0052187E">
        <w:rPr>
          <w:sz w:val="28"/>
          <w:szCs w:val="28"/>
          <w:lang w:val="uk-UA"/>
        </w:rPr>
        <w:t>strengthening</w:t>
      </w:r>
      <w:proofErr w:type="spellEnd"/>
      <w:r w:rsidRPr="0052187E">
        <w:rPr>
          <w:sz w:val="28"/>
          <w:szCs w:val="28"/>
          <w:lang w:val="uk-UA"/>
        </w:rPr>
        <w:t xml:space="preserve"> </w:t>
      </w:r>
      <w:proofErr w:type="spellStart"/>
      <w:r w:rsidRPr="0052187E">
        <w:rPr>
          <w:sz w:val="28"/>
          <w:szCs w:val="28"/>
          <w:lang w:val="uk-UA"/>
        </w:rPr>
        <w:t>the</w:t>
      </w:r>
      <w:proofErr w:type="spellEnd"/>
      <w:r w:rsidRPr="0052187E">
        <w:rPr>
          <w:sz w:val="28"/>
          <w:szCs w:val="28"/>
          <w:lang w:val="uk-UA"/>
        </w:rPr>
        <w:t xml:space="preserve"> </w:t>
      </w:r>
      <w:proofErr w:type="spellStart"/>
      <w:r w:rsidRPr="0052187E">
        <w:rPr>
          <w:sz w:val="28"/>
          <w:szCs w:val="28"/>
          <w:lang w:val="uk-UA"/>
        </w:rPr>
        <w:t>legislative</w:t>
      </w:r>
      <w:proofErr w:type="spellEnd"/>
      <w:r w:rsidRPr="0052187E">
        <w:rPr>
          <w:sz w:val="28"/>
          <w:szCs w:val="28"/>
          <w:lang w:val="uk-UA"/>
        </w:rPr>
        <w:t xml:space="preserve"> </w:t>
      </w:r>
      <w:proofErr w:type="spellStart"/>
      <w:r w:rsidRPr="0052187E">
        <w:rPr>
          <w:sz w:val="28"/>
          <w:szCs w:val="28"/>
          <w:lang w:val="uk-UA"/>
        </w:rPr>
        <w:t>framework</w:t>
      </w:r>
      <w:proofErr w:type="spellEnd"/>
      <w:r w:rsidRPr="0052187E">
        <w:rPr>
          <w:sz w:val="28"/>
          <w:szCs w:val="28"/>
          <w:lang w:val="uk-UA"/>
        </w:rPr>
        <w:t xml:space="preserve"> </w:t>
      </w:r>
      <w:proofErr w:type="spellStart"/>
      <w:r w:rsidRPr="0052187E">
        <w:rPr>
          <w:sz w:val="28"/>
          <w:szCs w:val="28"/>
          <w:lang w:val="uk-UA"/>
        </w:rPr>
        <w:t>for</w:t>
      </w:r>
      <w:proofErr w:type="spellEnd"/>
      <w:r w:rsidRPr="0052187E">
        <w:rPr>
          <w:sz w:val="28"/>
          <w:szCs w:val="28"/>
          <w:lang w:val="uk-UA"/>
        </w:rPr>
        <w:t xml:space="preserve"> </w:t>
      </w:r>
      <w:proofErr w:type="spellStart"/>
      <w:r w:rsidRPr="0052187E">
        <w:rPr>
          <w:sz w:val="28"/>
          <w:szCs w:val="28"/>
          <w:lang w:val="uk-UA"/>
        </w:rPr>
        <w:t>immunization</w:t>
      </w:r>
      <w:proofErr w:type="spellEnd"/>
      <w:r w:rsidRPr="0052187E">
        <w:rPr>
          <w:sz w:val="28"/>
          <w:szCs w:val="28"/>
          <w:lang w:val="uk-UA"/>
        </w:rPr>
        <w:t xml:space="preserve"> </w:t>
      </w:r>
      <w:proofErr w:type="spellStart"/>
      <w:r w:rsidRPr="0052187E">
        <w:rPr>
          <w:sz w:val="28"/>
          <w:szCs w:val="28"/>
          <w:lang w:val="uk-UA"/>
        </w:rPr>
        <w:t>of</w:t>
      </w:r>
      <w:proofErr w:type="spellEnd"/>
      <w:r w:rsidRPr="0052187E">
        <w:rPr>
          <w:sz w:val="28"/>
          <w:szCs w:val="28"/>
          <w:lang w:val="uk-UA"/>
        </w:rPr>
        <w:t xml:space="preserve"> </w:t>
      </w:r>
      <w:proofErr w:type="spellStart"/>
      <w:r w:rsidRPr="0052187E">
        <w:rPr>
          <w:sz w:val="28"/>
          <w:szCs w:val="28"/>
          <w:lang w:val="uk-UA"/>
        </w:rPr>
        <w:t>the</w:t>
      </w:r>
      <w:proofErr w:type="spellEnd"/>
      <w:r w:rsidRPr="0052187E">
        <w:rPr>
          <w:sz w:val="28"/>
          <w:szCs w:val="28"/>
          <w:lang w:val="uk-UA"/>
        </w:rPr>
        <w:t xml:space="preserve"> </w:t>
      </w:r>
      <w:proofErr w:type="spellStart"/>
      <w:r w:rsidRPr="0052187E">
        <w:rPr>
          <w:sz w:val="28"/>
          <w:szCs w:val="28"/>
          <w:lang w:val="uk-UA"/>
        </w:rPr>
        <w:t>population</w:t>
      </w:r>
      <w:proofErr w:type="spellEnd"/>
      <w:r w:rsidRPr="0052187E">
        <w:rPr>
          <w:sz w:val="28"/>
          <w:szCs w:val="28"/>
          <w:lang w:val="uk-UA"/>
        </w:rPr>
        <w:t xml:space="preserve"> </w:t>
      </w:r>
      <w:proofErr w:type="spellStart"/>
      <w:r w:rsidRPr="0052187E">
        <w:rPr>
          <w:sz w:val="28"/>
          <w:szCs w:val="28"/>
          <w:lang w:val="uk-UA"/>
        </w:rPr>
        <w:t>are</w:t>
      </w:r>
      <w:proofErr w:type="spellEnd"/>
      <w:r w:rsidRPr="0052187E">
        <w:rPr>
          <w:sz w:val="28"/>
          <w:szCs w:val="28"/>
          <w:lang w:val="uk-UA"/>
        </w:rPr>
        <w:t xml:space="preserve"> </w:t>
      </w:r>
      <w:proofErr w:type="spellStart"/>
      <w:r w:rsidRPr="0052187E">
        <w:rPr>
          <w:sz w:val="28"/>
          <w:szCs w:val="28"/>
          <w:lang w:val="uk-UA"/>
        </w:rPr>
        <w:t>proposed</w:t>
      </w:r>
      <w:proofErr w:type="spellEnd"/>
      <w:r w:rsidRPr="0052187E">
        <w:rPr>
          <w:sz w:val="28"/>
          <w:szCs w:val="28"/>
          <w:lang w:val="uk-UA"/>
        </w:rPr>
        <w:t>.</w:t>
      </w:r>
    </w:p>
    <w:p w14:paraId="3372A7E1" w14:textId="77777777" w:rsidR="00E47558" w:rsidRDefault="00E47558" w:rsidP="00E47558">
      <w:pPr>
        <w:pStyle w:val="a9"/>
        <w:spacing w:line="360" w:lineRule="auto"/>
        <w:jc w:val="both"/>
        <w:rPr>
          <w:b/>
          <w:sz w:val="28"/>
          <w:szCs w:val="28"/>
          <w:lang w:val="uk-UA"/>
        </w:rPr>
      </w:pPr>
    </w:p>
    <w:p w14:paraId="47CE29C2" w14:textId="7D334889" w:rsidR="00EE12CB" w:rsidRPr="00A322BF" w:rsidRDefault="00E47558" w:rsidP="00E47558">
      <w:pPr>
        <w:pStyle w:val="a9"/>
        <w:spacing w:line="360" w:lineRule="auto"/>
        <w:jc w:val="both"/>
        <w:rPr>
          <w:b/>
          <w:sz w:val="28"/>
          <w:szCs w:val="28"/>
          <w:lang w:val="uk-UA"/>
        </w:rPr>
      </w:pPr>
      <w:r>
        <w:rPr>
          <w:b/>
          <w:sz w:val="28"/>
          <w:szCs w:val="28"/>
          <w:lang w:val="uk-UA"/>
        </w:rPr>
        <w:t>Використана література</w:t>
      </w:r>
      <w:r w:rsidR="00356599" w:rsidRPr="00A322BF">
        <w:rPr>
          <w:b/>
          <w:sz w:val="28"/>
          <w:szCs w:val="28"/>
          <w:lang w:val="uk-UA"/>
        </w:rPr>
        <w:t xml:space="preserve">: </w:t>
      </w:r>
    </w:p>
    <w:p w14:paraId="0915EDF6" w14:textId="45820E5A" w:rsidR="00E1416F" w:rsidRPr="00E47558" w:rsidRDefault="003475A2" w:rsidP="003475A2">
      <w:pPr>
        <w:pStyle w:val="a3"/>
        <w:spacing w:line="360" w:lineRule="auto"/>
        <w:ind w:left="0"/>
        <w:jc w:val="both"/>
        <w:rPr>
          <w:color w:val="000000" w:themeColor="text1"/>
          <w:sz w:val="28"/>
          <w:szCs w:val="28"/>
          <w:lang w:val="uk-UA"/>
        </w:rPr>
      </w:pPr>
      <w:r w:rsidRPr="00E47558">
        <w:rPr>
          <w:color w:val="000000" w:themeColor="text1"/>
          <w:sz w:val="28"/>
          <w:szCs w:val="28"/>
          <w:lang w:val="uk-UA"/>
        </w:rPr>
        <w:t xml:space="preserve">1. </w:t>
      </w:r>
      <w:proofErr w:type="spellStart"/>
      <w:r w:rsidR="00E1416F" w:rsidRPr="00E47558">
        <w:rPr>
          <w:color w:val="000000" w:themeColor="text1"/>
          <w:sz w:val="28"/>
          <w:szCs w:val="28"/>
          <w:lang w:val="uk-UA"/>
        </w:rPr>
        <w:t>Global</w:t>
      </w:r>
      <w:proofErr w:type="spellEnd"/>
      <w:r w:rsidR="00E1416F" w:rsidRPr="00E47558">
        <w:rPr>
          <w:color w:val="000000" w:themeColor="text1"/>
          <w:sz w:val="28"/>
          <w:szCs w:val="28"/>
          <w:lang w:val="uk-UA"/>
        </w:rPr>
        <w:t xml:space="preserve"> </w:t>
      </w:r>
      <w:proofErr w:type="spellStart"/>
      <w:r w:rsidR="00E1416F" w:rsidRPr="00E47558">
        <w:rPr>
          <w:color w:val="000000" w:themeColor="text1"/>
          <w:sz w:val="28"/>
          <w:szCs w:val="28"/>
          <w:lang w:val="uk-UA"/>
        </w:rPr>
        <w:t>Vaccine</w:t>
      </w:r>
      <w:proofErr w:type="spellEnd"/>
      <w:r w:rsidR="00E1416F" w:rsidRPr="00E47558">
        <w:rPr>
          <w:color w:val="000000" w:themeColor="text1"/>
          <w:sz w:val="28"/>
          <w:szCs w:val="28"/>
          <w:lang w:val="uk-UA"/>
        </w:rPr>
        <w:t xml:space="preserve"> </w:t>
      </w:r>
      <w:proofErr w:type="spellStart"/>
      <w:r w:rsidR="00E1416F" w:rsidRPr="00E47558">
        <w:rPr>
          <w:color w:val="000000" w:themeColor="text1"/>
          <w:sz w:val="28"/>
          <w:szCs w:val="28"/>
          <w:lang w:val="uk-UA"/>
        </w:rPr>
        <w:t>Action</w:t>
      </w:r>
      <w:proofErr w:type="spellEnd"/>
      <w:r w:rsidR="00E1416F" w:rsidRPr="00E47558">
        <w:rPr>
          <w:color w:val="000000" w:themeColor="text1"/>
          <w:sz w:val="28"/>
          <w:szCs w:val="28"/>
          <w:lang w:val="uk-UA"/>
        </w:rPr>
        <w:t xml:space="preserve"> </w:t>
      </w:r>
      <w:proofErr w:type="spellStart"/>
      <w:r w:rsidR="00E1416F" w:rsidRPr="00E47558">
        <w:rPr>
          <w:color w:val="000000" w:themeColor="text1"/>
          <w:sz w:val="28"/>
          <w:szCs w:val="28"/>
          <w:lang w:val="uk-UA"/>
        </w:rPr>
        <w:t>Plan</w:t>
      </w:r>
      <w:proofErr w:type="spellEnd"/>
      <w:r w:rsidR="00E1416F" w:rsidRPr="00E47558">
        <w:rPr>
          <w:color w:val="000000" w:themeColor="text1"/>
          <w:sz w:val="28"/>
          <w:szCs w:val="28"/>
          <w:lang w:val="uk-UA"/>
        </w:rPr>
        <w:t xml:space="preserve"> 2011-2020 // </w:t>
      </w:r>
      <w:proofErr w:type="spellStart"/>
      <w:r w:rsidR="00E1416F" w:rsidRPr="00E47558">
        <w:rPr>
          <w:color w:val="000000" w:themeColor="text1"/>
          <w:sz w:val="28"/>
          <w:szCs w:val="28"/>
          <w:lang w:val="uk-UA"/>
        </w:rPr>
        <w:t>World</w:t>
      </w:r>
      <w:proofErr w:type="spellEnd"/>
      <w:r w:rsidR="00E1416F" w:rsidRPr="00E47558">
        <w:rPr>
          <w:color w:val="000000" w:themeColor="text1"/>
          <w:sz w:val="28"/>
          <w:szCs w:val="28"/>
          <w:lang w:val="uk-UA"/>
        </w:rPr>
        <w:t xml:space="preserve"> </w:t>
      </w:r>
      <w:proofErr w:type="spellStart"/>
      <w:r w:rsidR="00E1416F" w:rsidRPr="00E47558">
        <w:rPr>
          <w:color w:val="000000" w:themeColor="text1"/>
          <w:sz w:val="28"/>
          <w:szCs w:val="28"/>
          <w:lang w:val="uk-UA"/>
        </w:rPr>
        <w:t>Health</w:t>
      </w:r>
      <w:proofErr w:type="spellEnd"/>
      <w:r w:rsidR="00E1416F" w:rsidRPr="00E47558">
        <w:rPr>
          <w:color w:val="000000" w:themeColor="text1"/>
          <w:sz w:val="28"/>
          <w:szCs w:val="28"/>
          <w:lang w:val="uk-UA"/>
        </w:rPr>
        <w:t xml:space="preserve"> </w:t>
      </w:r>
      <w:proofErr w:type="spellStart"/>
      <w:r w:rsidR="00E1416F" w:rsidRPr="00E47558">
        <w:rPr>
          <w:color w:val="000000" w:themeColor="text1"/>
          <w:sz w:val="28"/>
          <w:szCs w:val="28"/>
          <w:lang w:val="uk-UA"/>
        </w:rPr>
        <w:t>Organisation</w:t>
      </w:r>
      <w:proofErr w:type="spellEnd"/>
      <w:r w:rsidR="00E1416F" w:rsidRPr="00E47558">
        <w:rPr>
          <w:color w:val="000000" w:themeColor="text1"/>
          <w:sz w:val="28"/>
          <w:szCs w:val="28"/>
          <w:lang w:val="uk-UA"/>
        </w:rPr>
        <w:t xml:space="preserve">.  148 p. URL: </w:t>
      </w:r>
      <w:hyperlink r:id="rId7" w:history="1">
        <w:r w:rsidR="00E1416F" w:rsidRPr="00E47558">
          <w:rPr>
            <w:rStyle w:val="a8"/>
            <w:color w:val="000000" w:themeColor="text1"/>
            <w:sz w:val="28"/>
            <w:szCs w:val="28"/>
            <w:u w:val="none"/>
            <w:lang w:val="uk-UA"/>
          </w:rPr>
          <w:t>https://www.who.int/immunization/global_vaccine_action_plan/GVAP_doc_2011_2020/en/</w:t>
        </w:r>
      </w:hyperlink>
      <w:r w:rsidR="00E1416F" w:rsidRPr="00E47558">
        <w:rPr>
          <w:color w:val="000000" w:themeColor="text1"/>
          <w:sz w:val="28"/>
          <w:szCs w:val="28"/>
          <w:lang w:val="uk-UA"/>
        </w:rPr>
        <w:t xml:space="preserve"> </w:t>
      </w:r>
    </w:p>
    <w:p w14:paraId="5092F596" w14:textId="77777777" w:rsidR="003475A2" w:rsidRPr="00E47558" w:rsidRDefault="003475A2" w:rsidP="003475A2">
      <w:pPr>
        <w:pStyle w:val="a3"/>
        <w:spacing w:line="360" w:lineRule="auto"/>
        <w:ind w:left="0"/>
        <w:jc w:val="both"/>
        <w:rPr>
          <w:color w:val="000000" w:themeColor="text1"/>
          <w:sz w:val="28"/>
          <w:szCs w:val="28"/>
          <w:lang w:val="uk-UA"/>
        </w:rPr>
      </w:pPr>
      <w:r w:rsidRPr="00E47558">
        <w:rPr>
          <w:rFonts w:eastAsia="Times New Roman"/>
          <w:color w:val="000000" w:themeColor="text1"/>
          <w:sz w:val="28"/>
          <w:szCs w:val="28"/>
          <w:lang w:val="uk-UA"/>
        </w:rPr>
        <w:t xml:space="preserve">2. </w:t>
      </w:r>
      <w:r w:rsidR="00E1416F" w:rsidRPr="00E47558">
        <w:rPr>
          <w:rStyle w:val="rvts23"/>
          <w:rFonts w:eastAsia="Times New Roman"/>
          <w:bCs/>
          <w:color w:val="000000" w:themeColor="text1"/>
          <w:sz w:val="28"/>
          <w:szCs w:val="28"/>
          <w:lang w:val="uk-UA"/>
        </w:rPr>
        <w:t>Угода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Угода від</w:t>
      </w:r>
      <w:r w:rsidR="00E1416F" w:rsidRPr="00E47558">
        <w:rPr>
          <w:rFonts w:eastAsia="Times New Roman"/>
          <w:color w:val="000000" w:themeColor="text1"/>
          <w:sz w:val="28"/>
          <w:szCs w:val="28"/>
          <w:lang w:val="uk-UA"/>
        </w:rPr>
        <w:t xml:space="preserve"> 27.06.2014 р. </w:t>
      </w:r>
      <w:r w:rsidR="00E1416F" w:rsidRPr="00E47558">
        <w:rPr>
          <w:color w:val="000000" w:themeColor="text1"/>
          <w:sz w:val="28"/>
          <w:szCs w:val="28"/>
          <w:lang w:val="uk-UA"/>
        </w:rPr>
        <w:t xml:space="preserve">URL </w:t>
      </w:r>
      <w:hyperlink r:id="rId8" w:history="1">
        <w:r w:rsidRPr="00E47558">
          <w:rPr>
            <w:rStyle w:val="a8"/>
            <w:color w:val="000000" w:themeColor="text1"/>
            <w:sz w:val="28"/>
            <w:szCs w:val="28"/>
            <w:u w:val="none"/>
            <w:lang w:val="uk-UA"/>
          </w:rPr>
          <w:t>https://zakon.rada.gov.ua/laws/show/984_011</w:t>
        </w:r>
      </w:hyperlink>
      <w:r w:rsidR="00E1416F" w:rsidRPr="00E47558">
        <w:rPr>
          <w:color w:val="000000" w:themeColor="text1"/>
          <w:sz w:val="28"/>
          <w:szCs w:val="28"/>
          <w:lang w:val="uk-UA"/>
        </w:rPr>
        <w:t>.</w:t>
      </w:r>
    </w:p>
    <w:p w14:paraId="18DF2957" w14:textId="77777777" w:rsidR="003475A2" w:rsidRPr="00E47558" w:rsidRDefault="003475A2" w:rsidP="003475A2">
      <w:pPr>
        <w:pStyle w:val="a3"/>
        <w:spacing w:line="360" w:lineRule="auto"/>
        <w:ind w:left="0"/>
        <w:jc w:val="both"/>
        <w:rPr>
          <w:color w:val="000000" w:themeColor="text1"/>
          <w:sz w:val="28"/>
          <w:szCs w:val="28"/>
          <w:lang w:val="uk-UA"/>
        </w:rPr>
      </w:pPr>
      <w:r w:rsidRPr="00E47558">
        <w:rPr>
          <w:color w:val="000000" w:themeColor="text1"/>
          <w:sz w:val="28"/>
          <w:szCs w:val="28"/>
          <w:lang w:val="uk-UA"/>
        </w:rPr>
        <w:t xml:space="preserve">3. </w:t>
      </w:r>
      <w:r w:rsidR="00E1416F" w:rsidRPr="00E47558">
        <w:rPr>
          <w:color w:val="000000" w:themeColor="text1"/>
          <w:sz w:val="28"/>
          <w:szCs w:val="28"/>
          <w:lang w:val="uk-UA"/>
        </w:rPr>
        <w:t xml:space="preserve">Цивільний кодекс України : кодекс України від 16.01.2003 р. № 435-IV // </w:t>
      </w:r>
      <w:r w:rsidR="00E1416F" w:rsidRPr="00E47558">
        <w:rPr>
          <w:i/>
          <w:color w:val="000000" w:themeColor="text1"/>
          <w:sz w:val="28"/>
          <w:szCs w:val="28"/>
          <w:lang w:val="uk-UA"/>
        </w:rPr>
        <w:t>Відомості Верховної Ради України</w:t>
      </w:r>
      <w:r w:rsidR="00E1416F" w:rsidRPr="00E47558">
        <w:rPr>
          <w:color w:val="000000" w:themeColor="text1"/>
          <w:sz w:val="28"/>
          <w:szCs w:val="28"/>
          <w:lang w:val="uk-UA"/>
        </w:rPr>
        <w:t xml:space="preserve">. 2003. № № 40-44. С. 356. </w:t>
      </w:r>
    </w:p>
    <w:p w14:paraId="5AF45B74" w14:textId="286EE936" w:rsidR="00E1416F" w:rsidRPr="00E47558" w:rsidRDefault="003475A2" w:rsidP="003475A2">
      <w:pPr>
        <w:pStyle w:val="a3"/>
        <w:spacing w:line="360" w:lineRule="auto"/>
        <w:ind w:left="0"/>
        <w:jc w:val="both"/>
        <w:rPr>
          <w:rFonts w:eastAsia="Times New Roman"/>
          <w:bCs/>
          <w:color w:val="000000" w:themeColor="text1"/>
          <w:sz w:val="28"/>
          <w:szCs w:val="28"/>
          <w:shd w:val="clear" w:color="auto" w:fill="FFFFFF"/>
          <w:lang w:val="uk-UA"/>
        </w:rPr>
      </w:pPr>
      <w:r w:rsidRPr="00E47558">
        <w:rPr>
          <w:color w:val="000000" w:themeColor="text1"/>
          <w:sz w:val="28"/>
          <w:szCs w:val="28"/>
          <w:lang w:val="uk-UA"/>
        </w:rPr>
        <w:t xml:space="preserve">4. </w:t>
      </w:r>
      <w:r w:rsidR="00E1416F" w:rsidRPr="00E47558">
        <w:rPr>
          <w:color w:val="000000" w:themeColor="text1"/>
          <w:sz w:val="28"/>
          <w:szCs w:val="28"/>
          <w:lang w:val="uk-UA"/>
        </w:rPr>
        <w:t xml:space="preserve">Основи законодавства України про охорону здоров’я : Закон України від 19.11.1992 р. № 2801-ХІІ //  </w:t>
      </w:r>
      <w:r w:rsidR="00E1416F" w:rsidRPr="00E47558">
        <w:rPr>
          <w:rFonts w:eastAsia="Times New Roman"/>
          <w:bCs/>
          <w:i/>
          <w:color w:val="000000" w:themeColor="text1"/>
          <w:sz w:val="28"/>
          <w:szCs w:val="28"/>
          <w:shd w:val="clear" w:color="auto" w:fill="FFFFFF"/>
          <w:lang w:val="uk-UA"/>
        </w:rPr>
        <w:t>Відомості Верховної Ради України.</w:t>
      </w:r>
      <w:r w:rsidR="00E1416F" w:rsidRPr="00E47558">
        <w:rPr>
          <w:rFonts w:eastAsia="Times New Roman"/>
          <w:bCs/>
          <w:color w:val="000000" w:themeColor="text1"/>
          <w:sz w:val="28"/>
          <w:szCs w:val="28"/>
          <w:shd w:val="clear" w:color="auto" w:fill="FFFFFF"/>
          <w:lang w:val="uk-UA"/>
        </w:rPr>
        <w:t xml:space="preserve"> 1993. № 4. Ст.19</w:t>
      </w:r>
    </w:p>
    <w:p w14:paraId="6B65662D" w14:textId="25F69C2E" w:rsidR="00E1416F" w:rsidRPr="00E47558" w:rsidRDefault="003475A2" w:rsidP="003475A2">
      <w:pPr>
        <w:pStyle w:val="a3"/>
        <w:spacing w:line="360" w:lineRule="auto"/>
        <w:ind w:left="0"/>
        <w:jc w:val="both"/>
        <w:rPr>
          <w:rFonts w:eastAsiaTheme="minorEastAsia"/>
          <w:iCs/>
          <w:color w:val="000000" w:themeColor="text1"/>
          <w:sz w:val="28"/>
          <w:szCs w:val="28"/>
          <w:lang w:val="uk-UA"/>
        </w:rPr>
      </w:pPr>
      <w:r w:rsidRPr="00E47558">
        <w:rPr>
          <w:rFonts w:eastAsia="Times New Roman"/>
          <w:bCs/>
          <w:color w:val="000000" w:themeColor="text1"/>
          <w:sz w:val="28"/>
          <w:szCs w:val="28"/>
          <w:shd w:val="clear" w:color="auto" w:fill="FFFFFF"/>
          <w:lang w:val="uk-UA"/>
        </w:rPr>
        <w:t xml:space="preserve">5. </w:t>
      </w:r>
      <w:r w:rsidR="00E1416F" w:rsidRPr="00E47558">
        <w:rPr>
          <w:rFonts w:eastAsiaTheme="minorEastAsia"/>
          <w:bCs/>
          <w:color w:val="000000" w:themeColor="text1"/>
          <w:sz w:val="28"/>
          <w:szCs w:val="28"/>
          <w:lang w:val="uk-UA"/>
        </w:rPr>
        <w:t xml:space="preserve">Про захист населення від інфекційних </w:t>
      </w:r>
      <w:proofErr w:type="spellStart"/>
      <w:r w:rsidR="00E1416F" w:rsidRPr="00E47558">
        <w:rPr>
          <w:rFonts w:eastAsiaTheme="minorEastAsia"/>
          <w:bCs/>
          <w:color w:val="000000" w:themeColor="text1"/>
          <w:sz w:val="28"/>
          <w:szCs w:val="28"/>
          <w:lang w:val="uk-UA"/>
        </w:rPr>
        <w:t>хвороб</w:t>
      </w:r>
      <w:proofErr w:type="spellEnd"/>
      <w:r w:rsidR="00E1416F" w:rsidRPr="00E47558">
        <w:rPr>
          <w:rFonts w:eastAsiaTheme="minorEastAsia"/>
          <w:bCs/>
          <w:color w:val="000000" w:themeColor="text1"/>
          <w:sz w:val="28"/>
          <w:szCs w:val="28"/>
          <w:lang w:val="uk-UA"/>
        </w:rPr>
        <w:t xml:space="preserve"> : Закон України від </w:t>
      </w:r>
      <w:r w:rsidR="00E1416F" w:rsidRPr="00E47558">
        <w:rPr>
          <w:rFonts w:eastAsiaTheme="minorEastAsia"/>
          <w:color w:val="000000" w:themeColor="text1"/>
          <w:sz w:val="28"/>
          <w:szCs w:val="28"/>
          <w:lang w:val="uk-UA"/>
        </w:rPr>
        <w:t xml:space="preserve">06.04.2000 р. № </w:t>
      </w:r>
      <w:r w:rsidR="00E1416F" w:rsidRPr="00E47558">
        <w:rPr>
          <w:rFonts w:eastAsiaTheme="minorEastAsia"/>
          <w:bCs/>
          <w:color w:val="000000" w:themeColor="text1"/>
          <w:sz w:val="28"/>
          <w:szCs w:val="28"/>
          <w:lang w:val="uk-UA"/>
        </w:rPr>
        <w:t>1645-III.</w:t>
      </w:r>
      <w:r w:rsidR="00E1416F" w:rsidRPr="00E47558">
        <w:rPr>
          <w:rFonts w:eastAsiaTheme="minorEastAsia"/>
          <w:iCs/>
          <w:color w:val="000000" w:themeColor="text1"/>
          <w:sz w:val="28"/>
          <w:szCs w:val="28"/>
          <w:lang w:val="uk-UA"/>
        </w:rPr>
        <w:t xml:space="preserve"> </w:t>
      </w:r>
      <w:r w:rsidR="00E1416F" w:rsidRPr="00E47558">
        <w:rPr>
          <w:rFonts w:eastAsiaTheme="minorEastAsia"/>
          <w:i/>
          <w:iCs/>
          <w:color w:val="000000" w:themeColor="text1"/>
          <w:sz w:val="28"/>
          <w:szCs w:val="28"/>
          <w:lang w:val="uk-UA"/>
        </w:rPr>
        <w:t>Відомості Верховної Ради України</w:t>
      </w:r>
      <w:r w:rsidR="00E1416F" w:rsidRPr="00E47558">
        <w:rPr>
          <w:rFonts w:eastAsiaTheme="minorEastAsia"/>
          <w:iCs/>
          <w:color w:val="000000" w:themeColor="text1"/>
          <w:sz w:val="28"/>
          <w:szCs w:val="28"/>
          <w:lang w:val="uk-UA"/>
        </w:rPr>
        <w:t>. 2000. № 29. Ст. 228.</w:t>
      </w:r>
    </w:p>
    <w:p w14:paraId="2C0DC1E9" w14:textId="2F1F8B42" w:rsidR="00E1416F" w:rsidRPr="00E47558" w:rsidRDefault="003475A2" w:rsidP="003475A2">
      <w:pPr>
        <w:pStyle w:val="a3"/>
        <w:spacing w:line="360" w:lineRule="auto"/>
        <w:ind w:left="0"/>
        <w:jc w:val="both"/>
        <w:rPr>
          <w:rFonts w:eastAsia="Times New Roman"/>
          <w:bCs/>
          <w:color w:val="000000" w:themeColor="text1"/>
          <w:sz w:val="28"/>
          <w:szCs w:val="28"/>
          <w:shd w:val="clear" w:color="auto" w:fill="FFFFFF"/>
          <w:lang w:val="uk-UA"/>
        </w:rPr>
      </w:pPr>
      <w:r w:rsidRPr="00E47558">
        <w:rPr>
          <w:color w:val="000000" w:themeColor="text1"/>
          <w:sz w:val="28"/>
          <w:szCs w:val="28"/>
          <w:lang w:val="uk-UA"/>
        </w:rPr>
        <w:t xml:space="preserve">6. </w:t>
      </w:r>
      <w:r w:rsidR="00E1416F" w:rsidRPr="00E47558">
        <w:rPr>
          <w:rFonts w:eastAsia="Times New Roman"/>
          <w:bCs/>
          <w:color w:val="000000" w:themeColor="text1"/>
          <w:sz w:val="28"/>
          <w:szCs w:val="28"/>
          <w:shd w:val="clear" w:color="auto" w:fill="FFFFFF"/>
          <w:lang w:val="uk-UA"/>
        </w:rPr>
        <w:t>Про забезпечення санітарного та епідемічного благополуччя населення</w:t>
      </w:r>
      <w:r w:rsidR="00E1416F" w:rsidRPr="00E47558">
        <w:rPr>
          <w:color w:val="000000" w:themeColor="text1"/>
          <w:sz w:val="28"/>
          <w:szCs w:val="28"/>
          <w:lang w:val="uk-UA"/>
        </w:rPr>
        <w:t xml:space="preserve"> : Закон України від 24.02.1994 р. № 4004-ХІІ. </w:t>
      </w:r>
      <w:r w:rsidR="00E1416F" w:rsidRPr="00E47558">
        <w:rPr>
          <w:rFonts w:eastAsia="Times New Roman"/>
          <w:bCs/>
          <w:i/>
          <w:color w:val="000000" w:themeColor="text1"/>
          <w:sz w:val="28"/>
          <w:szCs w:val="28"/>
          <w:shd w:val="clear" w:color="auto" w:fill="FFFFFF"/>
          <w:lang w:val="uk-UA"/>
        </w:rPr>
        <w:t>Відомості Верховної Ради України</w:t>
      </w:r>
      <w:r w:rsidR="00E1416F" w:rsidRPr="00E47558">
        <w:rPr>
          <w:rFonts w:eastAsia="Times New Roman"/>
          <w:bCs/>
          <w:color w:val="000000" w:themeColor="text1"/>
          <w:sz w:val="28"/>
          <w:szCs w:val="28"/>
          <w:shd w:val="clear" w:color="auto" w:fill="FFFFFF"/>
          <w:lang w:val="uk-UA"/>
        </w:rPr>
        <w:t xml:space="preserve">. 1994. № 27. </w:t>
      </w:r>
      <w:proofErr w:type="spellStart"/>
      <w:r w:rsidR="00E1416F" w:rsidRPr="00E47558">
        <w:rPr>
          <w:rFonts w:eastAsia="Times New Roman"/>
          <w:bCs/>
          <w:color w:val="000000" w:themeColor="text1"/>
          <w:sz w:val="28"/>
          <w:szCs w:val="28"/>
          <w:shd w:val="clear" w:color="auto" w:fill="FFFFFF"/>
          <w:lang w:val="uk-UA"/>
        </w:rPr>
        <w:t>Cт</w:t>
      </w:r>
      <w:proofErr w:type="spellEnd"/>
      <w:r w:rsidR="00E1416F" w:rsidRPr="00E47558">
        <w:rPr>
          <w:rFonts w:eastAsia="Times New Roman"/>
          <w:bCs/>
          <w:color w:val="000000" w:themeColor="text1"/>
          <w:sz w:val="28"/>
          <w:szCs w:val="28"/>
          <w:shd w:val="clear" w:color="auto" w:fill="FFFFFF"/>
          <w:lang w:val="uk-UA"/>
        </w:rPr>
        <w:t>. 218.</w:t>
      </w:r>
    </w:p>
    <w:p w14:paraId="26D4E156" w14:textId="75BC303A" w:rsidR="00E1416F" w:rsidRPr="00E47558" w:rsidRDefault="003475A2" w:rsidP="003475A2">
      <w:pPr>
        <w:pStyle w:val="a3"/>
        <w:spacing w:line="360" w:lineRule="auto"/>
        <w:ind w:left="0"/>
        <w:jc w:val="both"/>
        <w:rPr>
          <w:rFonts w:eastAsiaTheme="minorEastAsia"/>
          <w:bCs/>
          <w:color w:val="000000" w:themeColor="text1"/>
          <w:sz w:val="28"/>
          <w:szCs w:val="28"/>
          <w:lang w:val="uk-UA"/>
        </w:rPr>
      </w:pPr>
      <w:r w:rsidRPr="00E47558">
        <w:rPr>
          <w:rFonts w:eastAsia="Times New Roman"/>
          <w:bCs/>
          <w:color w:val="000000" w:themeColor="text1"/>
          <w:sz w:val="28"/>
          <w:szCs w:val="28"/>
          <w:shd w:val="clear" w:color="auto" w:fill="FFFFFF"/>
          <w:lang w:val="uk-UA"/>
        </w:rPr>
        <w:t xml:space="preserve">7. </w:t>
      </w:r>
      <w:r w:rsidR="00E1416F" w:rsidRPr="00E47558">
        <w:rPr>
          <w:rFonts w:eastAsiaTheme="minorEastAsia"/>
          <w:bCs/>
          <w:color w:val="000000" w:themeColor="text1"/>
          <w:sz w:val="28"/>
          <w:szCs w:val="28"/>
          <w:lang w:val="uk-UA"/>
        </w:rPr>
        <w:t xml:space="preserve">Про порядок проведення профілактичних щеплень в Україні та контроль якості й обігу медичних імунобіологічних препаратів : наказ МОЗ України від </w:t>
      </w:r>
      <w:r w:rsidR="00E1416F" w:rsidRPr="00E47558">
        <w:rPr>
          <w:rFonts w:eastAsiaTheme="minorEastAsia"/>
          <w:color w:val="000000" w:themeColor="text1"/>
          <w:sz w:val="28"/>
          <w:szCs w:val="28"/>
          <w:lang w:val="uk-UA"/>
        </w:rPr>
        <w:t xml:space="preserve">16.09.2011 № </w:t>
      </w:r>
      <w:r w:rsidR="00E1416F" w:rsidRPr="00E47558">
        <w:rPr>
          <w:rFonts w:eastAsiaTheme="minorEastAsia"/>
          <w:bCs/>
          <w:color w:val="000000" w:themeColor="text1"/>
          <w:sz w:val="28"/>
          <w:szCs w:val="28"/>
          <w:lang w:val="uk-UA"/>
        </w:rPr>
        <w:t>595</w:t>
      </w:r>
      <w:r w:rsidR="00E1416F" w:rsidRPr="00E47558">
        <w:rPr>
          <w:rFonts w:eastAsiaTheme="minorEastAsia"/>
          <w:bCs/>
          <w:i/>
          <w:color w:val="000000" w:themeColor="text1"/>
          <w:sz w:val="28"/>
          <w:szCs w:val="28"/>
          <w:lang w:val="uk-UA"/>
        </w:rPr>
        <w:t>. Офіційний вісник України.</w:t>
      </w:r>
      <w:r w:rsidR="00E1416F" w:rsidRPr="00E47558">
        <w:rPr>
          <w:rFonts w:eastAsiaTheme="minorEastAsia"/>
          <w:bCs/>
          <w:color w:val="000000" w:themeColor="text1"/>
          <w:sz w:val="28"/>
          <w:szCs w:val="28"/>
          <w:lang w:val="uk-UA"/>
        </w:rPr>
        <w:t xml:space="preserve"> 2011. № 82. С. 27</w:t>
      </w:r>
    </w:p>
    <w:p w14:paraId="4FD563FA" w14:textId="5303D9A2" w:rsidR="00E1416F" w:rsidRPr="00E47558" w:rsidRDefault="003475A2" w:rsidP="003475A2">
      <w:pPr>
        <w:pStyle w:val="a3"/>
        <w:spacing w:line="360" w:lineRule="auto"/>
        <w:ind w:left="0"/>
        <w:jc w:val="both"/>
        <w:rPr>
          <w:iCs/>
          <w:color w:val="000000" w:themeColor="text1"/>
          <w:sz w:val="28"/>
          <w:szCs w:val="28"/>
          <w:lang w:val="uk-UA"/>
        </w:rPr>
      </w:pPr>
      <w:r w:rsidRPr="00E47558">
        <w:rPr>
          <w:rFonts w:eastAsiaTheme="minorEastAsia"/>
          <w:bCs/>
          <w:color w:val="000000" w:themeColor="text1"/>
          <w:sz w:val="28"/>
          <w:szCs w:val="28"/>
          <w:lang w:val="uk-UA"/>
        </w:rPr>
        <w:t xml:space="preserve">8. </w:t>
      </w:r>
      <w:r w:rsidR="00E1416F" w:rsidRPr="00E47558">
        <w:rPr>
          <w:color w:val="000000" w:themeColor="text1"/>
          <w:sz w:val="28"/>
          <w:szCs w:val="28"/>
          <w:lang w:val="uk-UA" w:eastAsia="en-US"/>
        </w:rPr>
        <w:t xml:space="preserve">Про затвердження </w:t>
      </w:r>
      <w:proofErr w:type="spellStart"/>
      <w:r w:rsidR="00E1416F" w:rsidRPr="00E47558">
        <w:rPr>
          <w:color w:val="000000" w:themeColor="text1"/>
          <w:sz w:val="28"/>
          <w:szCs w:val="28"/>
          <w:lang w:val="uk-UA" w:eastAsia="en-US"/>
        </w:rPr>
        <w:t>Загальнодержавноі</w:t>
      </w:r>
      <w:proofErr w:type="spellEnd"/>
      <w:r w:rsidR="00E1416F" w:rsidRPr="00E47558">
        <w:rPr>
          <w:color w:val="000000" w:themeColor="text1"/>
          <w:sz w:val="28"/>
          <w:szCs w:val="28"/>
          <w:lang w:val="uk-UA" w:eastAsia="en-US"/>
        </w:rPr>
        <w:t xml:space="preserve">̈ програми імунопрофілактики та захисту населення від </w:t>
      </w:r>
      <w:proofErr w:type="spellStart"/>
      <w:r w:rsidR="00E1416F" w:rsidRPr="00E47558">
        <w:rPr>
          <w:color w:val="000000" w:themeColor="text1"/>
          <w:sz w:val="28"/>
          <w:szCs w:val="28"/>
          <w:lang w:val="uk-UA" w:eastAsia="en-US"/>
        </w:rPr>
        <w:t>інфекційних</w:t>
      </w:r>
      <w:proofErr w:type="spellEnd"/>
      <w:r w:rsidR="00E1416F" w:rsidRPr="00E47558">
        <w:rPr>
          <w:color w:val="000000" w:themeColor="text1"/>
          <w:sz w:val="28"/>
          <w:szCs w:val="28"/>
          <w:lang w:val="uk-UA" w:eastAsia="en-US"/>
        </w:rPr>
        <w:t xml:space="preserve"> </w:t>
      </w:r>
      <w:proofErr w:type="spellStart"/>
      <w:r w:rsidR="00E1416F" w:rsidRPr="00E47558">
        <w:rPr>
          <w:color w:val="000000" w:themeColor="text1"/>
          <w:sz w:val="28"/>
          <w:szCs w:val="28"/>
          <w:lang w:val="uk-UA" w:eastAsia="en-US"/>
        </w:rPr>
        <w:t>хвороб</w:t>
      </w:r>
      <w:proofErr w:type="spellEnd"/>
      <w:r w:rsidR="00E1416F" w:rsidRPr="00E47558">
        <w:rPr>
          <w:color w:val="000000" w:themeColor="text1"/>
          <w:sz w:val="28"/>
          <w:szCs w:val="28"/>
          <w:lang w:val="uk-UA" w:eastAsia="en-US"/>
        </w:rPr>
        <w:t xml:space="preserve"> на 2009–2015 роки” від 21.10.2009 р. № 1658-VІ. </w:t>
      </w:r>
      <w:r w:rsidR="00E1416F" w:rsidRPr="00E47558">
        <w:rPr>
          <w:i/>
          <w:iCs/>
          <w:color w:val="000000" w:themeColor="text1"/>
          <w:sz w:val="28"/>
          <w:szCs w:val="28"/>
          <w:lang w:val="uk-UA"/>
        </w:rPr>
        <w:t xml:space="preserve">Відомості Верховної Ради України. </w:t>
      </w:r>
      <w:r w:rsidR="00E1416F" w:rsidRPr="00E47558">
        <w:rPr>
          <w:iCs/>
          <w:color w:val="000000" w:themeColor="text1"/>
          <w:sz w:val="28"/>
          <w:szCs w:val="28"/>
          <w:lang w:val="uk-UA"/>
        </w:rPr>
        <w:t>2010. N 2-3. ст.12</w:t>
      </w:r>
    </w:p>
    <w:p w14:paraId="2B096567" w14:textId="73AAEAA1" w:rsidR="003475A2" w:rsidRPr="00E47558" w:rsidRDefault="003475A2" w:rsidP="003475A2">
      <w:pPr>
        <w:pStyle w:val="a3"/>
        <w:spacing w:line="360" w:lineRule="auto"/>
        <w:ind w:left="0"/>
        <w:jc w:val="both"/>
        <w:rPr>
          <w:color w:val="000000" w:themeColor="text1"/>
          <w:sz w:val="28"/>
          <w:szCs w:val="28"/>
          <w:lang w:val="uk-UA"/>
        </w:rPr>
      </w:pPr>
      <w:r w:rsidRPr="00E47558">
        <w:rPr>
          <w:color w:val="000000" w:themeColor="text1"/>
          <w:sz w:val="28"/>
          <w:szCs w:val="28"/>
          <w:lang w:val="uk-UA"/>
        </w:rPr>
        <w:t xml:space="preserve">9. </w:t>
      </w:r>
      <w:r w:rsidR="00E1416F" w:rsidRPr="00E47558">
        <w:rPr>
          <w:rFonts w:eastAsia="Times New Roman"/>
          <w:bCs/>
          <w:color w:val="000000" w:themeColor="text1"/>
          <w:sz w:val="28"/>
          <w:szCs w:val="28"/>
          <w:lang w:val="uk-UA"/>
        </w:rPr>
        <w:t xml:space="preserve">Про схвалення Стратегії розвитку національної програми імунопрофілактики та захисту населення від </w:t>
      </w:r>
      <w:proofErr w:type="spellStart"/>
      <w:r w:rsidR="00E1416F" w:rsidRPr="00E47558">
        <w:rPr>
          <w:rFonts w:eastAsia="Times New Roman"/>
          <w:bCs/>
          <w:color w:val="000000" w:themeColor="text1"/>
          <w:sz w:val="28"/>
          <w:szCs w:val="28"/>
          <w:lang w:val="uk-UA"/>
        </w:rPr>
        <w:t>вакцинокерованих</w:t>
      </w:r>
      <w:proofErr w:type="spellEnd"/>
      <w:r w:rsidR="00E1416F" w:rsidRPr="00E47558">
        <w:rPr>
          <w:rFonts w:eastAsia="Times New Roman"/>
          <w:bCs/>
          <w:color w:val="000000" w:themeColor="text1"/>
          <w:sz w:val="28"/>
          <w:szCs w:val="28"/>
          <w:lang w:val="uk-UA"/>
        </w:rPr>
        <w:t xml:space="preserve"> інфекцій до 2022 року та плану заходів щодо її реалізації: проект наказу МОЗ України 15 травня 2018 р. URL:  </w:t>
      </w:r>
      <w:hyperlink r:id="rId9" w:history="1">
        <w:r w:rsidRPr="00E47558">
          <w:rPr>
            <w:rStyle w:val="a8"/>
            <w:color w:val="000000" w:themeColor="text1"/>
            <w:sz w:val="28"/>
            <w:szCs w:val="28"/>
            <w:u w:val="none"/>
            <w:lang w:val="uk-UA"/>
          </w:rPr>
          <w:t>https://moz.gov.ua</w:t>
        </w:r>
      </w:hyperlink>
    </w:p>
    <w:p w14:paraId="0B19E29F" w14:textId="20DE7DFE" w:rsidR="00E1416F" w:rsidRPr="00E47558" w:rsidRDefault="003475A2" w:rsidP="003475A2">
      <w:pPr>
        <w:pStyle w:val="a3"/>
        <w:spacing w:line="360" w:lineRule="auto"/>
        <w:ind w:left="0"/>
        <w:jc w:val="both"/>
        <w:rPr>
          <w:color w:val="000000" w:themeColor="text1"/>
          <w:sz w:val="28"/>
          <w:szCs w:val="28"/>
          <w:lang w:val="uk-UA"/>
        </w:rPr>
      </w:pPr>
      <w:r w:rsidRPr="00E47558">
        <w:rPr>
          <w:color w:val="000000" w:themeColor="text1"/>
          <w:sz w:val="28"/>
          <w:szCs w:val="28"/>
          <w:lang w:val="uk-UA"/>
        </w:rPr>
        <w:t xml:space="preserve">10. </w:t>
      </w:r>
      <w:r w:rsidR="00E1416F" w:rsidRPr="00E47558">
        <w:rPr>
          <w:vanish/>
          <w:color w:val="000000" w:themeColor="text1"/>
          <w:sz w:val="28"/>
          <w:szCs w:val="28"/>
          <w:lang w:val="uk-UA"/>
        </w:rPr>
        <w:t xml:space="preserve"> /</w:t>
      </w:r>
      <w:proofErr w:type="spellStart"/>
      <w:r w:rsidR="00E1416F" w:rsidRPr="00E47558">
        <w:rPr>
          <w:color w:val="000000" w:themeColor="text1"/>
          <w:sz w:val="28"/>
          <w:szCs w:val="28"/>
          <w:lang w:val="uk-UA"/>
        </w:rPr>
        <w:t>Европейский</w:t>
      </w:r>
      <w:proofErr w:type="spellEnd"/>
      <w:r w:rsidR="00E1416F" w:rsidRPr="00E47558">
        <w:rPr>
          <w:color w:val="000000" w:themeColor="text1"/>
          <w:sz w:val="28"/>
          <w:szCs w:val="28"/>
          <w:lang w:val="uk-UA"/>
        </w:rPr>
        <w:t xml:space="preserve"> план </w:t>
      </w:r>
      <w:proofErr w:type="spellStart"/>
      <w:r w:rsidR="00E1416F" w:rsidRPr="00E47558">
        <w:rPr>
          <w:color w:val="000000" w:themeColor="text1"/>
          <w:sz w:val="28"/>
          <w:szCs w:val="28"/>
          <w:lang w:val="uk-UA"/>
        </w:rPr>
        <w:t>действий</w:t>
      </w:r>
      <w:proofErr w:type="spellEnd"/>
      <w:r w:rsidR="00E1416F" w:rsidRPr="00E47558">
        <w:rPr>
          <w:color w:val="000000" w:themeColor="text1"/>
          <w:sz w:val="28"/>
          <w:szCs w:val="28"/>
          <w:lang w:val="uk-UA"/>
        </w:rPr>
        <w:t xml:space="preserve"> в </w:t>
      </w:r>
      <w:proofErr w:type="spellStart"/>
      <w:r w:rsidR="00E1416F" w:rsidRPr="00E47558">
        <w:rPr>
          <w:color w:val="000000" w:themeColor="text1"/>
          <w:sz w:val="28"/>
          <w:szCs w:val="28"/>
          <w:lang w:val="uk-UA"/>
        </w:rPr>
        <w:t>отношении</w:t>
      </w:r>
      <w:proofErr w:type="spellEnd"/>
      <w:r w:rsidR="00E1416F" w:rsidRPr="00E47558">
        <w:rPr>
          <w:color w:val="000000" w:themeColor="text1"/>
          <w:sz w:val="28"/>
          <w:szCs w:val="28"/>
          <w:lang w:val="uk-UA"/>
        </w:rPr>
        <w:t xml:space="preserve"> вакцин, 2015-2020 гг. : веб-сайт. URL: </w:t>
      </w:r>
      <w:hyperlink r:id="rId10" w:history="1">
        <w:r w:rsidR="00E1416F" w:rsidRPr="00E47558">
          <w:rPr>
            <w:rStyle w:val="a8"/>
            <w:color w:val="000000" w:themeColor="text1"/>
            <w:sz w:val="28"/>
            <w:szCs w:val="28"/>
            <w:u w:val="none"/>
            <w:lang w:val="uk-UA"/>
          </w:rPr>
          <w:t>http://www.euro.who.int/__data/assets/pdf_file/0008/257993/WHO_EVAP_RUS_v23_WEBx.pdf?ua=1</w:t>
        </w:r>
      </w:hyperlink>
    </w:p>
    <w:p w14:paraId="657BECDD" w14:textId="77777777" w:rsidR="003475A2" w:rsidRPr="00E47558" w:rsidRDefault="003475A2" w:rsidP="003475A2">
      <w:pPr>
        <w:pStyle w:val="a5"/>
        <w:spacing w:line="360" w:lineRule="auto"/>
        <w:jc w:val="both"/>
        <w:rPr>
          <w:rStyle w:val="a8"/>
          <w:color w:val="000000" w:themeColor="text1"/>
          <w:sz w:val="28"/>
          <w:szCs w:val="28"/>
          <w:u w:val="none"/>
          <w:lang w:val="uk-UA"/>
        </w:rPr>
      </w:pPr>
      <w:r w:rsidRPr="00E47558">
        <w:rPr>
          <w:color w:val="000000" w:themeColor="text1"/>
          <w:sz w:val="28"/>
          <w:szCs w:val="28"/>
          <w:lang w:val="uk-UA"/>
        </w:rPr>
        <w:t xml:space="preserve">11. </w:t>
      </w:r>
      <w:r w:rsidR="00E1416F" w:rsidRPr="00E47558">
        <w:rPr>
          <w:color w:val="000000" w:themeColor="text1"/>
          <w:sz w:val="28"/>
          <w:szCs w:val="28"/>
          <w:lang w:val="uk-UA"/>
        </w:rPr>
        <w:t xml:space="preserve">Кір в Європейському регіоні : веб-сайт. URL:  </w:t>
      </w:r>
      <w:hyperlink r:id="rId11" w:history="1">
        <w:r w:rsidR="00E1416F" w:rsidRPr="00E47558">
          <w:rPr>
            <w:rStyle w:val="a8"/>
            <w:color w:val="000000" w:themeColor="text1"/>
            <w:sz w:val="28"/>
            <w:szCs w:val="28"/>
            <w:u w:val="none"/>
            <w:lang w:val="uk-UA"/>
          </w:rPr>
          <w:t>https://www.who.int/csr/don/06-may-2019-measles-euro/ru/</w:t>
        </w:r>
      </w:hyperlink>
    </w:p>
    <w:p w14:paraId="53833EFD" w14:textId="0F87057F" w:rsidR="00E1416F" w:rsidRPr="00E47558" w:rsidRDefault="003475A2" w:rsidP="003475A2">
      <w:pPr>
        <w:pStyle w:val="a5"/>
        <w:spacing w:line="360" w:lineRule="auto"/>
        <w:jc w:val="both"/>
        <w:rPr>
          <w:color w:val="000000" w:themeColor="text1"/>
          <w:sz w:val="28"/>
          <w:szCs w:val="28"/>
          <w:lang w:val="uk-UA"/>
        </w:rPr>
      </w:pPr>
      <w:r w:rsidRPr="00E47558">
        <w:rPr>
          <w:rStyle w:val="a8"/>
          <w:color w:val="000000" w:themeColor="text1"/>
          <w:sz w:val="28"/>
          <w:szCs w:val="28"/>
          <w:u w:val="none"/>
          <w:lang w:val="uk-UA"/>
        </w:rPr>
        <w:t xml:space="preserve">12. </w:t>
      </w:r>
      <w:proofErr w:type="spellStart"/>
      <w:r w:rsidR="00E1416F" w:rsidRPr="00E47558">
        <w:rPr>
          <w:color w:val="000000" w:themeColor="text1"/>
          <w:sz w:val="28"/>
          <w:szCs w:val="28"/>
          <w:lang w:val="uk-UA"/>
        </w:rPr>
        <w:t>Законодательный</w:t>
      </w:r>
      <w:proofErr w:type="spellEnd"/>
      <w:r w:rsidR="00E1416F" w:rsidRPr="00E47558">
        <w:rPr>
          <w:color w:val="000000" w:themeColor="text1"/>
          <w:sz w:val="28"/>
          <w:szCs w:val="28"/>
          <w:lang w:val="uk-UA"/>
        </w:rPr>
        <w:t xml:space="preserve"> </w:t>
      </w:r>
      <w:proofErr w:type="spellStart"/>
      <w:r w:rsidR="00E1416F" w:rsidRPr="00E47558">
        <w:rPr>
          <w:color w:val="000000" w:themeColor="text1"/>
          <w:sz w:val="28"/>
          <w:szCs w:val="28"/>
          <w:lang w:val="uk-UA"/>
        </w:rPr>
        <w:t>обзор</w:t>
      </w:r>
      <w:proofErr w:type="spellEnd"/>
      <w:r w:rsidR="00E1416F" w:rsidRPr="00E47558">
        <w:rPr>
          <w:color w:val="000000" w:themeColor="text1"/>
          <w:sz w:val="28"/>
          <w:szCs w:val="28"/>
          <w:lang w:val="uk-UA"/>
        </w:rPr>
        <w:t xml:space="preserve">: </w:t>
      </w:r>
      <w:proofErr w:type="spellStart"/>
      <w:r w:rsidR="00E1416F" w:rsidRPr="00E47558">
        <w:rPr>
          <w:color w:val="000000" w:themeColor="text1"/>
          <w:sz w:val="28"/>
          <w:szCs w:val="28"/>
          <w:lang w:val="uk-UA"/>
        </w:rPr>
        <w:t>законодательные</w:t>
      </w:r>
      <w:proofErr w:type="spellEnd"/>
      <w:r w:rsidR="00E1416F" w:rsidRPr="00E47558">
        <w:rPr>
          <w:color w:val="000000" w:themeColor="text1"/>
          <w:sz w:val="28"/>
          <w:szCs w:val="28"/>
          <w:lang w:val="uk-UA"/>
        </w:rPr>
        <w:t xml:space="preserve"> </w:t>
      </w:r>
      <w:proofErr w:type="spellStart"/>
      <w:r w:rsidR="00E1416F" w:rsidRPr="00E47558">
        <w:rPr>
          <w:color w:val="000000" w:themeColor="text1"/>
          <w:sz w:val="28"/>
          <w:szCs w:val="28"/>
          <w:lang w:val="uk-UA"/>
        </w:rPr>
        <w:t>подходы</w:t>
      </w:r>
      <w:proofErr w:type="spellEnd"/>
      <w:r w:rsidR="00E1416F" w:rsidRPr="00E47558">
        <w:rPr>
          <w:color w:val="000000" w:themeColor="text1"/>
          <w:sz w:val="28"/>
          <w:szCs w:val="28"/>
          <w:lang w:val="uk-UA"/>
        </w:rPr>
        <w:t xml:space="preserve"> к </w:t>
      </w:r>
      <w:proofErr w:type="spellStart"/>
      <w:r w:rsidR="00E1416F" w:rsidRPr="00E47558">
        <w:rPr>
          <w:color w:val="000000" w:themeColor="text1"/>
          <w:sz w:val="28"/>
          <w:szCs w:val="28"/>
          <w:lang w:val="uk-UA"/>
        </w:rPr>
        <w:t>Иммунизации</w:t>
      </w:r>
      <w:proofErr w:type="spellEnd"/>
      <w:r w:rsidR="00E1416F" w:rsidRPr="00E47558">
        <w:rPr>
          <w:color w:val="000000" w:themeColor="text1"/>
          <w:sz w:val="28"/>
          <w:szCs w:val="28"/>
          <w:lang w:val="uk-UA"/>
        </w:rPr>
        <w:t xml:space="preserve"> в </w:t>
      </w:r>
      <w:proofErr w:type="spellStart"/>
      <w:r w:rsidR="00E1416F" w:rsidRPr="00E47558">
        <w:rPr>
          <w:color w:val="000000" w:themeColor="text1"/>
          <w:sz w:val="28"/>
          <w:szCs w:val="28"/>
          <w:lang w:val="uk-UA"/>
        </w:rPr>
        <w:t>Европейском</w:t>
      </w:r>
      <w:proofErr w:type="spellEnd"/>
      <w:r w:rsidR="00E1416F" w:rsidRPr="00E47558">
        <w:rPr>
          <w:color w:val="000000" w:themeColor="text1"/>
          <w:sz w:val="28"/>
          <w:szCs w:val="28"/>
          <w:lang w:val="uk-UA"/>
        </w:rPr>
        <w:t xml:space="preserve"> </w:t>
      </w:r>
      <w:proofErr w:type="spellStart"/>
      <w:r w:rsidR="00E1416F" w:rsidRPr="00E47558">
        <w:rPr>
          <w:color w:val="000000" w:themeColor="text1"/>
          <w:sz w:val="28"/>
          <w:szCs w:val="28"/>
          <w:lang w:val="uk-UA"/>
        </w:rPr>
        <w:t>Регионе</w:t>
      </w:r>
      <w:proofErr w:type="spellEnd"/>
      <w:r w:rsidR="00E1416F" w:rsidRPr="00E47558">
        <w:rPr>
          <w:color w:val="000000" w:themeColor="text1"/>
          <w:sz w:val="28"/>
          <w:szCs w:val="28"/>
          <w:lang w:val="uk-UA"/>
        </w:rPr>
        <w:t xml:space="preserve">. URL: https://www.sabin.org/sites/sabin.org/files/immunization_legislation_ukraine_case_study_ru_web.pdf </w:t>
      </w:r>
    </w:p>
    <w:p w14:paraId="6D144D0B" w14:textId="51CF1D28" w:rsidR="00E1416F" w:rsidRPr="00E47558" w:rsidRDefault="003475A2" w:rsidP="003475A2">
      <w:pPr>
        <w:pStyle w:val="a9"/>
        <w:spacing w:line="360" w:lineRule="auto"/>
        <w:jc w:val="both"/>
        <w:rPr>
          <w:color w:val="000000" w:themeColor="text1"/>
          <w:sz w:val="28"/>
          <w:szCs w:val="28"/>
          <w:lang w:val="uk-UA"/>
        </w:rPr>
      </w:pPr>
      <w:r w:rsidRPr="00E47558">
        <w:rPr>
          <w:color w:val="000000" w:themeColor="text1"/>
          <w:sz w:val="28"/>
          <w:szCs w:val="28"/>
          <w:lang w:val="uk-UA"/>
        </w:rPr>
        <w:t xml:space="preserve">13. </w:t>
      </w:r>
      <w:proofErr w:type="spellStart"/>
      <w:r w:rsidR="00E1416F" w:rsidRPr="00E47558">
        <w:rPr>
          <w:color w:val="000000" w:themeColor="text1"/>
          <w:sz w:val="28"/>
          <w:szCs w:val="28"/>
          <w:lang w:val="uk-UA"/>
        </w:rPr>
        <w:t>Anon</w:t>
      </w:r>
      <w:proofErr w:type="spellEnd"/>
      <w:r w:rsidR="00E1416F" w:rsidRPr="00E47558">
        <w:rPr>
          <w:color w:val="000000" w:themeColor="text1"/>
          <w:sz w:val="28"/>
          <w:szCs w:val="28"/>
          <w:lang w:val="uk-UA"/>
        </w:rPr>
        <w:t xml:space="preserve">. </w:t>
      </w:r>
      <w:proofErr w:type="spellStart"/>
      <w:r w:rsidR="00E1416F" w:rsidRPr="00E47558">
        <w:rPr>
          <w:color w:val="000000" w:themeColor="text1"/>
          <w:sz w:val="28"/>
          <w:szCs w:val="28"/>
          <w:lang w:val="uk-UA"/>
        </w:rPr>
        <w:t>Украина</w:t>
      </w:r>
      <w:proofErr w:type="spellEnd"/>
      <w:r w:rsidR="00E1416F" w:rsidRPr="00E47558">
        <w:rPr>
          <w:color w:val="000000" w:themeColor="text1"/>
          <w:sz w:val="28"/>
          <w:szCs w:val="28"/>
          <w:lang w:val="uk-UA"/>
        </w:rPr>
        <w:t xml:space="preserve">: </w:t>
      </w:r>
      <w:proofErr w:type="spellStart"/>
      <w:r w:rsidR="00E1416F" w:rsidRPr="00E47558">
        <w:rPr>
          <w:color w:val="000000" w:themeColor="text1"/>
          <w:sz w:val="28"/>
          <w:szCs w:val="28"/>
          <w:lang w:val="uk-UA"/>
        </w:rPr>
        <w:t>оценки</w:t>
      </w:r>
      <w:proofErr w:type="spellEnd"/>
      <w:r w:rsidR="00E1416F" w:rsidRPr="00E47558">
        <w:rPr>
          <w:color w:val="000000" w:themeColor="text1"/>
          <w:sz w:val="28"/>
          <w:szCs w:val="28"/>
          <w:lang w:val="uk-UA"/>
        </w:rPr>
        <w:t xml:space="preserve"> ВОЗ и ЮНИСЕФ о </w:t>
      </w:r>
      <w:proofErr w:type="spellStart"/>
      <w:r w:rsidR="00E1416F" w:rsidRPr="00E47558">
        <w:rPr>
          <w:color w:val="000000" w:themeColor="text1"/>
          <w:sz w:val="28"/>
          <w:szCs w:val="28"/>
          <w:lang w:val="uk-UA"/>
        </w:rPr>
        <w:t>национальном</w:t>
      </w:r>
      <w:proofErr w:type="spellEnd"/>
      <w:r w:rsidR="00E1416F" w:rsidRPr="00E47558">
        <w:rPr>
          <w:color w:val="000000" w:themeColor="text1"/>
          <w:sz w:val="28"/>
          <w:szCs w:val="28"/>
          <w:lang w:val="uk-UA"/>
        </w:rPr>
        <w:t xml:space="preserve"> охвате </w:t>
      </w:r>
      <w:proofErr w:type="spellStart"/>
      <w:r w:rsidR="00E1416F" w:rsidRPr="00E47558">
        <w:rPr>
          <w:color w:val="000000" w:themeColor="text1"/>
          <w:sz w:val="28"/>
          <w:szCs w:val="28"/>
          <w:lang w:val="uk-UA"/>
        </w:rPr>
        <w:t>иммунизациеи</w:t>
      </w:r>
      <w:proofErr w:type="spellEnd"/>
      <w:r w:rsidR="00E1416F" w:rsidRPr="00E47558">
        <w:rPr>
          <w:color w:val="000000" w:themeColor="text1"/>
          <w:sz w:val="28"/>
          <w:szCs w:val="28"/>
          <w:lang w:val="uk-UA"/>
        </w:rPr>
        <w:t xml:space="preserve">̆ (WUENIC). </w:t>
      </w:r>
      <w:proofErr w:type="spellStart"/>
      <w:r w:rsidR="00E1416F" w:rsidRPr="00E47558">
        <w:rPr>
          <w:color w:val="000000" w:themeColor="text1"/>
          <w:sz w:val="28"/>
          <w:szCs w:val="28"/>
          <w:lang w:val="uk-UA"/>
        </w:rPr>
        <w:t>Всемирная</w:t>
      </w:r>
      <w:proofErr w:type="spellEnd"/>
      <w:r w:rsidR="00E1416F" w:rsidRPr="00E47558">
        <w:rPr>
          <w:color w:val="000000" w:themeColor="text1"/>
          <w:sz w:val="28"/>
          <w:szCs w:val="28"/>
          <w:lang w:val="uk-UA"/>
        </w:rPr>
        <w:t xml:space="preserve"> </w:t>
      </w:r>
      <w:proofErr w:type="spellStart"/>
      <w:r w:rsidR="00E1416F" w:rsidRPr="00E47558">
        <w:rPr>
          <w:color w:val="000000" w:themeColor="text1"/>
          <w:sz w:val="28"/>
          <w:szCs w:val="28"/>
          <w:lang w:val="uk-UA"/>
        </w:rPr>
        <w:t>организация</w:t>
      </w:r>
      <w:proofErr w:type="spellEnd"/>
      <w:r w:rsidR="00E1416F" w:rsidRPr="00E47558">
        <w:rPr>
          <w:color w:val="000000" w:themeColor="text1"/>
          <w:sz w:val="28"/>
          <w:szCs w:val="28"/>
          <w:lang w:val="uk-UA"/>
        </w:rPr>
        <w:t xml:space="preserve"> </w:t>
      </w:r>
      <w:proofErr w:type="spellStart"/>
      <w:r w:rsidR="00E1416F" w:rsidRPr="00E47558">
        <w:rPr>
          <w:color w:val="000000" w:themeColor="text1"/>
          <w:sz w:val="28"/>
          <w:szCs w:val="28"/>
          <w:lang w:val="uk-UA"/>
        </w:rPr>
        <w:t>здравоохранения</w:t>
      </w:r>
      <w:proofErr w:type="spellEnd"/>
      <w:r w:rsidR="00E1416F" w:rsidRPr="00E47558">
        <w:rPr>
          <w:color w:val="000000" w:themeColor="text1"/>
          <w:sz w:val="28"/>
          <w:szCs w:val="28"/>
          <w:lang w:val="uk-UA"/>
        </w:rPr>
        <w:t>, 2017 год. URL: https://data.unicef.org/wp- content/uploads/country_profiles/Ukraine/immunization_country_profiles/immunization_ukr.pdf</w:t>
      </w:r>
    </w:p>
    <w:p w14:paraId="3EDC96BB" w14:textId="6C810E7F" w:rsidR="00E1416F" w:rsidRPr="00E47558" w:rsidRDefault="003475A2" w:rsidP="003475A2">
      <w:pPr>
        <w:pStyle w:val="a9"/>
        <w:spacing w:line="360" w:lineRule="auto"/>
        <w:jc w:val="both"/>
        <w:rPr>
          <w:rFonts w:eastAsia="Times New Roman"/>
          <w:color w:val="000000" w:themeColor="text1"/>
          <w:sz w:val="28"/>
          <w:szCs w:val="28"/>
          <w:lang w:val="uk-UA"/>
        </w:rPr>
      </w:pPr>
      <w:r w:rsidRPr="00E47558">
        <w:rPr>
          <w:color w:val="000000" w:themeColor="text1"/>
          <w:sz w:val="28"/>
          <w:szCs w:val="28"/>
          <w:lang w:val="uk-UA"/>
        </w:rPr>
        <w:t xml:space="preserve">14. </w:t>
      </w:r>
      <w:proofErr w:type="spellStart"/>
      <w:r w:rsidR="00E1416F" w:rsidRPr="00E47558">
        <w:rPr>
          <w:rFonts w:eastAsia="Times New Roman"/>
          <w:color w:val="000000" w:themeColor="text1"/>
          <w:sz w:val="28"/>
          <w:szCs w:val="28"/>
          <w:lang w:val="uk-UA"/>
        </w:rPr>
        <w:t>Open</w:t>
      </w:r>
      <w:proofErr w:type="spellEnd"/>
      <w:r w:rsidR="00E1416F" w:rsidRPr="00E47558">
        <w:rPr>
          <w:rFonts w:eastAsia="Times New Roman"/>
          <w:color w:val="000000" w:themeColor="text1"/>
          <w:sz w:val="28"/>
          <w:szCs w:val="28"/>
          <w:lang w:val="uk-UA"/>
        </w:rPr>
        <w:t xml:space="preserve"> </w:t>
      </w:r>
      <w:proofErr w:type="spellStart"/>
      <w:r w:rsidR="00E1416F" w:rsidRPr="00E47558">
        <w:rPr>
          <w:rFonts w:eastAsia="Times New Roman"/>
          <w:color w:val="000000" w:themeColor="text1"/>
          <w:sz w:val="28"/>
          <w:szCs w:val="28"/>
          <w:lang w:val="uk-UA"/>
        </w:rPr>
        <w:t>Letter</w:t>
      </w:r>
      <w:proofErr w:type="spellEnd"/>
      <w:r w:rsidR="00E1416F" w:rsidRPr="00E47558">
        <w:rPr>
          <w:rFonts w:eastAsia="Times New Roman"/>
          <w:color w:val="000000" w:themeColor="text1"/>
          <w:sz w:val="28"/>
          <w:szCs w:val="28"/>
          <w:lang w:val="uk-UA"/>
        </w:rPr>
        <w:t xml:space="preserve"> </w:t>
      </w:r>
      <w:proofErr w:type="spellStart"/>
      <w:r w:rsidR="00E1416F" w:rsidRPr="00E47558">
        <w:rPr>
          <w:rFonts w:eastAsia="Times New Roman"/>
          <w:color w:val="000000" w:themeColor="text1"/>
          <w:sz w:val="28"/>
          <w:szCs w:val="28"/>
          <w:lang w:val="uk-UA"/>
        </w:rPr>
        <w:t>from</w:t>
      </w:r>
      <w:proofErr w:type="spellEnd"/>
      <w:r w:rsidR="00E1416F" w:rsidRPr="00E47558">
        <w:rPr>
          <w:rFonts w:eastAsia="Times New Roman"/>
          <w:color w:val="000000" w:themeColor="text1"/>
          <w:sz w:val="28"/>
          <w:szCs w:val="28"/>
          <w:lang w:val="uk-UA"/>
        </w:rPr>
        <w:t xml:space="preserve"> </w:t>
      </w:r>
      <w:proofErr w:type="spellStart"/>
      <w:r w:rsidR="00E1416F" w:rsidRPr="00E47558">
        <w:rPr>
          <w:rFonts w:eastAsia="Times New Roman"/>
          <w:color w:val="000000" w:themeColor="text1"/>
          <w:sz w:val="28"/>
          <w:szCs w:val="28"/>
          <w:lang w:val="uk-UA"/>
        </w:rPr>
        <w:t>International</w:t>
      </w:r>
      <w:proofErr w:type="spellEnd"/>
      <w:r w:rsidR="00E1416F" w:rsidRPr="00E47558">
        <w:rPr>
          <w:rFonts w:eastAsia="Times New Roman"/>
          <w:color w:val="000000" w:themeColor="text1"/>
          <w:sz w:val="28"/>
          <w:szCs w:val="28"/>
          <w:lang w:val="uk-UA"/>
        </w:rPr>
        <w:t xml:space="preserve"> </w:t>
      </w:r>
      <w:proofErr w:type="spellStart"/>
      <w:r w:rsidR="00E1416F" w:rsidRPr="00E47558">
        <w:rPr>
          <w:rFonts w:eastAsia="Times New Roman"/>
          <w:color w:val="000000" w:themeColor="text1"/>
          <w:sz w:val="28"/>
          <w:szCs w:val="28"/>
          <w:lang w:val="uk-UA"/>
        </w:rPr>
        <w:t>Organisations</w:t>
      </w:r>
      <w:proofErr w:type="spellEnd"/>
      <w:r w:rsidR="00E1416F" w:rsidRPr="00E47558">
        <w:rPr>
          <w:rFonts w:eastAsia="Times New Roman"/>
          <w:color w:val="000000" w:themeColor="text1"/>
          <w:sz w:val="28"/>
          <w:szCs w:val="28"/>
          <w:lang w:val="uk-UA"/>
        </w:rPr>
        <w:t xml:space="preserve"> </w:t>
      </w:r>
      <w:proofErr w:type="spellStart"/>
      <w:r w:rsidR="00E1416F" w:rsidRPr="00E47558">
        <w:rPr>
          <w:rFonts w:eastAsia="Times New Roman"/>
          <w:color w:val="000000" w:themeColor="text1"/>
          <w:sz w:val="28"/>
          <w:szCs w:val="28"/>
          <w:lang w:val="uk-UA"/>
        </w:rPr>
        <w:t>to</w:t>
      </w:r>
      <w:proofErr w:type="spellEnd"/>
      <w:r w:rsidR="00E1416F" w:rsidRPr="00E47558">
        <w:rPr>
          <w:rFonts w:eastAsia="Times New Roman"/>
          <w:color w:val="000000" w:themeColor="text1"/>
          <w:sz w:val="28"/>
          <w:szCs w:val="28"/>
          <w:lang w:val="uk-UA"/>
        </w:rPr>
        <w:t xml:space="preserve"> </w:t>
      </w:r>
      <w:proofErr w:type="spellStart"/>
      <w:r w:rsidR="00E1416F" w:rsidRPr="00E47558">
        <w:rPr>
          <w:rFonts w:eastAsia="Times New Roman"/>
          <w:color w:val="000000" w:themeColor="text1"/>
          <w:sz w:val="28"/>
          <w:szCs w:val="28"/>
          <w:lang w:val="uk-UA"/>
        </w:rPr>
        <w:t>the</w:t>
      </w:r>
      <w:proofErr w:type="spellEnd"/>
      <w:r w:rsidR="00E1416F" w:rsidRPr="00E47558">
        <w:rPr>
          <w:rFonts w:eastAsia="Times New Roman"/>
          <w:color w:val="000000" w:themeColor="text1"/>
          <w:sz w:val="28"/>
          <w:szCs w:val="28"/>
          <w:lang w:val="uk-UA"/>
        </w:rPr>
        <w:t xml:space="preserve"> WHO </w:t>
      </w:r>
      <w:proofErr w:type="spellStart"/>
      <w:r w:rsidR="00E1416F" w:rsidRPr="00E47558">
        <w:rPr>
          <w:rFonts w:eastAsia="Times New Roman"/>
          <w:color w:val="000000" w:themeColor="text1"/>
          <w:sz w:val="28"/>
          <w:szCs w:val="28"/>
          <w:lang w:val="uk-UA"/>
        </w:rPr>
        <w:t>on</w:t>
      </w:r>
      <w:proofErr w:type="spellEnd"/>
      <w:r w:rsidR="00E1416F" w:rsidRPr="00E47558">
        <w:rPr>
          <w:rFonts w:eastAsia="Times New Roman"/>
          <w:color w:val="000000" w:themeColor="text1"/>
          <w:sz w:val="28"/>
          <w:szCs w:val="28"/>
          <w:lang w:val="uk-UA"/>
        </w:rPr>
        <w:t xml:space="preserve"> </w:t>
      </w:r>
      <w:proofErr w:type="spellStart"/>
      <w:r w:rsidR="00E1416F" w:rsidRPr="00E47558">
        <w:rPr>
          <w:rFonts w:eastAsia="Times New Roman"/>
          <w:color w:val="000000" w:themeColor="text1"/>
          <w:sz w:val="28"/>
          <w:szCs w:val="28"/>
          <w:lang w:val="uk-UA"/>
        </w:rPr>
        <w:t>the</w:t>
      </w:r>
      <w:proofErr w:type="spellEnd"/>
      <w:r w:rsidR="00E1416F" w:rsidRPr="00E47558">
        <w:rPr>
          <w:rFonts w:eastAsia="Times New Roman"/>
          <w:color w:val="000000" w:themeColor="text1"/>
          <w:sz w:val="28"/>
          <w:szCs w:val="28"/>
          <w:lang w:val="uk-UA"/>
        </w:rPr>
        <w:t xml:space="preserve"> </w:t>
      </w:r>
      <w:proofErr w:type="spellStart"/>
      <w:r w:rsidR="00E1416F" w:rsidRPr="00E47558">
        <w:rPr>
          <w:rFonts w:eastAsia="Times New Roman"/>
          <w:color w:val="000000" w:themeColor="text1"/>
          <w:sz w:val="28"/>
          <w:szCs w:val="28"/>
          <w:lang w:val="uk-UA"/>
        </w:rPr>
        <w:t>Issue</w:t>
      </w:r>
      <w:proofErr w:type="spellEnd"/>
      <w:r w:rsidR="00E1416F" w:rsidRPr="00E47558">
        <w:rPr>
          <w:rFonts w:eastAsia="Times New Roman"/>
          <w:color w:val="000000" w:themeColor="text1"/>
          <w:sz w:val="28"/>
          <w:szCs w:val="28"/>
          <w:lang w:val="uk-UA"/>
        </w:rPr>
        <w:t xml:space="preserve"> </w:t>
      </w:r>
      <w:proofErr w:type="spellStart"/>
      <w:r w:rsidR="00E1416F" w:rsidRPr="00E47558">
        <w:rPr>
          <w:rFonts w:eastAsia="Times New Roman"/>
          <w:color w:val="000000" w:themeColor="text1"/>
          <w:sz w:val="28"/>
          <w:szCs w:val="28"/>
          <w:lang w:val="uk-UA"/>
        </w:rPr>
        <w:t>of</w:t>
      </w:r>
      <w:proofErr w:type="spellEnd"/>
      <w:r w:rsidR="00E1416F" w:rsidRPr="00E47558">
        <w:rPr>
          <w:rFonts w:eastAsia="Times New Roman"/>
          <w:color w:val="000000" w:themeColor="text1"/>
          <w:sz w:val="28"/>
          <w:szCs w:val="28"/>
          <w:lang w:val="uk-UA"/>
        </w:rPr>
        <w:t xml:space="preserve"> </w:t>
      </w:r>
      <w:proofErr w:type="spellStart"/>
      <w:r w:rsidR="00E1416F" w:rsidRPr="00E47558">
        <w:rPr>
          <w:rFonts w:eastAsia="Times New Roman"/>
          <w:color w:val="000000" w:themeColor="text1"/>
          <w:sz w:val="28"/>
          <w:szCs w:val="28"/>
          <w:lang w:val="uk-UA"/>
        </w:rPr>
        <w:t>Vaccine</w:t>
      </w:r>
      <w:proofErr w:type="spellEnd"/>
      <w:r w:rsidR="00E1416F" w:rsidRPr="00E47558">
        <w:rPr>
          <w:rFonts w:eastAsia="Times New Roman"/>
          <w:color w:val="000000" w:themeColor="text1"/>
          <w:sz w:val="28"/>
          <w:szCs w:val="28"/>
          <w:lang w:val="uk-UA"/>
        </w:rPr>
        <w:t xml:space="preserve"> </w:t>
      </w:r>
      <w:proofErr w:type="spellStart"/>
      <w:r w:rsidR="00E1416F" w:rsidRPr="00E47558">
        <w:rPr>
          <w:rFonts w:eastAsia="Times New Roman"/>
          <w:color w:val="000000" w:themeColor="text1"/>
          <w:sz w:val="28"/>
          <w:szCs w:val="28"/>
          <w:lang w:val="uk-UA"/>
        </w:rPr>
        <w:t>Safety</w:t>
      </w:r>
      <w:proofErr w:type="spellEnd"/>
      <w:r w:rsidR="00E1416F" w:rsidRPr="00E47558">
        <w:rPr>
          <w:rFonts w:eastAsia="Times New Roman"/>
          <w:color w:val="000000" w:themeColor="text1"/>
          <w:sz w:val="28"/>
          <w:szCs w:val="28"/>
          <w:lang w:val="uk-UA"/>
        </w:rPr>
        <w:t xml:space="preserve"> </w:t>
      </w:r>
      <w:r w:rsidR="00E1416F" w:rsidRPr="00E47558">
        <w:rPr>
          <w:color w:val="000000" w:themeColor="text1"/>
          <w:sz w:val="28"/>
          <w:szCs w:val="28"/>
          <w:lang w:val="uk-UA"/>
        </w:rPr>
        <w:t>: веб-сайт. URL:  https://childrenshealthdefense.org/child-health-topics/policy-safeguards/open-letter-from-international-organisations-to-the-who-on-the-issue-of-vaccine-safety/</w:t>
      </w:r>
    </w:p>
    <w:p w14:paraId="2F8F67F7" w14:textId="7AD70C05" w:rsidR="00E1416F" w:rsidRPr="00E47558" w:rsidRDefault="003475A2" w:rsidP="003475A2">
      <w:pPr>
        <w:pStyle w:val="a5"/>
        <w:spacing w:line="360" w:lineRule="auto"/>
        <w:jc w:val="both"/>
        <w:rPr>
          <w:color w:val="000000" w:themeColor="text1"/>
          <w:sz w:val="28"/>
          <w:szCs w:val="28"/>
          <w:lang w:val="uk-UA"/>
        </w:rPr>
      </w:pPr>
      <w:r w:rsidRPr="00E47558">
        <w:rPr>
          <w:color w:val="000000" w:themeColor="text1"/>
          <w:sz w:val="28"/>
          <w:szCs w:val="28"/>
          <w:lang w:val="uk-UA"/>
        </w:rPr>
        <w:t xml:space="preserve">15. </w:t>
      </w:r>
      <w:r w:rsidR="00E1416F" w:rsidRPr="00E47558">
        <w:rPr>
          <w:rFonts w:eastAsia="Times New Roman"/>
          <w:bCs/>
          <w:color w:val="000000" w:themeColor="text1"/>
          <w:sz w:val="28"/>
          <w:szCs w:val="28"/>
          <w:shd w:val="clear" w:color="auto" w:fill="FFFFFF"/>
          <w:lang w:val="uk-UA"/>
        </w:rPr>
        <w:t>Про забезпечення санітарного та епідемічного благополуччя населення</w:t>
      </w:r>
      <w:r w:rsidR="00E1416F" w:rsidRPr="00E47558">
        <w:rPr>
          <w:color w:val="000000" w:themeColor="text1"/>
          <w:sz w:val="28"/>
          <w:szCs w:val="28"/>
          <w:lang w:val="uk-UA"/>
        </w:rPr>
        <w:t xml:space="preserve"> : Закон України від 24.02.1994 р. № 4004-ХІІ. </w:t>
      </w:r>
      <w:r w:rsidR="00E1416F" w:rsidRPr="00E47558">
        <w:rPr>
          <w:rFonts w:eastAsia="Times New Roman"/>
          <w:bCs/>
          <w:i/>
          <w:color w:val="000000" w:themeColor="text1"/>
          <w:sz w:val="28"/>
          <w:szCs w:val="28"/>
          <w:shd w:val="clear" w:color="auto" w:fill="FFFFFF"/>
          <w:lang w:val="uk-UA"/>
        </w:rPr>
        <w:t>Відомості Верховної Ради України</w:t>
      </w:r>
      <w:r w:rsidR="00E1416F" w:rsidRPr="00E47558">
        <w:rPr>
          <w:rFonts w:eastAsia="Times New Roman"/>
          <w:bCs/>
          <w:color w:val="000000" w:themeColor="text1"/>
          <w:sz w:val="28"/>
          <w:szCs w:val="28"/>
          <w:shd w:val="clear" w:color="auto" w:fill="FFFFFF"/>
          <w:lang w:val="uk-UA"/>
        </w:rPr>
        <w:t xml:space="preserve">. 1994. № 27. </w:t>
      </w:r>
      <w:proofErr w:type="spellStart"/>
      <w:r w:rsidR="00E1416F" w:rsidRPr="00E47558">
        <w:rPr>
          <w:rFonts w:eastAsia="Times New Roman"/>
          <w:bCs/>
          <w:color w:val="000000" w:themeColor="text1"/>
          <w:sz w:val="28"/>
          <w:szCs w:val="28"/>
          <w:shd w:val="clear" w:color="auto" w:fill="FFFFFF"/>
          <w:lang w:val="uk-UA"/>
        </w:rPr>
        <w:t>Cт</w:t>
      </w:r>
      <w:proofErr w:type="spellEnd"/>
      <w:r w:rsidR="00E1416F" w:rsidRPr="00E47558">
        <w:rPr>
          <w:rFonts w:eastAsia="Times New Roman"/>
          <w:bCs/>
          <w:color w:val="000000" w:themeColor="text1"/>
          <w:sz w:val="28"/>
          <w:szCs w:val="28"/>
          <w:shd w:val="clear" w:color="auto" w:fill="FFFFFF"/>
          <w:lang w:val="uk-UA"/>
        </w:rPr>
        <w:t>. 218.</w:t>
      </w:r>
    </w:p>
    <w:p w14:paraId="2B943504" w14:textId="5ADB5333" w:rsidR="00E1416F" w:rsidRPr="00E47558" w:rsidRDefault="003475A2" w:rsidP="003475A2">
      <w:pPr>
        <w:pStyle w:val="a5"/>
        <w:spacing w:line="360" w:lineRule="auto"/>
        <w:jc w:val="both"/>
        <w:rPr>
          <w:color w:val="000000" w:themeColor="text1"/>
          <w:sz w:val="28"/>
          <w:szCs w:val="28"/>
          <w:lang w:val="uk-UA"/>
        </w:rPr>
      </w:pPr>
      <w:r w:rsidRPr="00E47558">
        <w:rPr>
          <w:color w:val="000000" w:themeColor="text1"/>
          <w:sz w:val="28"/>
          <w:szCs w:val="28"/>
          <w:lang w:val="uk-UA"/>
        </w:rPr>
        <w:t xml:space="preserve">16. </w:t>
      </w:r>
      <w:r w:rsidR="00E1416F" w:rsidRPr="00E47558">
        <w:rPr>
          <w:color w:val="000000" w:themeColor="text1"/>
          <w:sz w:val="28"/>
          <w:szCs w:val="28"/>
          <w:lang w:val="uk-UA"/>
        </w:rPr>
        <w:t xml:space="preserve">Основи законодавства України про охорону здоров’я : Закон України від 19.11.1992 р. № 2801-ХІІ //  </w:t>
      </w:r>
      <w:r w:rsidR="00E1416F" w:rsidRPr="00E47558">
        <w:rPr>
          <w:rFonts w:eastAsia="Times New Roman"/>
          <w:bCs/>
          <w:i/>
          <w:color w:val="000000" w:themeColor="text1"/>
          <w:sz w:val="28"/>
          <w:szCs w:val="28"/>
          <w:shd w:val="clear" w:color="auto" w:fill="FFFFFF"/>
          <w:lang w:val="uk-UA"/>
        </w:rPr>
        <w:t>Відомості Верховної Ради України.</w:t>
      </w:r>
      <w:r w:rsidR="00E1416F" w:rsidRPr="00E47558">
        <w:rPr>
          <w:rFonts w:eastAsia="Times New Roman"/>
          <w:bCs/>
          <w:color w:val="000000" w:themeColor="text1"/>
          <w:sz w:val="28"/>
          <w:szCs w:val="28"/>
          <w:shd w:val="clear" w:color="auto" w:fill="FFFFFF"/>
          <w:lang w:val="uk-UA"/>
        </w:rPr>
        <w:t xml:space="preserve"> 1993. № 4. Ст.19</w:t>
      </w:r>
    </w:p>
    <w:p w14:paraId="6FC29C76" w14:textId="5049C050" w:rsidR="00E1416F" w:rsidRPr="00E47558" w:rsidRDefault="003475A2" w:rsidP="003475A2">
      <w:pPr>
        <w:pStyle w:val="a5"/>
        <w:spacing w:line="360" w:lineRule="auto"/>
        <w:jc w:val="both"/>
        <w:rPr>
          <w:color w:val="000000" w:themeColor="text1"/>
          <w:sz w:val="28"/>
          <w:szCs w:val="28"/>
          <w:lang w:val="uk-UA"/>
        </w:rPr>
      </w:pPr>
      <w:r w:rsidRPr="00E47558">
        <w:rPr>
          <w:color w:val="000000" w:themeColor="text1"/>
          <w:sz w:val="28"/>
          <w:szCs w:val="28"/>
          <w:lang w:val="uk-UA"/>
        </w:rPr>
        <w:t xml:space="preserve">17. </w:t>
      </w:r>
      <w:proofErr w:type="spellStart"/>
      <w:r w:rsidR="00E1416F" w:rsidRPr="00E47558">
        <w:rPr>
          <w:color w:val="000000" w:themeColor="text1"/>
          <w:sz w:val="28"/>
          <w:szCs w:val="28"/>
          <w:lang w:val="uk-UA"/>
        </w:rPr>
        <w:t>Законодательный</w:t>
      </w:r>
      <w:proofErr w:type="spellEnd"/>
      <w:r w:rsidR="00E1416F" w:rsidRPr="00E47558">
        <w:rPr>
          <w:color w:val="000000" w:themeColor="text1"/>
          <w:sz w:val="28"/>
          <w:szCs w:val="28"/>
          <w:lang w:val="uk-UA"/>
        </w:rPr>
        <w:t xml:space="preserve"> </w:t>
      </w:r>
      <w:proofErr w:type="spellStart"/>
      <w:r w:rsidR="00E1416F" w:rsidRPr="00E47558">
        <w:rPr>
          <w:color w:val="000000" w:themeColor="text1"/>
          <w:sz w:val="28"/>
          <w:szCs w:val="28"/>
          <w:lang w:val="uk-UA"/>
        </w:rPr>
        <w:t>обзор</w:t>
      </w:r>
      <w:proofErr w:type="spellEnd"/>
      <w:r w:rsidR="00E1416F" w:rsidRPr="00E47558">
        <w:rPr>
          <w:color w:val="000000" w:themeColor="text1"/>
          <w:sz w:val="28"/>
          <w:szCs w:val="28"/>
          <w:lang w:val="uk-UA"/>
        </w:rPr>
        <w:t xml:space="preserve">: </w:t>
      </w:r>
      <w:proofErr w:type="spellStart"/>
      <w:r w:rsidR="00E1416F" w:rsidRPr="00E47558">
        <w:rPr>
          <w:color w:val="000000" w:themeColor="text1"/>
          <w:sz w:val="28"/>
          <w:szCs w:val="28"/>
          <w:lang w:val="uk-UA"/>
        </w:rPr>
        <w:t>законодательные</w:t>
      </w:r>
      <w:proofErr w:type="spellEnd"/>
      <w:r w:rsidR="00E1416F" w:rsidRPr="00E47558">
        <w:rPr>
          <w:color w:val="000000" w:themeColor="text1"/>
          <w:sz w:val="28"/>
          <w:szCs w:val="28"/>
          <w:lang w:val="uk-UA"/>
        </w:rPr>
        <w:t xml:space="preserve"> </w:t>
      </w:r>
      <w:proofErr w:type="spellStart"/>
      <w:r w:rsidR="00E1416F" w:rsidRPr="00E47558">
        <w:rPr>
          <w:color w:val="000000" w:themeColor="text1"/>
          <w:sz w:val="28"/>
          <w:szCs w:val="28"/>
          <w:lang w:val="uk-UA"/>
        </w:rPr>
        <w:t>подходы</w:t>
      </w:r>
      <w:proofErr w:type="spellEnd"/>
      <w:r w:rsidR="00E1416F" w:rsidRPr="00E47558">
        <w:rPr>
          <w:color w:val="000000" w:themeColor="text1"/>
          <w:sz w:val="28"/>
          <w:szCs w:val="28"/>
          <w:lang w:val="uk-UA"/>
        </w:rPr>
        <w:t xml:space="preserve"> к </w:t>
      </w:r>
      <w:proofErr w:type="spellStart"/>
      <w:r w:rsidR="00E1416F" w:rsidRPr="00E47558">
        <w:rPr>
          <w:color w:val="000000" w:themeColor="text1"/>
          <w:sz w:val="28"/>
          <w:szCs w:val="28"/>
          <w:lang w:val="uk-UA"/>
        </w:rPr>
        <w:t>Иммунизации</w:t>
      </w:r>
      <w:proofErr w:type="spellEnd"/>
      <w:r w:rsidR="00E1416F" w:rsidRPr="00E47558">
        <w:rPr>
          <w:color w:val="000000" w:themeColor="text1"/>
          <w:sz w:val="28"/>
          <w:szCs w:val="28"/>
          <w:lang w:val="uk-UA"/>
        </w:rPr>
        <w:t xml:space="preserve"> в </w:t>
      </w:r>
      <w:proofErr w:type="spellStart"/>
      <w:r w:rsidR="00E1416F" w:rsidRPr="00E47558">
        <w:rPr>
          <w:color w:val="000000" w:themeColor="text1"/>
          <w:sz w:val="28"/>
          <w:szCs w:val="28"/>
          <w:lang w:val="uk-UA"/>
        </w:rPr>
        <w:t>Европейском</w:t>
      </w:r>
      <w:proofErr w:type="spellEnd"/>
      <w:r w:rsidR="00E1416F" w:rsidRPr="00E47558">
        <w:rPr>
          <w:color w:val="000000" w:themeColor="text1"/>
          <w:sz w:val="28"/>
          <w:szCs w:val="28"/>
          <w:lang w:val="uk-UA"/>
        </w:rPr>
        <w:t xml:space="preserve"> </w:t>
      </w:r>
      <w:proofErr w:type="spellStart"/>
      <w:r w:rsidR="00E1416F" w:rsidRPr="00E47558">
        <w:rPr>
          <w:color w:val="000000" w:themeColor="text1"/>
          <w:sz w:val="28"/>
          <w:szCs w:val="28"/>
          <w:lang w:val="uk-UA"/>
        </w:rPr>
        <w:t>Регионе</w:t>
      </w:r>
      <w:proofErr w:type="spellEnd"/>
      <w:r w:rsidR="00E1416F" w:rsidRPr="00E47558">
        <w:rPr>
          <w:color w:val="000000" w:themeColor="text1"/>
          <w:sz w:val="28"/>
          <w:szCs w:val="28"/>
          <w:lang w:val="uk-UA"/>
        </w:rPr>
        <w:t>. URL: https://www.sabin.org/sites/sabin.org/files/immunization_legislation_ukraine_case_study_ru_web.pdf</w:t>
      </w:r>
    </w:p>
    <w:p w14:paraId="7F4DDBC0" w14:textId="0CCB55A4" w:rsidR="00E1416F" w:rsidRPr="00E47558" w:rsidRDefault="003475A2" w:rsidP="003475A2">
      <w:pPr>
        <w:pStyle w:val="a3"/>
        <w:spacing w:line="360" w:lineRule="auto"/>
        <w:ind w:left="0"/>
        <w:jc w:val="both"/>
        <w:rPr>
          <w:rFonts w:eastAsia="Times New Roman"/>
          <w:color w:val="000000" w:themeColor="text1"/>
          <w:sz w:val="28"/>
          <w:szCs w:val="28"/>
          <w:lang w:val="uk-UA"/>
        </w:rPr>
      </w:pPr>
      <w:r w:rsidRPr="00E47558">
        <w:rPr>
          <w:color w:val="000000" w:themeColor="text1"/>
          <w:sz w:val="28"/>
          <w:szCs w:val="28"/>
          <w:lang w:val="uk-UA"/>
        </w:rPr>
        <w:t xml:space="preserve">18. </w:t>
      </w:r>
      <w:proofErr w:type="spellStart"/>
      <w:r w:rsidR="00E1416F" w:rsidRPr="00E47558">
        <w:rPr>
          <w:color w:val="000000" w:themeColor="text1"/>
          <w:sz w:val="28"/>
          <w:szCs w:val="28"/>
          <w:lang w:val="uk-UA"/>
        </w:rPr>
        <w:t>Twigg</w:t>
      </w:r>
      <w:proofErr w:type="spellEnd"/>
      <w:r w:rsidR="00E1416F" w:rsidRPr="00E47558">
        <w:rPr>
          <w:color w:val="000000" w:themeColor="text1"/>
          <w:sz w:val="28"/>
          <w:szCs w:val="28"/>
          <w:lang w:val="uk-UA"/>
        </w:rPr>
        <w:t xml:space="preserve"> JL. </w:t>
      </w:r>
      <w:proofErr w:type="spellStart"/>
      <w:r w:rsidR="00E1416F" w:rsidRPr="00E47558">
        <w:rPr>
          <w:color w:val="000000" w:themeColor="text1"/>
          <w:sz w:val="28"/>
          <w:szCs w:val="28"/>
          <w:lang w:val="uk-UA"/>
        </w:rPr>
        <w:t>Ukraine’s</w:t>
      </w:r>
      <w:proofErr w:type="spellEnd"/>
      <w:r w:rsidR="00E1416F" w:rsidRPr="00E47558">
        <w:rPr>
          <w:color w:val="000000" w:themeColor="text1"/>
          <w:sz w:val="28"/>
          <w:szCs w:val="28"/>
          <w:lang w:val="uk-UA"/>
        </w:rPr>
        <w:t xml:space="preserve"> </w:t>
      </w:r>
      <w:proofErr w:type="spellStart"/>
      <w:r w:rsidR="00E1416F" w:rsidRPr="00E47558">
        <w:rPr>
          <w:color w:val="000000" w:themeColor="text1"/>
          <w:sz w:val="28"/>
          <w:szCs w:val="28"/>
          <w:lang w:val="uk-UA"/>
        </w:rPr>
        <w:t>Health</w:t>
      </w:r>
      <w:proofErr w:type="spellEnd"/>
      <w:r w:rsidR="00E1416F" w:rsidRPr="00E47558">
        <w:rPr>
          <w:color w:val="000000" w:themeColor="text1"/>
          <w:sz w:val="28"/>
          <w:szCs w:val="28"/>
          <w:lang w:val="uk-UA"/>
        </w:rPr>
        <w:t xml:space="preserve"> </w:t>
      </w:r>
      <w:proofErr w:type="spellStart"/>
      <w:r w:rsidR="00E1416F" w:rsidRPr="00E47558">
        <w:rPr>
          <w:color w:val="000000" w:themeColor="text1"/>
          <w:sz w:val="28"/>
          <w:szCs w:val="28"/>
          <w:lang w:val="uk-UA"/>
        </w:rPr>
        <w:t>Sector</w:t>
      </w:r>
      <w:proofErr w:type="spellEnd"/>
      <w:r w:rsidR="00E1416F" w:rsidRPr="00E47558">
        <w:rPr>
          <w:color w:val="000000" w:themeColor="text1"/>
          <w:sz w:val="28"/>
          <w:szCs w:val="28"/>
          <w:lang w:val="uk-UA"/>
        </w:rPr>
        <w:t xml:space="preserve"> </w:t>
      </w:r>
      <w:proofErr w:type="spellStart"/>
      <w:r w:rsidR="00E1416F" w:rsidRPr="00E47558">
        <w:rPr>
          <w:color w:val="000000" w:themeColor="text1"/>
          <w:sz w:val="28"/>
          <w:szCs w:val="28"/>
          <w:lang w:val="uk-UA"/>
        </w:rPr>
        <w:t>Sustaining</w:t>
      </w:r>
      <w:proofErr w:type="spellEnd"/>
      <w:r w:rsidR="00E1416F" w:rsidRPr="00E47558">
        <w:rPr>
          <w:color w:val="000000" w:themeColor="text1"/>
          <w:sz w:val="28"/>
          <w:szCs w:val="28"/>
          <w:lang w:val="uk-UA"/>
        </w:rPr>
        <w:t xml:space="preserve"> </w:t>
      </w:r>
      <w:proofErr w:type="spellStart"/>
      <w:r w:rsidR="00E1416F" w:rsidRPr="00E47558">
        <w:rPr>
          <w:color w:val="000000" w:themeColor="text1"/>
          <w:sz w:val="28"/>
          <w:szCs w:val="28"/>
          <w:lang w:val="uk-UA"/>
        </w:rPr>
        <w:t>Momentum</w:t>
      </w:r>
      <w:proofErr w:type="spellEnd"/>
      <w:r w:rsidR="00E1416F" w:rsidRPr="00E47558">
        <w:rPr>
          <w:color w:val="000000" w:themeColor="text1"/>
          <w:sz w:val="28"/>
          <w:szCs w:val="28"/>
          <w:lang w:val="uk-UA"/>
        </w:rPr>
        <w:t xml:space="preserve"> </w:t>
      </w:r>
      <w:proofErr w:type="spellStart"/>
      <w:r w:rsidR="00E1416F" w:rsidRPr="00E47558">
        <w:rPr>
          <w:color w:val="000000" w:themeColor="text1"/>
          <w:sz w:val="28"/>
          <w:szCs w:val="28"/>
          <w:lang w:val="uk-UA"/>
        </w:rPr>
        <w:t>for</w:t>
      </w:r>
      <w:proofErr w:type="spellEnd"/>
      <w:r w:rsidR="00E1416F" w:rsidRPr="00E47558">
        <w:rPr>
          <w:color w:val="000000" w:themeColor="text1"/>
          <w:sz w:val="28"/>
          <w:szCs w:val="28"/>
          <w:lang w:val="uk-UA"/>
        </w:rPr>
        <w:t xml:space="preserve"> </w:t>
      </w:r>
      <w:proofErr w:type="spellStart"/>
      <w:r w:rsidR="00E1416F" w:rsidRPr="00E47558">
        <w:rPr>
          <w:color w:val="000000" w:themeColor="text1"/>
          <w:sz w:val="28"/>
          <w:szCs w:val="28"/>
          <w:lang w:val="uk-UA"/>
        </w:rPr>
        <w:t>Reform</w:t>
      </w:r>
      <w:proofErr w:type="spellEnd"/>
      <w:r w:rsidR="00E1416F" w:rsidRPr="00E47558">
        <w:rPr>
          <w:color w:val="000000" w:themeColor="text1"/>
          <w:sz w:val="28"/>
          <w:szCs w:val="28"/>
          <w:lang w:val="uk-UA"/>
        </w:rPr>
        <w:t xml:space="preserve">. </w:t>
      </w:r>
      <w:proofErr w:type="spellStart"/>
      <w:r w:rsidR="00E1416F" w:rsidRPr="00E47558">
        <w:rPr>
          <w:color w:val="000000" w:themeColor="text1"/>
          <w:sz w:val="28"/>
          <w:szCs w:val="28"/>
          <w:lang w:val="uk-UA"/>
        </w:rPr>
        <w:t>Washington</w:t>
      </w:r>
      <w:proofErr w:type="spellEnd"/>
      <w:r w:rsidR="00E1416F" w:rsidRPr="00E47558">
        <w:rPr>
          <w:color w:val="000000" w:themeColor="text1"/>
          <w:sz w:val="28"/>
          <w:szCs w:val="28"/>
          <w:lang w:val="uk-UA"/>
        </w:rPr>
        <w:t xml:space="preserve">, DC: CSIS; 2017. : веб-сайт. URL:  https://www.csis.org/analysis/ukraines-health-sector </w:t>
      </w:r>
    </w:p>
    <w:p w14:paraId="2F7C17F1" w14:textId="6FA131DE" w:rsidR="00DB73D3" w:rsidRPr="00E47558" w:rsidRDefault="003475A2" w:rsidP="003475A2">
      <w:pPr>
        <w:pStyle w:val="a3"/>
        <w:spacing w:line="360" w:lineRule="auto"/>
        <w:ind w:left="0"/>
        <w:jc w:val="both"/>
        <w:rPr>
          <w:rFonts w:eastAsia="Times New Roman"/>
          <w:color w:val="000000" w:themeColor="text1"/>
          <w:sz w:val="28"/>
          <w:szCs w:val="28"/>
          <w:lang w:val="uk-UA"/>
        </w:rPr>
      </w:pPr>
      <w:r w:rsidRPr="00E47558">
        <w:rPr>
          <w:color w:val="000000" w:themeColor="text1"/>
          <w:sz w:val="28"/>
          <w:szCs w:val="28"/>
          <w:lang w:val="uk-UA"/>
        </w:rPr>
        <w:t xml:space="preserve">19. </w:t>
      </w:r>
      <w:r w:rsidR="00514770" w:rsidRPr="00E47558">
        <w:rPr>
          <w:color w:val="000000" w:themeColor="text1"/>
          <w:sz w:val="28"/>
          <w:szCs w:val="28"/>
          <w:lang w:val="uk-UA"/>
        </w:rPr>
        <w:t xml:space="preserve">Демченко І.С. Нормативно-правове регулювання обов’язкової вакцинації: аргументи “за” та “проти” / І.С. Демченко, Н.Т. Дубицька // </w:t>
      </w:r>
      <w:r w:rsidR="00514770" w:rsidRPr="00E47558">
        <w:rPr>
          <w:i/>
          <w:color w:val="000000" w:themeColor="text1"/>
          <w:sz w:val="28"/>
          <w:szCs w:val="28"/>
          <w:lang w:val="uk-UA"/>
        </w:rPr>
        <w:t>Часопис Київського університету права</w:t>
      </w:r>
      <w:r w:rsidR="00514770" w:rsidRPr="00E47558">
        <w:rPr>
          <w:color w:val="000000" w:themeColor="text1"/>
          <w:sz w:val="28"/>
          <w:szCs w:val="28"/>
          <w:lang w:val="uk-UA"/>
        </w:rPr>
        <w:t xml:space="preserve">. 2017. № 4. С. 133-138 </w:t>
      </w:r>
    </w:p>
    <w:sectPr w:rsidR="00DB73D3" w:rsidRPr="00E47558" w:rsidSect="00941FA1">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D647B9" w14:textId="77777777" w:rsidR="0090689A" w:rsidRDefault="0090689A" w:rsidP="003B692B">
      <w:r>
        <w:separator/>
      </w:r>
    </w:p>
  </w:endnote>
  <w:endnote w:type="continuationSeparator" w:id="0">
    <w:p w14:paraId="6FDD6DE0" w14:textId="77777777" w:rsidR="0090689A" w:rsidRDefault="0090689A" w:rsidP="003B6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FA0FF0" w14:textId="77777777" w:rsidR="0090689A" w:rsidRDefault="0090689A" w:rsidP="003B692B">
      <w:r>
        <w:separator/>
      </w:r>
    </w:p>
  </w:footnote>
  <w:footnote w:type="continuationSeparator" w:id="0">
    <w:p w14:paraId="57557C6E" w14:textId="77777777" w:rsidR="0090689A" w:rsidRDefault="0090689A" w:rsidP="003B692B">
      <w:r>
        <w:continuationSeparator/>
      </w:r>
    </w:p>
  </w:footnote>
  <w:footnote w:id="1">
    <w:p w14:paraId="429A447B" w14:textId="78E0456D" w:rsidR="006B21FD" w:rsidRPr="003D11D3" w:rsidRDefault="006B21FD" w:rsidP="003D11D3">
      <w:pPr>
        <w:pStyle w:val="a9"/>
        <w:jc w:val="both"/>
        <w:rPr>
          <w:rFonts w:eastAsia="Times New Roman"/>
          <w:sz w:val="20"/>
          <w:szCs w:val="20"/>
        </w:rPr>
      </w:pPr>
      <w:r w:rsidRPr="003D11D3">
        <w:rPr>
          <w:rStyle w:val="a7"/>
          <w:sz w:val="20"/>
          <w:szCs w:val="20"/>
        </w:rPr>
        <w:footnoteRef/>
      </w:r>
      <w:r w:rsidRPr="003D11D3">
        <w:rPr>
          <w:sz w:val="20"/>
          <w:szCs w:val="20"/>
        </w:rPr>
        <w:t xml:space="preserve"> </w:t>
      </w:r>
      <w:r w:rsidRPr="003D11D3">
        <w:rPr>
          <w:sz w:val="20"/>
          <w:szCs w:val="20"/>
          <w:lang w:val="en-US"/>
        </w:rPr>
        <w:t xml:space="preserve">Global Vaccine Action Plan 2011-2020 // World Health </w:t>
      </w:r>
      <w:proofErr w:type="spellStart"/>
      <w:r w:rsidRPr="003D11D3">
        <w:rPr>
          <w:sz w:val="20"/>
          <w:szCs w:val="20"/>
          <w:lang w:val="en-US"/>
        </w:rPr>
        <w:t>Organisation</w:t>
      </w:r>
      <w:proofErr w:type="spellEnd"/>
      <w:r w:rsidRPr="003D11D3">
        <w:rPr>
          <w:sz w:val="20"/>
          <w:szCs w:val="20"/>
          <w:lang w:val="en-US"/>
        </w:rPr>
        <w:t xml:space="preserve">.  148 p. URL: </w:t>
      </w:r>
      <w:hyperlink r:id="rId1" w:history="1">
        <w:r w:rsidRPr="003D11D3">
          <w:rPr>
            <w:rStyle w:val="a8"/>
            <w:color w:val="000000" w:themeColor="text1"/>
            <w:sz w:val="20"/>
            <w:szCs w:val="20"/>
            <w:u w:val="none"/>
            <w:lang w:val="en-US"/>
          </w:rPr>
          <w:t>https://www.who.int/immunization/global_</w:t>
        </w:r>
        <w:r w:rsidRPr="003D11D3">
          <w:rPr>
            <w:rStyle w:val="a8"/>
            <w:color w:val="000000" w:themeColor="text1"/>
            <w:sz w:val="20"/>
            <w:szCs w:val="20"/>
            <w:u w:val="none"/>
            <w:lang w:val="en-US"/>
          </w:rPr>
          <w:t>v</w:t>
        </w:r>
        <w:r w:rsidRPr="003D11D3">
          <w:rPr>
            <w:rStyle w:val="a8"/>
            <w:color w:val="000000" w:themeColor="text1"/>
            <w:sz w:val="20"/>
            <w:szCs w:val="20"/>
            <w:u w:val="none"/>
            <w:lang w:val="en-US"/>
          </w:rPr>
          <w:t>accine_action_plan/GVAP_doc_2011_2020/en/</w:t>
        </w:r>
      </w:hyperlink>
      <w:r w:rsidRPr="003D11D3">
        <w:rPr>
          <w:sz w:val="20"/>
          <w:szCs w:val="20"/>
          <w:lang w:val="en-US"/>
        </w:rPr>
        <w:t xml:space="preserve"> </w:t>
      </w:r>
    </w:p>
  </w:footnote>
  <w:footnote w:id="2">
    <w:p w14:paraId="220AF565" w14:textId="5AD41C1D" w:rsidR="006B21FD" w:rsidRPr="003D11D3" w:rsidRDefault="006B21FD" w:rsidP="003D11D3">
      <w:pPr>
        <w:pStyle w:val="a9"/>
        <w:jc w:val="both"/>
        <w:rPr>
          <w:rFonts w:eastAsia="Times New Roman"/>
          <w:sz w:val="20"/>
          <w:szCs w:val="20"/>
        </w:rPr>
      </w:pPr>
      <w:r w:rsidRPr="003D11D3">
        <w:rPr>
          <w:rStyle w:val="a7"/>
          <w:sz w:val="20"/>
          <w:szCs w:val="20"/>
        </w:rPr>
        <w:footnoteRef/>
      </w:r>
      <w:r w:rsidRPr="003D11D3">
        <w:rPr>
          <w:sz w:val="20"/>
          <w:szCs w:val="20"/>
        </w:rPr>
        <w:t xml:space="preserve"> </w:t>
      </w:r>
      <w:r w:rsidRPr="003D11D3">
        <w:rPr>
          <w:sz w:val="20"/>
          <w:szCs w:val="20"/>
          <w:lang w:val="en-US"/>
        </w:rPr>
        <w:t xml:space="preserve">Global Vaccine Action Plan 2011-2020 // World Health </w:t>
      </w:r>
      <w:proofErr w:type="spellStart"/>
      <w:r w:rsidRPr="003D11D3">
        <w:rPr>
          <w:sz w:val="20"/>
          <w:szCs w:val="20"/>
          <w:lang w:val="en-US"/>
        </w:rPr>
        <w:t>Organisation</w:t>
      </w:r>
      <w:proofErr w:type="spellEnd"/>
      <w:r w:rsidRPr="003D11D3">
        <w:rPr>
          <w:sz w:val="20"/>
          <w:szCs w:val="20"/>
          <w:lang w:val="en-US"/>
        </w:rPr>
        <w:t xml:space="preserve">.  148 p. URL: </w:t>
      </w:r>
      <w:hyperlink r:id="rId2" w:history="1">
        <w:r w:rsidRPr="003D11D3">
          <w:rPr>
            <w:rStyle w:val="a8"/>
            <w:color w:val="000000" w:themeColor="text1"/>
            <w:sz w:val="20"/>
            <w:szCs w:val="20"/>
            <w:u w:val="none"/>
            <w:lang w:val="en-US"/>
          </w:rPr>
          <w:t>https://www.who.int/immunization/global_vaccine_action_plan/GVAP_doc_2011_2020/en/</w:t>
        </w:r>
      </w:hyperlink>
      <w:r w:rsidRPr="003D11D3">
        <w:rPr>
          <w:sz w:val="20"/>
          <w:szCs w:val="20"/>
          <w:lang w:val="en-US"/>
        </w:rPr>
        <w:t xml:space="preserve"> </w:t>
      </w:r>
    </w:p>
  </w:footnote>
  <w:footnote w:id="3">
    <w:p w14:paraId="6722B428" w14:textId="7634AB11" w:rsidR="006B21FD" w:rsidRPr="003D11D3" w:rsidRDefault="006B21FD" w:rsidP="003D11D3">
      <w:pPr>
        <w:pStyle w:val="a9"/>
        <w:jc w:val="both"/>
        <w:rPr>
          <w:rFonts w:eastAsia="Times New Roman"/>
          <w:sz w:val="20"/>
          <w:szCs w:val="20"/>
          <w:lang w:val="uk-UA"/>
        </w:rPr>
      </w:pPr>
      <w:r w:rsidRPr="003D11D3">
        <w:rPr>
          <w:rStyle w:val="a7"/>
          <w:sz w:val="20"/>
          <w:szCs w:val="20"/>
        </w:rPr>
        <w:footnoteRef/>
      </w:r>
      <w:r w:rsidRPr="003D11D3">
        <w:rPr>
          <w:sz w:val="20"/>
          <w:szCs w:val="20"/>
        </w:rPr>
        <w:t xml:space="preserve"> </w:t>
      </w:r>
      <w:r w:rsidRPr="003D11D3">
        <w:rPr>
          <w:rStyle w:val="rvts23"/>
          <w:rFonts w:eastAsia="Times New Roman"/>
          <w:bCs/>
          <w:color w:val="000000" w:themeColor="text1"/>
          <w:sz w:val="20"/>
          <w:szCs w:val="20"/>
        </w:rPr>
        <w:t xml:space="preserve">Угода про </w:t>
      </w:r>
      <w:proofErr w:type="spellStart"/>
      <w:r w:rsidRPr="003D11D3">
        <w:rPr>
          <w:rStyle w:val="rvts23"/>
          <w:rFonts w:eastAsia="Times New Roman"/>
          <w:bCs/>
          <w:color w:val="000000" w:themeColor="text1"/>
          <w:sz w:val="20"/>
          <w:szCs w:val="20"/>
        </w:rPr>
        <w:t>асоціацію</w:t>
      </w:r>
      <w:proofErr w:type="spellEnd"/>
      <w:r w:rsidRPr="003D11D3">
        <w:rPr>
          <w:rStyle w:val="rvts23"/>
          <w:rFonts w:eastAsia="Times New Roman"/>
          <w:bCs/>
          <w:color w:val="000000" w:themeColor="text1"/>
          <w:sz w:val="20"/>
          <w:szCs w:val="20"/>
        </w:rPr>
        <w:t xml:space="preserve"> </w:t>
      </w:r>
      <w:proofErr w:type="spellStart"/>
      <w:r w:rsidRPr="003D11D3">
        <w:rPr>
          <w:rStyle w:val="rvts23"/>
          <w:rFonts w:eastAsia="Times New Roman"/>
          <w:bCs/>
          <w:color w:val="000000" w:themeColor="text1"/>
          <w:sz w:val="20"/>
          <w:szCs w:val="20"/>
        </w:rPr>
        <w:t>між</w:t>
      </w:r>
      <w:proofErr w:type="spellEnd"/>
      <w:r w:rsidRPr="003D11D3">
        <w:rPr>
          <w:rStyle w:val="rvts23"/>
          <w:rFonts w:eastAsia="Times New Roman"/>
          <w:bCs/>
          <w:color w:val="000000" w:themeColor="text1"/>
          <w:sz w:val="20"/>
          <w:szCs w:val="20"/>
        </w:rPr>
        <w:t xml:space="preserve"> </w:t>
      </w:r>
      <w:proofErr w:type="spellStart"/>
      <w:r w:rsidRPr="003D11D3">
        <w:rPr>
          <w:rStyle w:val="rvts23"/>
          <w:rFonts w:eastAsia="Times New Roman"/>
          <w:bCs/>
          <w:color w:val="000000" w:themeColor="text1"/>
          <w:sz w:val="20"/>
          <w:szCs w:val="20"/>
        </w:rPr>
        <w:t>Україною</w:t>
      </w:r>
      <w:proofErr w:type="spellEnd"/>
      <w:r w:rsidRPr="003D11D3">
        <w:rPr>
          <w:rStyle w:val="rvts23"/>
          <w:rFonts w:eastAsia="Times New Roman"/>
          <w:bCs/>
          <w:color w:val="000000" w:themeColor="text1"/>
          <w:sz w:val="20"/>
          <w:szCs w:val="20"/>
        </w:rPr>
        <w:t xml:space="preserve">, з </w:t>
      </w:r>
      <w:proofErr w:type="spellStart"/>
      <w:r w:rsidRPr="003D11D3">
        <w:rPr>
          <w:rStyle w:val="rvts23"/>
          <w:rFonts w:eastAsia="Times New Roman"/>
          <w:bCs/>
          <w:color w:val="000000" w:themeColor="text1"/>
          <w:sz w:val="20"/>
          <w:szCs w:val="20"/>
        </w:rPr>
        <w:t>однієї</w:t>
      </w:r>
      <w:proofErr w:type="spellEnd"/>
      <w:r w:rsidRPr="003D11D3">
        <w:rPr>
          <w:rStyle w:val="rvts23"/>
          <w:rFonts w:eastAsia="Times New Roman"/>
          <w:bCs/>
          <w:color w:val="000000" w:themeColor="text1"/>
          <w:sz w:val="20"/>
          <w:szCs w:val="20"/>
        </w:rPr>
        <w:t xml:space="preserve"> </w:t>
      </w:r>
      <w:proofErr w:type="spellStart"/>
      <w:r w:rsidRPr="003D11D3">
        <w:rPr>
          <w:rStyle w:val="rvts23"/>
          <w:rFonts w:eastAsia="Times New Roman"/>
          <w:bCs/>
          <w:color w:val="000000" w:themeColor="text1"/>
          <w:sz w:val="20"/>
          <w:szCs w:val="20"/>
        </w:rPr>
        <w:t>сторони</w:t>
      </w:r>
      <w:proofErr w:type="spellEnd"/>
      <w:r w:rsidRPr="003D11D3">
        <w:rPr>
          <w:rStyle w:val="rvts23"/>
          <w:rFonts w:eastAsia="Times New Roman"/>
          <w:bCs/>
          <w:color w:val="000000" w:themeColor="text1"/>
          <w:sz w:val="20"/>
          <w:szCs w:val="20"/>
        </w:rPr>
        <w:t xml:space="preserve">, та </w:t>
      </w:r>
      <w:proofErr w:type="spellStart"/>
      <w:r w:rsidRPr="003D11D3">
        <w:rPr>
          <w:rStyle w:val="rvts23"/>
          <w:rFonts w:eastAsia="Times New Roman"/>
          <w:bCs/>
          <w:color w:val="000000" w:themeColor="text1"/>
          <w:sz w:val="20"/>
          <w:szCs w:val="20"/>
        </w:rPr>
        <w:t>Європейським</w:t>
      </w:r>
      <w:proofErr w:type="spellEnd"/>
      <w:r w:rsidRPr="003D11D3">
        <w:rPr>
          <w:rStyle w:val="rvts23"/>
          <w:rFonts w:eastAsia="Times New Roman"/>
          <w:bCs/>
          <w:color w:val="000000" w:themeColor="text1"/>
          <w:sz w:val="20"/>
          <w:szCs w:val="20"/>
        </w:rPr>
        <w:t xml:space="preserve"> Союзом, </w:t>
      </w:r>
      <w:proofErr w:type="spellStart"/>
      <w:r w:rsidRPr="003D11D3">
        <w:rPr>
          <w:rStyle w:val="rvts23"/>
          <w:rFonts w:eastAsia="Times New Roman"/>
          <w:bCs/>
          <w:color w:val="000000" w:themeColor="text1"/>
          <w:sz w:val="20"/>
          <w:szCs w:val="20"/>
        </w:rPr>
        <w:t>Європейським</w:t>
      </w:r>
      <w:proofErr w:type="spellEnd"/>
      <w:r w:rsidRPr="003D11D3">
        <w:rPr>
          <w:rStyle w:val="rvts23"/>
          <w:rFonts w:eastAsia="Times New Roman"/>
          <w:bCs/>
          <w:color w:val="000000" w:themeColor="text1"/>
          <w:sz w:val="20"/>
          <w:szCs w:val="20"/>
        </w:rPr>
        <w:t xml:space="preserve"> </w:t>
      </w:r>
      <w:proofErr w:type="spellStart"/>
      <w:r w:rsidRPr="003D11D3">
        <w:rPr>
          <w:rStyle w:val="rvts23"/>
          <w:rFonts w:eastAsia="Times New Roman"/>
          <w:bCs/>
          <w:color w:val="000000" w:themeColor="text1"/>
          <w:sz w:val="20"/>
          <w:szCs w:val="20"/>
        </w:rPr>
        <w:t>співтовариством</w:t>
      </w:r>
      <w:proofErr w:type="spellEnd"/>
      <w:r w:rsidRPr="003D11D3">
        <w:rPr>
          <w:rStyle w:val="rvts23"/>
          <w:rFonts w:eastAsia="Times New Roman"/>
          <w:bCs/>
          <w:color w:val="000000" w:themeColor="text1"/>
          <w:sz w:val="20"/>
          <w:szCs w:val="20"/>
        </w:rPr>
        <w:t xml:space="preserve"> з </w:t>
      </w:r>
      <w:proofErr w:type="spellStart"/>
      <w:r w:rsidRPr="003D11D3">
        <w:rPr>
          <w:rStyle w:val="rvts23"/>
          <w:rFonts w:eastAsia="Times New Roman"/>
          <w:bCs/>
          <w:color w:val="000000" w:themeColor="text1"/>
          <w:sz w:val="20"/>
          <w:szCs w:val="20"/>
        </w:rPr>
        <w:t>атомної</w:t>
      </w:r>
      <w:proofErr w:type="spellEnd"/>
      <w:r w:rsidRPr="003D11D3">
        <w:rPr>
          <w:rStyle w:val="rvts23"/>
          <w:rFonts w:eastAsia="Times New Roman"/>
          <w:bCs/>
          <w:color w:val="000000" w:themeColor="text1"/>
          <w:sz w:val="20"/>
          <w:szCs w:val="20"/>
        </w:rPr>
        <w:t xml:space="preserve"> </w:t>
      </w:r>
      <w:proofErr w:type="spellStart"/>
      <w:r w:rsidRPr="003D11D3">
        <w:rPr>
          <w:rStyle w:val="rvts23"/>
          <w:rFonts w:eastAsia="Times New Roman"/>
          <w:bCs/>
          <w:color w:val="000000" w:themeColor="text1"/>
          <w:sz w:val="20"/>
          <w:szCs w:val="20"/>
        </w:rPr>
        <w:t>енергії</w:t>
      </w:r>
      <w:proofErr w:type="spellEnd"/>
      <w:r w:rsidRPr="003D11D3">
        <w:rPr>
          <w:rStyle w:val="rvts23"/>
          <w:rFonts w:eastAsia="Times New Roman"/>
          <w:bCs/>
          <w:color w:val="000000" w:themeColor="text1"/>
          <w:sz w:val="20"/>
          <w:szCs w:val="20"/>
        </w:rPr>
        <w:t xml:space="preserve"> і </w:t>
      </w:r>
      <w:proofErr w:type="spellStart"/>
      <w:r w:rsidRPr="003D11D3">
        <w:rPr>
          <w:rStyle w:val="rvts23"/>
          <w:rFonts w:eastAsia="Times New Roman"/>
          <w:bCs/>
          <w:color w:val="000000" w:themeColor="text1"/>
          <w:sz w:val="20"/>
          <w:szCs w:val="20"/>
        </w:rPr>
        <w:t>їхніми</w:t>
      </w:r>
      <w:proofErr w:type="spellEnd"/>
      <w:r w:rsidRPr="003D11D3">
        <w:rPr>
          <w:rStyle w:val="rvts23"/>
          <w:rFonts w:eastAsia="Times New Roman"/>
          <w:bCs/>
          <w:color w:val="000000" w:themeColor="text1"/>
          <w:sz w:val="20"/>
          <w:szCs w:val="20"/>
        </w:rPr>
        <w:t xml:space="preserve"> державами-членами, з </w:t>
      </w:r>
      <w:proofErr w:type="spellStart"/>
      <w:r w:rsidRPr="003D11D3">
        <w:rPr>
          <w:rStyle w:val="rvts23"/>
          <w:rFonts w:eastAsia="Times New Roman"/>
          <w:bCs/>
          <w:color w:val="000000" w:themeColor="text1"/>
          <w:sz w:val="20"/>
          <w:szCs w:val="20"/>
        </w:rPr>
        <w:t>іншої</w:t>
      </w:r>
      <w:proofErr w:type="spellEnd"/>
      <w:r w:rsidRPr="003D11D3">
        <w:rPr>
          <w:rStyle w:val="rvts23"/>
          <w:rFonts w:eastAsia="Times New Roman"/>
          <w:bCs/>
          <w:color w:val="000000" w:themeColor="text1"/>
          <w:sz w:val="20"/>
          <w:szCs w:val="20"/>
        </w:rPr>
        <w:t xml:space="preserve"> </w:t>
      </w:r>
      <w:proofErr w:type="spellStart"/>
      <w:r w:rsidRPr="003D11D3">
        <w:rPr>
          <w:rStyle w:val="rvts23"/>
          <w:rFonts w:eastAsia="Times New Roman"/>
          <w:bCs/>
          <w:color w:val="000000" w:themeColor="text1"/>
          <w:sz w:val="20"/>
          <w:szCs w:val="20"/>
        </w:rPr>
        <w:t>сторони</w:t>
      </w:r>
      <w:proofErr w:type="spellEnd"/>
      <w:r w:rsidRPr="003D11D3">
        <w:rPr>
          <w:rStyle w:val="rvts23"/>
          <w:rFonts w:eastAsia="Times New Roman"/>
          <w:bCs/>
          <w:color w:val="000000" w:themeColor="text1"/>
          <w:sz w:val="20"/>
          <w:szCs w:val="20"/>
        </w:rPr>
        <w:t xml:space="preserve">: Угода </w:t>
      </w:r>
      <w:proofErr w:type="spellStart"/>
      <w:r w:rsidRPr="003D11D3">
        <w:rPr>
          <w:rStyle w:val="rvts23"/>
          <w:rFonts w:eastAsia="Times New Roman"/>
          <w:bCs/>
          <w:color w:val="000000" w:themeColor="text1"/>
          <w:sz w:val="20"/>
          <w:szCs w:val="20"/>
        </w:rPr>
        <w:t>від</w:t>
      </w:r>
      <w:proofErr w:type="spellEnd"/>
      <w:r w:rsidRPr="003D11D3">
        <w:rPr>
          <w:rFonts w:eastAsia="Times New Roman"/>
          <w:sz w:val="20"/>
          <w:szCs w:val="20"/>
          <w:lang w:val="uk-UA"/>
        </w:rPr>
        <w:t xml:space="preserve"> 27.06.2014 р. </w:t>
      </w:r>
      <w:r w:rsidRPr="003D11D3">
        <w:rPr>
          <w:sz w:val="20"/>
          <w:szCs w:val="20"/>
          <w:lang w:val="en-US"/>
        </w:rPr>
        <w:t>URL</w:t>
      </w:r>
      <w:r w:rsidRPr="003D11D3">
        <w:rPr>
          <w:sz w:val="20"/>
          <w:szCs w:val="20"/>
          <w:lang w:val="uk-UA"/>
        </w:rPr>
        <w:t xml:space="preserve"> https://zakon.rada.gov.ua/laws/show/984_011.</w:t>
      </w:r>
    </w:p>
  </w:footnote>
  <w:footnote w:id="4">
    <w:p w14:paraId="4D45711E" w14:textId="43B89B5A" w:rsidR="006B21FD" w:rsidRPr="003D11D3" w:rsidRDefault="006B21FD" w:rsidP="003D11D3">
      <w:pPr>
        <w:pStyle w:val="a9"/>
        <w:jc w:val="both"/>
        <w:rPr>
          <w:rFonts w:eastAsia="Times New Roman"/>
          <w:sz w:val="20"/>
          <w:szCs w:val="20"/>
        </w:rPr>
      </w:pPr>
      <w:r w:rsidRPr="003D11D3">
        <w:rPr>
          <w:rStyle w:val="a7"/>
          <w:sz w:val="20"/>
          <w:szCs w:val="20"/>
        </w:rPr>
        <w:footnoteRef/>
      </w:r>
      <w:r w:rsidRPr="003D11D3">
        <w:rPr>
          <w:sz w:val="20"/>
          <w:szCs w:val="20"/>
        </w:rPr>
        <w:t xml:space="preserve"> </w:t>
      </w:r>
      <w:r w:rsidRPr="003D11D3">
        <w:rPr>
          <w:sz w:val="20"/>
          <w:szCs w:val="20"/>
          <w:lang w:val="uk-UA"/>
        </w:rPr>
        <w:t>Цивільний кодекс України : кодекс України від 16.01.2003 р. № 435-</w:t>
      </w:r>
      <w:r w:rsidRPr="003D11D3">
        <w:rPr>
          <w:sz w:val="20"/>
          <w:szCs w:val="20"/>
          <w:lang w:val="en-US"/>
        </w:rPr>
        <w:t xml:space="preserve">IV // </w:t>
      </w:r>
      <w:r w:rsidRPr="003D11D3">
        <w:rPr>
          <w:i/>
          <w:sz w:val="20"/>
          <w:szCs w:val="20"/>
          <w:lang w:val="uk-UA"/>
        </w:rPr>
        <w:t>Відомості Верховної Ради України</w:t>
      </w:r>
      <w:r w:rsidRPr="003D11D3">
        <w:rPr>
          <w:sz w:val="20"/>
          <w:szCs w:val="20"/>
          <w:lang w:val="uk-UA"/>
        </w:rPr>
        <w:t xml:space="preserve">. 2003. № № 40-44. С. 356. </w:t>
      </w:r>
    </w:p>
  </w:footnote>
  <w:footnote w:id="5">
    <w:p w14:paraId="3EDE2FCB" w14:textId="0B149915" w:rsidR="006B21FD" w:rsidRPr="003D11D3" w:rsidRDefault="006B21FD" w:rsidP="003D11D3">
      <w:pPr>
        <w:pStyle w:val="a9"/>
        <w:jc w:val="both"/>
        <w:rPr>
          <w:sz w:val="20"/>
          <w:szCs w:val="20"/>
          <w:lang w:val="uk-UA"/>
        </w:rPr>
      </w:pPr>
      <w:r w:rsidRPr="003D11D3">
        <w:rPr>
          <w:rStyle w:val="a7"/>
          <w:sz w:val="20"/>
          <w:szCs w:val="20"/>
        </w:rPr>
        <w:footnoteRef/>
      </w:r>
      <w:r w:rsidRPr="003D11D3">
        <w:rPr>
          <w:sz w:val="20"/>
          <w:szCs w:val="20"/>
        </w:rPr>
        <w:t xml:space="preserve"> </w:t>
      </w:r>
      <w:r w:rsidRPr="003D11D3">
        <w:rPr>
          <w:sz w:val="20"/>
          <w:szCs w:val="20"/>
          <w:lang w:val="uk-UA"/>
        </w:rPr>
        <w:t xml:space="preserve">Основи законодавства України про охорону здоров’я : Закон України від 19.11.1992 р. № 2801-ХІІ //  </w:t>
      </w:r>
      <w:proofErr w:type="spellStart"/>
      <w:r w:rsidRPr="003D11D3">
        <w:rPr>
          <w:rFonts w:eastAsia="Times New Roman"/>
          <w:bCs/>
          <w:i/>
          <w:sz w:val="20"/>
          <w:szCs w:val="20"/>
          <w:shd w:val="clear" w:color="auto" w:fill="FFFFFF"/>
        </w:rPr>
        <w:t>Відомості</w:t>
      </w:r>
      <w:proofErr w:type="spellEnd"/>
      <w:r w:rsidRPr="003D11D3">
        <w:rPr>
          <w:rFonts w:eastAsia="Times New Roman"/>
          <w:bCs/>
          <w:i/>
          <w:sz w:val="20"/>
          <w:szCs w:val="20"/>
          <w:shd w:val="clear" w:color="auto" w:fill="FFFFFF"/>
        </w:rPr>
        <w:t xml:space="preserve"> </w:t>
      </w:r>
      <w:proofErr w:type="spellStart"/>
      <w:r w:rsidRPr="003D11D3">
        <w:rPr>
          <w:rFonts w:eastAsia="Times New Roman"/>
          <w:bCs/>
          <w:i/>
          <w:sz w:val="20"/>
          <w:szCs w:val="20"/>
          <w:shd w:val="clear" w:color="auto" w:fill="FFFFFF"/>
        </w:rPr>
        <w:t>Верховної</w:t>
      </w:r>
      <w:proofErr w:type="spellEnd"/>
      <w:r w:rsidRPr="003D11D3">
        <w:rPr>
          <w:rFonts w:eastAsia="Times New Roman"/>
          <w:bCs/>
          <w:i/>
          <w:sz w:val="20"/>
          <w:szCs w:val="20"/>
          <w:shd w:val="clear" w:color="auto" w:fill="FFFFFF"/>
        </w:rPr>
        <w:t xml:space="preserve"> Ради </w:t>
      </w:r>
      <w:proofErr w:type="spellStart"/>
      <w:r w:rsidRPr="003D11D3">
        <w:rPr>
          <w:rFonts w:eastAsia="Times New Roman"/>
          <w:bCs/>
          <w:i/>
          <w:sz w:val="20"/>
          <w:szCs w:val="20"/>
          <w:shd w:val="clear" w:color="auto" w:fill="FFFFFF"/>
        </w:rPr>
        <w:t>України</w:t>
      </w:r>
      <w:proofErr w:type="spellEnd"/>
      <w:r w:rsidRPr="003D11D3">
        <w:rPr>
          <w:rFonts w:eastAsia="Times New Roman"/>
          <w:bCs/>
          <w:i/>
          <w:sz w:val="20"/>
          <w:szCs w:val="20"/>
          <w:shd w:val="clear" w:color="auto" w:fill="FFFFFF"/>
        </w:rPr>
        <w:t>.</w:t>
      </w:r>
      <w:r w:rsidRPr="003D11D3">
        <w:rPr>
          <w:rFonts w:eastAsia="Times New Roman"/>
          <w:bCs/>
          <w:sz w:val="20"/>
          <w:szCs w:val="20"/>
          <w:shd w:val="clear" w:color="auto" w:fill="FFFFFF"/>
        </w:rPr>
        <w:t xml:space="preserve"> 1993. № 4. Ст.19</w:t>
      </w:r>
    </w:p>
  </w:footnote>
  <w:footnote w:id="6">
    <w:p w14:paraId="4E4AD4AF" w14:textId="6E6E8DD2" w:rsidR="006B21FD" w:rsidRPr="003D11D3" w:rsidRDefault="006B21FD" w:rsidP="003D11D3">
      <w:pPr>
        <w:pStyle w:val="a9"/>
        <w:jc w:val="both"/>
        <w:rPr>
          <w:rFonts w:eastAsiaTheme="minorEastAsia"/>
          <w:sz w:val="20"/>
          <w:szCs w:val="20"/>
          <w:lang w:val="uk-UA"/>
        </w:rPr>
      </w:pPr>
      <w:r w:rsidRPr="003D11D3">
        <w:rPr>
          <w:rStyle w:val="a7"/>
          <w:sz w:val="20"/>
          <w:szCs w:val="20"/>
        </w:rPr>
        <w:footnoteRef/>
      </w:r>
      <w:r w:rsidRPr="003D11D3">
        <w:rPr>
          <w:sz w:val="20"/>
          <w:szCs w:val="20"/>
        </w:rPr>
        <w:t xml:space="preserve"> </w:t>
      </w:r>
      <w:r w:rsidRPr="003D11D3">
        <w:rPr>
          <w:rFonts w:eastAsiaTheme="minorEastAsia"/>
          <w:bCs/>
          <w:sz w:val="20"/>
          <w:szCs w:val="20"/>
          <w:lang w:val="uk-UA"/>
        </w:rPr>
        <w:t xml:space="preserve">Про захист населення від інфекційних </w:t>
      </w:r>
      <w:proofErr w:type="spellStart"/>
      <w:r w:rsidRPr="003D11D3">
        <w:rPr>
          <w:rFonts w:eastAsiaTheme="minorEastAsia"/>
          <w:bCs/>
          <w:sz w:val="20"/>
          <w:szCs w:val="20"/>
          <w:lang w:val="uk-UA"/>
        </w:rPr>
        <w:t>хвороб</w:t>
      </w:r>
      <w:proofErr w:type="spellEnd"/>
      <w:r w:rsidRPr="003D11D3">
        <w:rPr>
          <w:rFonts w:eastAsiaTheme="minorEastAsia"/>
          <w:bCs/>
          <w:sz w:val="20"/>
          <w:szCs w:val="20"/>
          <w:lang w:val="uk-UA"/>
        </w:rPr>
        <w:t xml:space="preserve"> : Закон України від </w:t>
      </w:r>
      <w:r w:rsidRPr="003D11D3">
        <w:rPr>
          <w:rFonts w:eastAsiaTheme="minorEastAsia"/>
          <w:sz w:val="20"/>
          <w:szCs w:val="20"/>
          <w:lang w:val="uk-UA"/>
        </w:rPr>
        <w:t xml:space="preserve">06.04.2000 р. № </w:t>
      </w:r>
      <w:r w:rsidRPr="003D11D3">
        <w:rPr>
          <w:rFonts w:eastAsiaTheme="minorEastAsia"/>
          <w:bCs/>
          <w:sz w:val="20"/>
          <w:szCs w:val="20"/>
          <w:lang w:val="uk-UA"/>
        </w:rPr>
        <w:t>1645-III</w:t>
      </w:r>
      <w:r w:rsidRPr="003D11D3">
        <w:rPr>
          <w:rFonts w:eastAsiaTheme="minorEastAsia"/>
          <w:bCs/>
          <w:sz w:val="20"/>
          <w:szCs w:val="20"/>
          <w:lang w:val="en-US"/>
        </w:rPr>
        <w:t>.</w:t>
      </w:r>
      <w:r w:rsidRPr="003D11D3">
        <w:rPr>
          <w:rFonts w:eastAsiaTheme="minorEastAsia"/>
          <w:iCs/>
          <w:sz w:val="20"/>
          <w:szCs w:val="20"/>
          <w:lang w:val="uk-UA"/>
        </w:rPr>
        <w:t xml:space="preserve"> </w:t>
      </w:r>
      <w:r w:rsidRPr="003D11D3">
        <w:rPr>
          <w:rFonts w:eastAsiaTheme="minorEastAsia"/>
          <w:i/>
          <w:iCs/>
          <w:sz w:val="20"/>
          <w:szCs w:val="20"/>
          <w:lang w:val="uk-UA"/>
        </w:rPr>
        <w:t>Відомості Верховної Ради України</w:t>
      </w:r>
      <w:r w:rsidRPr="003D11D3">
        <w:rPr>
          <w:rFonts w:eastAsiaTheme="minorEastAsia"/>
          <w:iCs/>
          <w:sz w:val="20"/>
          <w:szCs w:val="20"/>
          <w:lang w:val="uk-UA"/>
        </w:rPr>
        <w:t>. 2000. № 29. Ст. 228.</w:t>
      </w:r>
    </w:p>
  </w:footnote>
  <w:footnote w:id="7">
    <w:p w14:paraId="163DB1A7" w14:textId="2A83C512" w:rsidR="006B21FD" w:rsidRPr="003D11D3" w:rsidRDefault="006B21FD" w:rsidP="003D11D3">
      <w:pPr>
        <w:pStyle w:val="a9"/>
        <w:jc w:val="both"/>
        <w:rPr>
          <w:rFonts w:eastAsia="Times New Roman"/>
          <w:sz w:val="20"/>
          <w:szCs w:val="20"/>
        </w:rPr>
      </w:pPr>
      <w:r w:rsidRPr="003D11D3">
        <w:rPr>
          <w:rStyle w:val="a7"/>
          <w:sz w:val="20"/>
          <w:szCs w:val="20"/>
        </w:rPr>
        <w:footnoteRef/>
      </w:r>
      <w:r w:rsidRPr="003D11D3">
        <w:rPr>
          <w:sz w:val="20"/>
          <w:szCs w:val="20"/>
        </w:rPr>
        <w:t xml:space="preserve"> </w:t>
      </w:r>
      <w:r w:rsidRPr="003D11D3">
        <w:rPr>
          <w:rFonts w:eastAsia="Times New Roman"/>
          <w:bCs/>
          <w:sz w:val="20"/>
          <w:szCs w:val="20"/>
          <w:shd w:val="clear" w:color="auto" w:fill="FFFFFF"/>
          <w:lang w:val="uk-UA"/>
        </w:rPr>
        <w:t>Про забезпечення санітарного та епідемічного благополуччя населення</w:t>
      </w:r>
      <w:r w:rsidRPr="003D11D3">
        <w:rPr>
          <w:sz w:val="20"/>
          <w:szCs w:val="20"/>
          <w:lang w:val="uk-UA"/>
        </w:rPr>
        <w:t xml:space="preserve"> : Закон України від 24.02.1994 р. № 4004-ХІІ. </w:t>
      </w:r>
      <w:proofErr w:type="spellStart"/>
      <w:r w:rsidRPr="003D11D3">
        <w:rPr>
          <w:rFonts w:eastAsia="Times New Roman"/>
          <w:bCs/>
          <w:i/>
          <w:sz w:val="20"/>
          <w:szCs w:val="20"/>
          <w:shd w:val="clear" w:color="auto" w:fill="FFFFFF"/>
        </w:rPr>
        <w:t>Відомості</w:t>
      </w:r>
      <w:proofErr w:type="spellEnd"/>
      <w:r w:rsidRPr="003D11D3">
        <w:rPr>
          <w:rFonts w:eastAsia="Times New Roman"/>
          <w:bCs/>
          <w:i/>
          <w:sz w:val="20"/>
          <w:szCs w:val="20"/>
          <w:shd w:val="clear" w:color="auto" w:fill="FFFFFF"/>
        </w:rPr>
        <w:t xml:space="preserve"> </w:t>
      </w:r>
      <w:proofErr w:type="spellStart"/>
      <w:r w:rsidRPr="003D11D3">
        <w:rPr>
          <w:rFonts w:eastAsia="Times New Roman"/>
          <w:bCs/>
          <w:i/>
          <w:sz w:val="20"/>
          <w:szCs w:val="20"/>
          <w:shd w:val="clear" w:color="auto" w:fill="FFFFFF"/>
        </w:rPr>
        <w:t>Верховної</w:t>
      </w:r>
      <w:proofErr w:type="spellEnd"/>
      <w:r w:rsidRPr="003D11D3">
        <w:rPr>
          <w:rFonts w:eastAsia="Times New Roman"/>
          <w:bCs/>
          <w:i/>
          <w:sz w:val="20"/>
          <w:szCs w:val="20"/>
          <w:shd w:val="clear" w:color="auto" w:fill="FFFFFF"/>
        </w:rPr>
        <w:t xml:space="preserve"> Ради </w:t>
      </w:r>
      <w:proofErr w:type="spellStart"/>
      <w:r w:rsidRPr="003D11D3">
        <w:rPr>
          <w:rFonts w:eastAsia="Times New Roman"/>
          <w:bCs/>
          <w:i/>
          <w:sz w:val="20"/>
          <w:szCs w:val="20"/>
          <w:shd w:val="clear" w:color="auto" w:fill="FFFFFF"/>
        </w:rPr>
        <w:t>України</w:t>
      </w:r>
      <w:proofErr w:type="spellEnd"/>
      <w:r w:rsidRPr="003D11D3">
        <w:rPr>
          <w:rFonts w:eastAsia="Times New Roman"/>
          <w:bCs/>
          <w:sz w:val="20"/>
          <w:szCs w:val="20"/>
          <w:shd w:val="clear" w:color="auto" w:fill="FFFFFF"/>
        </w:rPr>
        <w:t xml:space="preserve">. 1994. № 27. </w:t>
      </w:r>
      <w:proofErr w:type="spellStart"/>
      <w:r w:rsidRPr="003D11D3">
        <w:rPr>
          <w:rFonts w:eastAsia="Times New Roman"/>
          <w:bCs/>
          <w:sz w:val="20"/>
          <w:szCs w:val="20"/>
          <w:shd w:val="clear" w:color="auto" w:fill="FFFFFF"/>
        </w:rPr>
        <w:t>Cт</w:t>
      </w:r>
      <w:proofErr w:type="spellEnd"/>
      <w:r w:rsidRPr="003D11D3">
        <w:rPr>
          <w:rFonts w:eastAsia="Times New Roman"/>
          <w:bCs/>
          <w:sz w:val="20"/>
          <w:szCs w:val="20"/>
          <w:shd w:val="clear" w:color="auto" w:fill="FFFFFF"/>
        </w:rPr>
        <w:t>. 218.</w:t>
      </w:r>
    </w:p>
  </w:footnote>
  <w:footnote w:id="8">
    <w:p w14:paraId="3FF2F57A" w14:textId="64955184" w:rsidR="006B21FD" w:rsidRPr="003D11D3" w:rsidRDefault="006B21FD" w:rsidP="003D11D3">
      <w:pPr>
        <w:pStyle w:val="a9"/>
        <w:jc w:val="both"/>
        <w:rPr>
          <w:rFonts w:eastAsiaTheme="minorEastAsia"/>
          <w:bCs/>
          <w:sz w:val="20"/>
          <w:szCs w:val="20"/>
          <w:lang w:val="uk-UA"/>
        </w:rPr>
      </w:pPr>
      <w:r w:rsidRPr="003D11D3">
        <w:rPr>
          <w:rStyle w:val="a7"/>
          <w:sz w:val="20"/>
          <w:szCs w:val="20"/>
        </w:rPr>
        <w:footnoteRef/>
      </w:r>
      <w:r w:rsidRPr="003D11D3">
        <w:rPr>
          <w:sz w:val="20"/>
          <w:szCs w:val="20"/>
        </w:rPr>
        <w:t xml:space="preserve"> </w:t>
      </w:r>
      <w:r w:rsidRPr="003D11D3">
        <w:rPr>
          <w:rFonts w:eastAsiaTheme="minorEastAsia"/>
          <w:bCs/>
          <w:sz w:val="20"/>
          <w:szCs w:val="20"/>
          <w:lang w:val="uk-UA"/>
        </w:rPr>
        <w:t xml:space="preserve">Про порядок проведення профілактичних щеплень в Україні та контроль якості й обігу медичних імунобіологічних препаратів : наказ МОЗ України від </w:t>
      </w:r>
      <w:r w:rsidRPr="003D11D3">
        <w:rPr>
          <w:rFonts w:eastAsiaTheme="minorEastAsia"/>
          <w:sz w:val="20"/>
          <w:szCs w:val="20"/>
          <w:lang w:val="uk-UA"/>
        </w:rPr>
        <w:t xml:space="preserve">16.09.2011 № </w:t>
      </w:r>
      <w:r w:rsidRPr="003D11D3">
        <w:rPr>
          <w:rFonts w:eastAsiaTheme="minorEastAsia"/>
          <w:bCs/>
          <w:sz w:val="20"/>
          <w:szCs w:val="20"/>
          <w:lang w:val="uk-UA"/>
        </w:rPr>
        <w:t>595</w:t>
      </w:r>
      <w:r w:rsidRPr="003D11D3">
        <w:rPr>
          <w:rFonts w:eastAsiaTheme="minorEastAsia"/>
          <w:bCs/>
          <w:i/>
          <w:sz w:val="20"/>
          <w:szCs w:val="20"/>
          <w:lang w:val="uk-UA"/>
        </w:rPr>
        <w:t>. Офіційний вісник України.</w:t>
      </w:r>
      <w:r w:rsidRPr="003D11D3">
        <w:rPr>
          <w:rFonts w:eastAsiaTheme="minorEastAsia"/>
          <w:bCs/>
          <w:sz w:val="20"/>
          <w:szCs w:val="20"/>
          <w:lang w:val="uk-UA"/>
        </w:rPr>
        <w:t xml:space="preserve"> 2011. № 82. С. 27</w:t>
      </w:r>
    </w:p>
  </w:footnote>
  <w:footnote w:id="9">
    <w:p w14:paraId="574E5827" w14:textId="76F42BAF" w:rsidR="00941FA1" w:rsidRPr="003D11D3" w:rsidRDefault="00941FA1" w:rsidP="003D11D3">
      <w:pPr>
        <w:pStyle w:val="a9"/>
        <w:jc w:val="both"/>
        <w:rPr>
          <w:sz w:val="20"/>
          <w:szCs w:val="20"/>
        </w:rPr>
      </w:pPr>
      <w:r w:rsidRPr="003D11D3">
        <w:rPr>
          <w:rStyle w:val="a7"/>
          <w:sz w:val="20"/>
          <w:szCs w:val="20"/>
        </w:rPr>
        <w:footnoteRef/>
      </w:r>
      <w:r w:rsidRPr="003D11D3">
        <w:rPr>
          <w:sz w:val="20"/>
          <w:szCs w:val="20"/>
        </w:rPr>
        <w:t xml:space="preserve"> </w:t>
      </w:r>
      <w:r w:rsidRPr="003D11D3">
        <w:rPr>
          <w:sz w:val="20"/>
          <w:szCs w:val="20"/>
          <w:lang w:val="uk-UA" w:eastAsia="en-US"/>
        </w:rPr>
        <w:t xml:space="preserve">Про затвердження </w:t>
      </w:r>
      <w:proofErr w:type="spellStart"/>
      <w:r w:rsidRPr="003D11D3">
        <w:rPr>
          <w:sz w:val="20"/>
          <w:szCs w:val="20"/>
          <w:lang w:val="uk-UA" w:eastAsia="en-US"/>
        </w:rPr>
        <w:t>Загальнодержавноі</w:t>
      </w:r>
      <w:proofErr w:type="spellEnd"/>
      <w:r w:rsidRPr="003D11D3">
        <w:rPr>
          <w:sz w:val="20"/>
          <w:szCs w:val="20"/>
          <w:lang w:val="uk-UA" w:eastAsia="en-US"/>
        </w:rPr>
        <w:t xml:space="preserve">̈ програми імунопрофілактики та захисту населення від </w:t>
      </w:r>
      <w:proofErr w:type="spellStart"/>
      <w:r w:rsidRPr="003D11D3">
        <w:rPr>
          <w:sz w:val="20"/>
          <w:szCs w:val="20"/>
          <w:lang w:val="uk-UA" w:eastAsia="en-US"/>
        </w:rPr>
        <w:t>інфекційних</w:t>
      </w:r>
      <w:proofErr w:type="spellEnd"/>
      <w:r w:rsidRPr="003D11D3">
        <w:rPr>
          <w:sz w:val="20"/>
          <w:szCs w:val="20"/>
          <w:lang w:val="uk-UA" w:eastAsia="en-US"/>
        </w:rPr>
        <w:t xml:space="preserve"> </w:t>
      </w:r>
      <w:proofErr w:type="spellStart"/>
      <w:r w:rsidRPr="003D11D3">
        <w:rPr>
          <w:sz w:val="20"/>
          <w:szCs w:val="20"/>
          <w:lang w:val="uk-UA" w:eastAsia="en-US"/>
        </w:rPr>
        <w:t>хвороб</w:t>
      </w:r>
      <w:proofErr w:type="spellEnd"/>
      <w:r w:rsidRPr="003D11D3">
        <w:rPr>
          <w:sz w:val="20"/>
          <w:szCs w:val="20"/>
          <w:lang w:val="uk-UA" w:eastAsia="en-US"/>
        </w:rPr>
        <w:t xml:space="preserve"> на 2009–2015 роки” від 21.10.2009 р. № 1658-VІ. </w:t>
      </w:r>
      <w:proofErr w:type="spellStart"/>
      <w:r w:rsidRPr="003D11D3">
        <w:rPr>
          <w:i/>
          <w:iCs/>
          <w:sz w:val="20"/>
          <w:szCs w:val="20"/>
        </w:rPr>
        <w:t>Відомості</w:t>
      </w:r>
      <w:proofErr w:type="spellEnd"/>
      <w:r w:rsidRPr="003D11D3">
        <w:rPr>
          <w:i/>
          <w:iCs/>
          <w:sz w:val="20"/>
          <w:szCs w:val="20"/>
        </w:rPr>
        <w:t xml:space="preserve"> </w:t>
      </w:r>
      <w:proofErr w:type="spellStart"/>
      <w:r w:rsidRPr="003D11D3">
        <w:rPr>
          <w:i/>
          <w:iCs/>
          <w:sz w:val="20"/>
          <w:szCs w:val="20"/>
        </w:rPr>
        <w:t>Верховної</w:t>
      </w:r>
      <w:proofErr w:type="spellEnd"/>
      <w:r w:rsidRPr="003D11D3">
        <w:rPr>
          <w:i/>
          <w:iCs/>
          <w:sz w:val="20"/>
          <w:szCs w:val="20"/>
        </w:rPr>
        <w:t xml:space="preserve"> Ради </w:t>
      </w:r>
      <w:proofErr w:type="spellStart"/>
      <w:r w:rsidRPr="003D11D3">
        <w:rPr>
          <w:i/>
          <w:iCs/>
          <w:sz w:val="20"/>
          <w:szCs w:val="20"/>
        </w:rPr>
        <w:t>України</w:t>
      </w:r>
      <w:proofErr w:type="spellEnd"/>
      <w:r w:rsidRPr="003D11D3">
        <w:rPr>
          <w:i/>
          <w:iCs/>
          <w:sz w:val="20"/>
          <w:szCs w:val="20"/>
        </w:rPr>
        <w:t xml:space="preserve">. </w:t>
      </w:r>
      <w:r w:rsidRPr="003D11D3">
        <w:rPr>
          <w:iCs/>
          <w:sz w:val="20"/>
          <w:szCs w:val="20"/>
        </w:rPr>
        <w:t>2010. N 2-3. ст.12</w:t>
      </w:r>
    </w:p>
  </w:footnote>
  <w:footnote w:id="10">
    <w:p w14:paraId="0EC5F362" w14:textId="0BF35E03" w:rsidR="00941FA1" w:rsidRPr="003D11D3" w:rsidRDefault="00941FA1" w:rsidP="003D11D3">
      <w:pPr>
        <w:pStyle w:val="a9"/>
        <w:jc w:val="both"/>
        <w:rPr>
          <w:sz w:val="20"/>
          <w:szCs w:val="20"/>
          <w:lang w:val="en-US"/>
        </w:rPr>
      </w:pPr>
      <w:r w:rsidRPr="003D11D3">
        <w:rPr>
          <w:rStyle w:val="a7"/>
          <w:sz w:val="20"/>
          <w:szCs w:val="20"/>
        </w:rPr>
        <w:footnoteRef/>
      </w:r>
      <w:r w:rsidRPr="003D11D3">
        <w:rPr>
          <w:sz w:val="20"/>
          <w:szCs w:val="20"/>
        </w:rPr>
        <w:t xml:space="preserve"> </w:t>
      </w:r>
      <w:r w:rsidRPr="003D11D3">
        <w:rPr>
          <w:rFonts w:eastAsia="Times New Roman"/>
          <w:bCs/>
          <w:sz w:val="20"/>
          <w:szCs w:val="20"/>
          <w:lang w:val="uk-UA"/>
        </w:rPr>
        <w:t xml:space="preserve">Про схвалення Стратегії розвитку національної програми імунопрофілактики та захисту населення від </w:t>
      </w:r>
      <w:proofErr w:type="spellStart"/>
      <w:r w:rsidRPr="003D11D3">
        <w:rPr>
          <w:rFonts w:eastAsia="Times New Roman"/>
          <w:bCs/>
          <w:sz w:val="20"/>
          <w:szCs w:val="20"/>
          <w:lang w:val="uk-UA"/>
        </w:rPr>
        <w:t>вакцинокерованих</w:t>
      </w:r>
      <w:proofErr w:type="spellEnd"/>
      <w:r w:rsidRPr="003D11D3">
        <w:rPr>
          <w:rFonts w:eastAsia="Times New Roman"/>
          <w:bCs/>
          <w:sz w:val="20"/>
          <w:szCs w:val="20"/>
          <w:lang w:val="uk-UA"/>
        </w:rPr>
        <w:t xml:space="preserve"> інфекцій до 2022 року та плану заходів щодо її реалізації: проект наказу МОЗ України 15 травня 2018 р. </w:t>
      </w:r>
      <w:r w:rsidRPr="003D11D3">
        <w:rPr>
          <w:rFonts w:eastAsia="Times New Roman"/>
          <w:bCs/>
          <w:sz w:val="20"/>
          <w:szCs w:val="20"/>
          <w:lang w:val="en-US"/>
        </w:rPr>
        <w:t>URL</w:t>
      </w:r>
      <w:r w:rsidRPr="003D11D3">
        <w:rPr>
          <w:rFonts w:eastAsia="Times New Roman"/>
          <w:bCs/>
          <w:sz w:val="20"/>
          <w:szCs w:val="20"/>
          <w:lang w:val="uk-UA"/>
        </w:rPr>
        <w:t xml:space="preserve">:  </w:t>
      </w:r>
      <w:r w:rsidRPr="003D11D3">
        <w:rPr>
          <w:sz w:val="20"/>
          <w:szCs w:val="20"/>
        </w:rPr>
        <w:t>https://moz.gov.ua</w:t>
      </w:r>
      <w:r w:rsidRPr="003D11D3">
        <w:rPr>
          <w:vanish/>
          <w:sz w:val="20"/>
          <w:szCs w:val="20"/>
        </w:rPr>
        <w:t xml:space="preserve"> /</w:t>
      </w:r>
    </w:p>
  </w:footnote>
  <w:footnote w:id="11">
    <w:p w14:paraId="713AD987" w14:textId="706A494C" w:rsidR="00941FA1" w:rsidRPr="003D11D3" w:rsidRDefault="00941FA1" w:rsidP="003D11D3">
      <w:pPr>
        <w:pStyle w:val="a9"/>
        <w:jc w:val="both"/>
        <w:rPr>
          <w:sz w:val="20"/>
          <w:szCs w:val="20"/>
          <w:lang w:val="en-US"/>
        </w:rPr>
      </w:pPr>
      <w:r w:rsidRPr="003D11D3">
        <w:rPr>
          <w:rStyle w:val="a7"/>
          <w:sz w:val="20"/>
          <w:szCs w:val="20"/>
        </w:rPr>
        <w:footnoteRef/>
      </w:r>
      <w:r w:rsidRPr="003D11D3">
        <w:rPr>
          <w:sz w:val="20"/>
          <w:szCs w:val="20"/>
        </w:rPr>
        <w:t xml:space="preserve"> </w:t>
      </w:r>
      <w:r w:rsidRPr="003D11D3">
        <w:rPr>
          <w:sz w:val="20"/>
          <w:szCs w:val="20"/>
        </w:rPr>
        <w:t xml:space="preserve">Европейский план действий в отношении вакцин, 2015-2020 гг. : веб-сайт. </w:t>
      </w:r>
      <w:r w:rsidRPr="003D11D3">
        <w:rPr>
          <w:sz w:val="20"/>
          <w:szCs w:val="20"/>
          <w:lang w:val="en-US"/>
        </w:rPr>
        <w:t>URL</w:t>
      </w:r>
      <w:r w:rsidRPr="003D11D3">
        <w:rPr>
          <w:sz w:val="20"/>
          <w:szCs w:val="20"/>
        </w:rPr>
        <w:t xml:space="preserve">: </w:t>
      </w:r>
      <w:hyperlink r:id="rId3" w:history="1">
        <w:r w:rsidRPr="003D11D3">
          <w:rPr>
            <w:rStyle w:val="a8"/>
            <w:color w:val="000000" w:themeColor="text1"/>
            <w:sz w:val="20"/>
            <w:szCs w:val="20"/>
            <w:u w:val="none"/>
          </w:rPr>
          <w:t>http://www.euro.who.int/__data/assets/pdf_file/0008/257993/WHO_EVAP_RUS_v23_WEBx.pdf?ua=1</w:t>
        </w:r>
      </w:hyperlink>
    </w:p>
  </w:footnote>
  <w:footnote w:id="12">
    <w:p w14:paraId="616A6DDF" w14:textId="7D04A64C" w:rsidR="00941FA1" w:rsidRPr="003D11D3" w:rsidRDefault="00941FA1" w:rsidP="003D11D3">
      <w:pPr>
        <w:pStyle w:val="a9"/>
        <w:jc w:val="both"/>
        <w:rPr>
          <w:sz w:val="20"/>
          <w:szCs w:val="20"/>
          <w:lang w:val="en-US"/>
        </w:rPr>
      </w:pPr>
      <w:r w:rsidRPr="003D11D3">
        <w:rPr>
          <w:rStyle w:val="a7"/>
          <w:sz w:val="20"/>
          <w:szCs w:val="20"/>
        </w:rPr>
        <w:footnoteRef/>
      </w:r>
      <w:r w:rsidRPr="003D11D3">
        <w:rPr>
          <w:sz w:val="20"/>
          <w:szCs w:val="20"/>
        </w:rPr>
        <w:t xml:space="preserve"> </w:t>
      </w:r>
      <w:r w:rsidRPr="003D11D3">
        <w:rPr>
          <w:sz w:val="20"/>
          <w:szCs w:val="20"/>
          <w:lang w:val="uk-UA"/>
        </w:rPr>
        <w:t xml:space="preserve">Кір в Європейському регіоні </w:t>
      </w:r>
      <w:r w:rsidRPr="003D11D3">
        <w:rPr>
          <w:sz w:val="20"/>
          <w:szCs w:val="20"/>
        </w:rPr>
        <w:t xml:space="preserve">: веб-сайт. </w:t>
      </w:r>
      <w:r w:rsidRPr="003D11D3">
        <w:rPr>
          <w:sz w:val="20"/>
          <w:szCs w:val="20"/>
          <w:lang w:val="en-US"/>
        </w:rPr>
        <w:t>URL</w:t>
      </w:r>
      <w:r w:rsidRPr="003D11D3">
        <w:rPr>
          <w:sz w:val="20"/>
          <w:szCs w:val="20"/>
        </w:rPr>
        <w:t xml:space="preserve">: </w:t>
      </w:r>
      <w:r w:rsidRPr="003D11D3">
        <w:rPr>
          <w:sz w:val="20"/>
          <w:szCs w:val="20"/>
          <w:lang w:val="uk-UA"/>
        </w:rPr>
        <w:t xml:space="preserve"> </w:t>
      </w:r>
      <w:hyperlink r:id="rId4" w:history="1">
        <w:r w:rsidRPr="003D11D3">
          <w:rPr>
            <w:rStyle w:val="a8"/>
            <w:color w:val="000000" w:themeColor="text1"/>
            <w:sz w:val="20"/>
            <w:szCs w:val="20"/>
            <w:u w:val="none"/>
            <w:lang w:val="uk-UA"/>
          </w:rPr>
          <w:t>https://www.who.int/csr/don/06-may-2019-measles-euro/ru/</w:t>
        </w:r>
      </w:hyperlink>
    </w:p>
  </w:footnote>
  <w:footnote w:id="13">
    <w:p w14:paraId="4E166B08" w14:textId="39534A50" w:rsidR="00941FA1" w:rsidRPr="003D11D3" w:rsidRDefault="00941FA1" w:rsidP="003D11D3">
      <w:pPr>
        <w:pStyle w:val="a9"/>
        <w:jc w:val="both"/>
        <w:rPr>
          <w:sz w:val="20"/>
          <w:szCs w:val="20"/>
          <w:lang w:val="uk-UA"/>
        </w:rPr>
      </w:pPr>
      <w:r w:rsidRPr="003D11D3">
        <w:rPr>
          <w:rStyle w:val="a7"/>
          <w:sz w:val="20"/>
          <w:szCs w:val="20"/>
        </w:rPr>
        <w:footnoteRef/>
      </w:r>
      <w:r w:rsidRPr="003D11D3">
        <w:rPr>
          <w:sz w:val="20"/>
          <w:szCs w:val="20"/>
        </w:rPr>
        <w:t xml:space="preserve"> </w:t>
      </w:r>
      <w:r w:rsidRPr="003D11D3">
        <w:rPr>
          <w:sz w:val="20"/>
          <w:szCs w:val="20"/>
        </w:rPr>
        <w:t xml:space="preserve">Законодательный обзор: законодательные подходы к Иммунизации в Европейском Регионе. </w:t>
      </w:r>
      <w:r w:rsidRPr="003D11D3">
        <w:rPr>
          <w:sz w:val="20"/>
          <w:szCs w:val="20"/>
          <w:lang w:val="en-US"/>
        </w:rPr>
        <w:t>URL</w:t>
      </w:r>
      <w:r w:rsidRPr="003D11D3">
        <w:rPr>
          <w:sz w:val="20"/>
          <w:szCs w:val="20"/>
        </w:rPr>
        <w:t xml:space="preserve">: https://www.sabin.org/sites/sabin.org/files/immunization_legislation_ukraine_case_study_ru_web.pdf </w:t>
      </w:r>
    </w:p>
  </w:footnote>
  <w:footnote w:id="14">
    <w:p w14:paraId="0940128C" w14:textId="7DFE24B9" w:rsidR="00941FA1" w:rsidRPr="003D11D3" w:rsidRDefault="00941FA1" w:rsidP="003D11D3">
      <w:pPr>
        <w:pStyle w:val="a9"/>
        <w:jc w:val="both"/>
        <w:rPr>
          <w:sz w:val="20"/>
          <w:szCs w:val="20"/>
        </w:rPr>
      </w:pPr>
      <w:r w:rsidRPr="003D11D3">
        <w:rPr>
          <w:rStyle w:val="a7"/>
          <w:sz w:val="20"/>
          <w:szCs w:val="20"/>
        </w:rPr>
        <w:footnoteRef/>
      </w:r>
      <w:r w:rsidRPr="003D11D3">
        <w:rPr>
          <w:sz w:val="20"/>
          <w:szCs w:val="20"/>
        </w:rPr>
        <w:t xml:space="preserve"> </w:t>
      </w:r>
      <w:proofErr w:type="spellStart"/>
      <w:r w:rsidRPr="003D11D3">
        <w:rPr>
          <w:sz w:val="20"/>
          <w:szCs w:val="20"/>
        </w:rPr>
        <w:t>Anon</w:t>
      </w:r>
      <w:proofErr w:type="spellEnd"/>
      <w:r w:rsidRPr="003D11D3">
        <w:rPr>
          <w:sz w:val="20"/>
          <w:szCs w:val="20"/>
        </w:rPr>
        <w:t xml:space="preserve">. Украина: оценки ВОЗ и ЮНИСЕФ о национальном охвате </w:t>
      </w:r>
      <w:proofErr w:type="spellStart"/>
      <w:r w:rsidRPr="003D11D3">
        <w:rPr>
          <w:sz w:val="20"/>
          <w:szCs w:val="20"/>
        </w:rPr>
        <w:t>иммунизациеи</w:t>
      </w:r>
      <w:proofErr w:type="spellEnd"/>
      <w:r w:rsidRPr="003D11D3">
        <w:rPr>
          <w:sz w:val="20"/>
          <w:szCs w:val="20"/>
        </w:rPr>
        <w:t xml:space="preserve">̆ (WUENIC). Всемирная организация здравоохранения, 2017 год. </w:t>
      </w:r>
      <w:r w:rsidRPr="003D11D3">
        <w:rPr>
          <w:sz w:val="20"/>
          <w:szCs w:val="20"/>
          <w:lang w:val="en-US"/>
        </w:rPr>
        <w:t>URL</w:t>
      </w:r>
      <w:r w:rsidRPr="003D11D3">
        <w:rPr>
          <w:sz w:val="20"/>
          <w:szCs w:val="20"/>
        </w:rPr>
        <w:t>: https://data.unicef.org/wp- content/uploads/country_profiles/Ukraine/immunization_country_profiles/immunization_ukr.pdf</w:t>
      </w:r>
    </w:p>
  </w:footnote>
  <w:footnote w:id="15">
    <w:p w14:paraId="72961D59" w14:textId="7E6D7CD5" w:rsidR="00941FA1" w:rsidRPr="003D11D3" w:rsidRDefault="00941FA1" w:rsidP="003D11D3">
      <w:pPr>
        <w:pStyle w:val="a9"/>
        <w:jc w:val="both"/>
        <w:rPr>
          <w:rFonts w:eastAsia="Times New Roman"/>
          <w:sz w:val="20"/>
          <w:szCs w:val="20"/>
        </w:rPr>
      </w:pPr>
      <w:r w:rsidRPr="003D11D3">
        <w:rPr>
          <w:rStyle w:val="a7"/>
          <w:sz w:val="20"/>
          <w:szCs w:val="20"/>
        </w:rPr>
        <w:footnoteRef/>
      </w:r>
      <w:r w:rsidRPr="003D11D3">
        <w:rPr>
          <w:sz w:val="20"/>
          <w:szCs w:val="20"/>
        </w:rPr>
        <w:t xml:space="preserve"> </w:t>
      </w:r>
      <w:proofErr w:type="spellStart"/>
      <w:r w:rsidRPr="003D11D3">
        <w:rPr>
          <w:rFonts w:eastAsia="Times New Roman"/>
          <w:sz w:val="20"/>
          <w:szCs w:val="20"/>
        </w:rPr>
        <w:t>Open</w:t>
      </w:r>
      <w:proofErr w:type="spellEnd"/>
      <w:r w:rsidRPr="003D11D3">
        <w:rPr>
          <w:rFonts w:eastAsia="Times New Roman"/>
          <w:sz w:val="20"/>
          <w:szCs w:val="20"/>
        </w:rPr>
        <w:t xml:space="preserve"> </w:t>
      </w:r>
      <w:proofErr w:type="spellStart"/>
      <w:r w:rsidRPr="003D11D3">
        <w:rPr>
          <w:rFonts w:eastAsia="Times New Roman"/>
          <w:sz w:val="20"/>
          <w:szCs w:val="20"/>
        </w:rPr>
        <w:t>Letter</w:t>
      </w:r>
      <w:proofErr w:type="spellEnd"/>
      <w:r w:rsidRPr="003D11D3">
        <w:rPr>
          <w:rFonts w:eastAsia="Times New Roman"/>
          <w:sz w:val="20"/>
          <w:szCs w:val="20"/>
        </w:rPr>
        <w:t xml:space="preserve"> </w:t>
      </w:r>
      <w:proofErr w:type="spellStart"/>
      <w:r w:rsidRPr="003D11D3">
        <w:rPr>
          <w:rFonts w:eastAsia="Times New Roman"/>
          <w:sz w:val="20"/>
          <w:szCs w:val="20"/>
        </w:rPr>
        <w:t>from</w:t>
      </w:r>
      <w:proofErr w:type="spellEnd"/>
      <w:r w:rsidRPr="003D11D3">
        <w:rPr>
          <w:rFonts w:eastAsia="Times New Roman"/>
          <w:sz w:val="20"/>
          <w:szCs w:val="20"/>
        </w:rPr>
        <w:t xml:space="preserve"> </w:t>
      </w:r>
      <w:proofErr w:type="spellStart"/>
      <w:r w:rsidRPr="003D11D3">
        <w:rPr>
          <w:rFonts w:eastAsia="Times New Roman"/>
          <w:sz w:val="20"/>
          <w:szCs w:val="20"/>
        </w:rPr>
        <w:t>International</w:t>
      </w:r>
      <w:proofErr w:type="spellEnd"/>
      <w:r w:rsidRPr="003D11D3">
        <w:rPr>
          <w:rFonts w:eastAsia="Times New Roman"/>
          <w:sz w:val="20"/>
          <w:szCs w:val="20"/>
        </w:rPr>
        <w:t xml:space="preserve"> </w:t>
      </w:r>
      <w:proofErr w:type="spellStart"/>
      <w:r w:rsidRPr="003D11D3">
        <w:rPr>
          <w:rFonts w:eastAsia="Times New Roman"/>
          <w:sz w:val="20"/>
          <w:szCs w:val="20"/>
        </w:rPr>
        <w:t>Organisations</w:t>
      </w:r>
      <w:proofErr w:type="spellEnd"/>
      <w:r w:rsidRPr="003D11D3">
        <w:rPr>
          <w:rFonts w:eastAsia="Times New Roman"/>
          <w:sz w:val="20"/>
          <w:szCs w:val="20"/>
        </w:rPr>
        <w:t xml:space="preserve"> </w:t>
      </w:r>
      <w:proofErr w:type="spellStart"/>
      <w:r w:rsidRPr="003D11D3">
        <w:rPr>
          <w:rFonts w:eastAsia="Times New Roman"/>
          <w:sz w:val="20"/>
          <w:szCs w:val="20"/>
        </w:rPr>
        <w:t>to</w:t>
      </w:r>
      <w:proofErr w:type="spellEnd"/>
      <w:r w:rsidRPr="003D11D3">
        <w:rPr>
          <w:rFonts w:eastAsia="Times New Roman"/>
          <w:sz w:val="20"/>
          <w:szCs w:val="20"/>
        </w:rPr>
        <w:t xml:space="preserve"> </w:t>
      </w:r>
      <w:proofErr w:type="spellStart"/>
      <w:r w:rsidRPr="003D11D3">
        <w:rPr>
          <w:rFonts w:eastAsia="Times New Roman"/>
          <w:sz w:val="20"/>
          <w:szCs w:val="20"/>
        </w:rPr>
        <w:t>the</w:t>
      </w:r>
      <w:proofErr w:type="spellEnd"/>
      <w:r w:rsidRPr="003D11D3">
        <w:rPr>
          <w:rFonts w:eastAsia="Times New Roman"/>
          <w:sz w:val="20"/>
          <w:szCs w:val="20"/>
        </w:rPr>
        <w:t xml:space="preserve"> WHO </w:t>
      </w:r>
      <w:proofErr w:type="spellStart"/>
      <w:r w:rsidRPr="003D11D3">
        <w:rPr>
          <w:rFonts w:eastAsia="Times New Roman"/>
          <w:sz w:val="20"/>
          <w:szCs w:val="20"/>
        </w:rPr>
        <w:t>on</w:t>
      </w:r>
      <w:proofErr w:type="spellEnd"/>
      <w:r w:rsidRPr="003D11D3">
        <w:rPr>
          <w:rFonts w:eastAsia="Times New Roman"/>
          <w:sz w:val="20"/>
          <w:szCs w:val="20"/>
        </w:rPr>
        <w:t xml:space="preserve"> </w:t>
      </w:r>
      <w:proofErr w:type="spellStart"/>
      <w:r w:rsidRPr="003D11D3">
        <w:rPr>
          <w:rFonts w:eastAsia="Times New Roman"/>
          <w:sz w:val="20"/>
          <w:szCs w:val="20"/>
        </w:rPr>
        <w:t>the</w:t>
      </w:r>
      <w:proofErr w:type="spellEnd"/>
      <w:r w:rsidRPr="003D11D3">
        <w:rPr>
          <w:rFonts w:eastAsia="Times New Roman"/>
          <w:sz w:val="20"/>
          <w:szCs w:val="20"/>
        </w:rPr>
        <w:t xml:space="preserve"> </w:t>
      </w:r>
      <w:proofErr w:type="spellStart"/>
      <w:r w:rsidRPr="003D11D3">
        <w:rPr>
          <w:rFonts w:eastAsia="Times New Roman"/>
          <w:sz w:val="20"/>
          <w:szCs w:val="20"/>
        </w:rPr>
        <w:t>Issue</w:t>
      </w:r>
      <w:proofErr w:type="spellEnd"/>
      <w:r w:rsidRPr="003D11D3">
        <w:rPr>
          <w:rFonts w:eastAsia="Times New Roman"/>
          <w:sz w:val="20"/>
          <w:szCs w:val="20"/>
        </w:rPr>
        <w:t xml:space="preserve"> </w:t>
      </w:r>
      <w:proofErr w:type="spellStart"/>
      <w:r w:rsidRPr="003D11D3">
        <w:rPr>
          <w:rFonts w:eastAsia="Times New Roman"/>
          <w:sz w:val="20"/>
          <w:szCs w:val="20"/>
        </w:rPr>
        <w:t>of</w:t>
      </w:r>
      <w:proofErr w:type="spellEnd"/>
      <w:r w:rsidRPr="003D11D3">
        <w:rPr>
          <w:rFonts w:eastAsia="Times New Roman"/>
          <w:sz w:val="20"/>
          <w:szCs w:val="20"/>
        </w:rPr>
        <w:t xml:space="preserve"> </w:t>
      </w:r>
      <w:proofErr w:type="spellStart"/>
      <w:r w:rsidRPr="003D11D3">
        <w:rPr>
          <w:rFonts w:eastAsia="Times New Roman"/>
          <w:sz w:val="20"/>
          <w:szCs w:val="20"/>
        </w:rPr>
        <w:t>Vaccine</w:t>
      </w:r>
      <w:proofErr w:type="spellEnd"/>
      <w:r w:rsidRPr="003D11D3">
        <w:rPr>
          <w:rFonts w:eastAsia="Times New Roman"/>
          <w:sz w:val="20"/>
          <w:szCs w:val="20"/>
        </w:rPr>
        <w:t xml:space="preserve"> </w:t>
      </w:r>
      <w:proofErr w:type="spellStart"/>
      <w:r w:rsidRPr="003D11D3">
        <w:rPr>
          <w:rFonts w:eastAsia="Times New Roman"/>
          <w:sz w:val="20"/>
          <w:szCs w:val="20"/>
        </w:rPr>
        <w:t>Safety</w:t>
      </w:r>
      <w:proofErr w:type="spellEnd"/>
      <w:r w:rsidRPr="003D11D3">
        <w:rPr>
          <w:rFonts w:eastAsia="Times New Roman"/>
          <w:sz w:val="20"/>
          <w:szCs w:val="20"/>
        </w:rPr>
        <w:t xml:space="preserve"> </w:t>
      </w:r>
      <w:r w:rsidRPr="003D11D3">
        <w:rPr>
          <w:sz w:val="20"/>
          <w:szCs w:val="20"/>
        </w:rPr>
        <w:t xml:space="preserve">: веб-сайт. </w:t>
      </w:r>
      <w:r w:rsidRPr="003D11D3">
        <w:rPr>
          <w:sz w:val="20"/>
          <w:szCs w:val="20"/>
          <w:lang w:val="en-US"/>
        </w:rPr>
        <w:t>URL</w:t>
      </w:r>
      <w:r w:rsidRPr="003D11D3">
        <w:rPr>
          <w:sz w:val="20"/>
          <w:szCs w:val="20"/>
        </w:rPr>
        <w:t xml:space="preserve">: </w:t>
      </w:r>
      <w:r w:rsidRPr="003D11D3">
        <w:rPr>
          <w:sz w:val="20"/>
          <w:szCs w:val="20"/>
          <w:lang w:val="uk-UA"/>
        </w:rPr>
        <w:t xml:space="preserve"> </w:t>
      </w:r>
      <w:r w:rsidRPr="003D11D3">
        <w:rPr>
          <w:sz w:val="20"/>
          <w:szCs w:val="20"/>
        </w:rPr>
        <w:t>https://childrenshealthdefense.org/child-health-topics/policy-safeguards/open-letter-from-international-organisations-to-the-who-on-the-issue-of-vaccine-safety/</w:t>
      </w:r>
    </w:p>
  </w:footnote>
  <w:footnote w:id="16">
    <w:p w14:paraId="6FAE2023" w14:textId="512474A0" w:rsidR="00941FA1" w:rsidRPr="003D11D3" w:rsidRDefault="00941FA1" w:rsidP="003D11D3">
      <w:pPr>
        <w:pStyle w:val="a9"/>
        <w:jc w:val="both"/>
        <w:rPr>
          <w:sz w:val="20"/>
          <w:szCs w:val="20"/>
          <w:lang w:val="en-US"/>
        </w:rPr>
      </w:pPr>
      <w:r w:rsidRPr="003D11D3">
        <w:rPr>
          <w:rStyle w:val="a7"/>
          <w:sz w:val="20"/>
          <w:szCs w:val="20"/>
        </w:rPr>
        <w:footnoteRef/>
      </w:r>
      <w:r w:rsidRPr="003D11D3">
        <w:rPr>
          <w:sz w:val="20"/>
          <w:szCs w:val="20"/>
        </w:rPr>
        <w:t xml:space="preserve"> </w:t>
      </w:r>
      <w:r w:rsidRPr="003D11D3">
        <w:rPr>
          <w:rFonts w:eastAsia="Times New Roman"/>
          <w:bCs/>
          <w:sz w:val="20"/>
          <w:szCs w:val="20"/>
          <w:shd w:val="clear" w:color="auto" w:fill="FFFFFF"/>
          <w:lang w:val="uk-UA"/>
        </w:rPr>
        <w:t>Про забезпечення санітарного та епідемічного благополуччя населення</w:t>
      </w:r>
      <w:r w:rsidRPr="003D11D3">
        <w:rPr>
          <w:sz w:val="20"/>
          <w:szCs w:val="20"/>
          <w:lang w:val="uk-UA"/>
        </w:rPr>
        <w:t xml:space="preserve"> : Закон України від 24.02.1994 р. № 4004-ХІІ. </w:t>
      </w:r>
      <w:proofErr w:type="spellStart"/>
      <w:r w:rsidRPr="003D11D3">
        <w:rPr>
          <w:rFonts w:eastAsia="Times New Roman"/>
          <w:bCs/>
          <w:i/>
          <w:sz w:val="20"/>
          <w:szCs w:val="20"/>
          <w:shd w:val="clear" w:color="auto" w:fill="FFFFFF"/>
        </w:rPr>
        <w:t>Відомості</w:t>
      </w:r>
      <w:proofErr w:type="spellEnd"/>
      <w:r w:rsidRPr="003D11D3">
        <w:rPr>
          <w:rFonts w:eastAsia="Times New Roman"/>
          <w:bCs/>
          <w:i/>
          <w:sz w:val="20"/>
          <w:szCs w:val="20"/>
          <w:shd w:val="clear" w:color="auto" w:fill="FFFFFF"/>
        </w:rPr>
        <w:t xml:space="preserve"> </w:t>
      </w:r>
      <w:proofErr w:type="spellStart"/>
      <w:r w:rsidRPr="003D11D3">
        <w:rPr>
          <w:rFonts w:eastAsia="Times New Roman"/>
          <w:bCs/>
          <w:i/>
          <w:sz w:val="20"/>
          <w:szCs w:val="20"/>
          <w:shd w:val="clear" w:color="auto" w:fill="FFFFFF"/>
        </w:rPr>
        <w:t>Верховної</w:t>
      </w:r>
      <w:proofErr w:type="spellEnd"/>
      <w:r w:rsidRPr="003D11D3">
        <w:rPr>
          <w:rFonts w:eastAsia="Times New Roman"/>
          <w:bCs/>
          <w:i/>
          <w:sz w:val="20"/>
          <w:szCs w:val="20"/>
          <w:shd w:val="clear" w:color="auto" w:fill="FFFFFF"/>
        </w:rPr>
        <w:t xml:space="preserve"> Ради </w:t>
      </w:r>
      <w:proofErr w:type="spellStart"/>
      <w:r w:rsidRPr="003D11D3">
        <w:rPr>
          <w:rFonts w:eastAsia="Times New Roman"/>
          <w:bCs/>
          <w:i/>
          <w:sz w:val="20"/>
          <w:szCs w:val="20"/>
          <w:shd w:val="clear" w:color="auto" w:fill="FFFFFF"/>
        </w:rPr>
        <w:t>України</w:t>
      </w:r>
      <w:proofErr w:type="spellEnd"/>
      <w:r w:rsidRPr="003D11D3">
        <w:rPr>
          <w:rFonts w:eastAsia="Times New Roman"/>
          <w:bCs/>
          <w:sz w:val="20"/>
          <w:szCs w:val="20"/>
          <w:shd w:val="clear" w:color="auto" w:fill="FFFFFF"/>
        </w:rPr>
        <w:t xml:space="preserve">. 1994. № 27. </w:t>
      </w:r>
      <w:proofErr w:type="spellStart"/>
      <w:r w:rsidRPr="003D11D3">
        <w:rPr>
          <w:rFonts w:eastAsia="Times New Roman"/>
          <w:bCs/>
          <w:sz w:val="20"/>
          <w:szCs w:val="20"/>
          <w:shd w:val="clear" w:color="auto" w:fill="FFFFFF"/>
        </w:rPr>
        <w:t>Cт</w:t>
      </w:r>
      <w:proofErr w:type="spellEnd"/>
      <w:r w:rsidRPr="003D11D3">
        <w:rPr>
          <w:rFonts w:eastAsia="Times New Roman"/>
          <w:bCs/>
          <w:sz w:val="20"/>
          <w:szCs w:val="20"/>
          <w:shd w:val="clear" w:color="auto" w:fill="FFFFFF"/>
        </w:rPr>
        <w:t>. 218.</w:t>
      </w:r>
    </w:p>
  </w:footnote>
  <w:footnote w:id="17">
    <w:p w14:paraId="19A84B39" w14:textId="052F234B" w:rsidR="00941FA1" w:rsidRPr="003D11D3" w:rsidRDefault="00941FA1" w:rsidP="003D11D3">
      <w:pPr>
        <w:pStyle w:val="a9"/>
        <w:jc w:val="both"/>
        <w:rPr>
          <w:sz w:val="20"/>
          <w:szCs w:val="20"/>
          <w:lang w:val="en-US"/>
        </w:rPr>
      </w:pPr>
      <w:r w:rsidRPr="003D11D3">
        <w:rPr>
          <w:rStyle w:val="a7"/>
          <w:sz w:val="20"/>
          <w:szCs w:val="20"/>
        </w:rPr>
        <w:footnoteRef/>
      </w:r>
      <w:r w:rsidRPr="003D11D3">
        <w:rPr>
          <w:sz w:val="20"/>
          <w:szCs w:val="20"/>
        </w:rPr>
        <w:t xml:space="preserve"> </w:t>
      </w:r>
      <w:r w:rsidRPr="003D11D3">
        <w:rPr>
          <w:sz w:val="20"/>
          <w:szCs w:val="20"/>
          <w:lang w:val="uk-UA"/>
        </w:rPr>
        <w:t xml:space="preserve">Основи законодавства України про охорону здоров’я : Закон України від 19.11.1992 р. № 2801-ХІІ //  </w:t>
      </w:r>
      <w:proofErr w:type="spellStart"/>
      <w:r w:rsidRPr="003D11D3">
        <w:rPr>
          <w:rFonts w:eastAsia="Times New Roman"/>
          <w:bCs/>
          <w:i/>
          <w:sz w:val="20"/>
          <w:szCs w:val="20"/>
          <w:shd w:val="clear" w:color="auto" w:fill="FFFFFF"/>
        </w:rPr>
        <w:t>Відомості</w:t>
      </w:r>
      <w:proofErr w:type="spellEnd"/>
      <w:r w:rsidRPr="003D11D3">
        <w:rPr>
          <w:rFonts w:eastAsia="Times New Roman"/>
          <w:bCs/>
          <w:i/>
          <w:sz w:val="20"/>
          <w:szCs w:val="20"/>
          <w:shd w:val="clear" w:color="auto" w:fill="FFFFFF"/>
        </w:rPr>
        <w:t xml:space="preserve"> </w:t>
      </w:r>
      <w:proofErr w:type="spellStart"/>
      <w:r w:rsidRPr="003D11D3">
        <w:rPr>
          <w:rFonts w:eastAsia="Times New Roman"/>
          <w:bCs/>
          <w:i/>
          <w:sz w:val="20"/>
          <w:szCs w:val="20"/>
          <w:shd w:val="clear" w:color="auto" w:fill="FFFFFF"/>
        </w:rPr>
        <w:t>Верховної</w:t>
      </w:r>
      <w:proofErr w:type="spellEnd"/>
      <w:r w:rsidRPr="003D11D3">
        <w:rPr>
          <w:rFonts w:eastAsia="Times New Roman"/>
          <w:bCs/>
          <w:i/>
          <w:sz w:val="20"/>
          <w:szCs w:val="20"/>
          <w:shd w:val="clear" w:color="auto" w:fill="FFFFFF"/>
        </w:rPr>
        <w:t xml:space="preserve"> Ради </w:t>
      </w:r>
      <w:proofErr w:type="spellStart"/>
      <w:r w:rsidRPr="003D11D3">
        <w:rPr>
          <w:rFonts w:eastAsia="Times New Roman"/>
          <w:bCs/>
          <w:i/>
          <w:sz w:val="20"/>
          <w:szCs w:val="20"/>
          <w:shd w:val="clear" w:color="auto" w:fill="FFFFFF"/>
        </w:rPr>
        <w:t>України</w:t>
      </w:r>
      <w:proofErr w:type="spellEnd"/>
      <w:r w:rsidRPr="003D11D3">
        <w:rPr>
          <w:rFonts w:eastAsia="Times New Roman"/>
          <w:bCs/>
          <w:i/>
          <w:sz w:val="20"/>
          <w:szCs w:val="20"/>
          <w:shd w:val="clear" w:color="auto" w:fill="FFFFFF"/>
        </w:rPr>
        <w:t>.</w:t>
      </w:r>
      <w:r w:rsidRPr="003D11D3">
        <w:rPr>
          <w:rFonts w:eastAsia="Times New Roman"/>
          <w:bCs/>
          <w:sz w:val="20"/>
          <w:szCs w:val="20"/>
          <w:shd w:val="clear" w:color="auto" w:fill="FFFFFF"/>
        </w:rPr>
        <w:t xml:space="preserve"> 1993. № 4. Ст.19</w:t>
      </w:r>
    </w:p>
  </w:footnote>
  <w:footnote w:id="18">
    <w:p w14:paraId="52C6FE37" w14:textId="6B92FE58" w:rsidR="00941FA1" w:rsidRPr="003D11D3" w:rsidRDefault="00941FA1" w:rsidP="003D11D3">
      <w:pPr>
        <w:pStyle w:val="a9"/>
        <w:jc w:val="both"/>
        <w:rPr>
          <w:sz w:val="20"/>
          <w:szCs w:val="20"/>
          <w:lang w:val="en-US"/>
        </w:rPr>
      </w:pPr>
      <w:r w:rsidRPr="003D11D3">
        <w:rPr>
          <w:rStyle w:val="a7"/>
          <w:sz w:val="20"/>
          <w:szCs w:val="20"/>
        </w:rPr>
        <w:footnoteRef/>
      </w:r>
      <w:r w:rsidRPr="003D11D3">
        <w:rPr>
          <w:sz w:val="20"/>
          <w:szCs w:val="20"/>
        </w:rPr>
        <w:t xml:space="preserve"> </w:t>
      </w:r>
      <w:r w:rsidRPr="003D11D3">
        <w:rPr>
          <w:sz w:val="20"/>
          <w:szCs w:val="20"/>
        </w:rPr>
        <w:t xml:space="preserve">Законодательный обзор: законодательные подходы к Иммунизации в Европейском Регионе. </w:t>
      </w:r>
      <w:r w:rsidRPr="003D11D3">
        <w:rPr>
          <w:sz w:val="20"/>
          <w:szCs w:val="20"/>
          <w:lang w:val="en-US"/>
        </w:rPr>
        <w:t>URL</w:t>
      </w:r>
      <w:r w:rsidRPr="003D11D3">
        <w:rPr>
          <w:sz w:val="20"/>
          <w:szCs w:val="20"/>
        </w:rPr>
        <w:t>: https://www.sabin.org/sites/sabin.org/files/immunization_legislation_ukraine_case_study_ru_web.pdf</w:t>
      </w:r>
    </w:p>
  </w:footnote>
  <w:footnote w:id="19">
    <w:p w14:paraId="2D3D400D" w14:textId="171D5E19" w:rsidR="00941FA1" w:rsidRPr="003D11D3" w:rsidRDefault="00941FA1" w:rsidP="003D11D3">
      <w:pPr>
        <w:pStyle w:val="a9"/>
        <w:jc w:val="both"/>
        <w:rPr>
          <w:sz w:val="20"/>
          <w:szCs w:val="20"/>
          <w:lang w:val="en-US"/>
        </w:rPr>
      </w:pPr>
      <w:r w:rsidRPr="003D11D3">
        <w:rPr>
          <w:rStyle w:val="a7"/>
          <w:sz w:val="20"/>
          <w:szCs w:val="20"/>
        </w:rPr>
        <w:footnoteRef/>
      </w:r>
      <w:r w:rsidRPr="003D11D3">
        <w:rPr>
          <w:sz w:val="20"/>
          <w:szCs w:val="20"/>
        </w:rPr>
        <w:t xml:space="preserve"> </w:t>
      </w:r>
      <w:r w:rsidRPr="003D11D3">
        <w:rPr>
          <w:sz w:val="20"/>
          <w:szCs w:val="20"/>
        </w:rPr>
        <w:t xml:space="preserve">Законодательный обзор: законодательные подходы к Иммунизации в Европейском Регионе. </w:t>
      </w:r>
      <w:r w:rsidRPr="003D11D3">
        <w:rPr>
          <w:sz w:val="20"/>
          <w:szCs w:val="20"/>
          <w:lang w:val="en-US"/>
        </w:rPr>
        <w:t>U</w:t>
      </w:r>
      <w:bookmarkStart w:id="0" w:name="_GoBack"/>
      <w:r w:rsidRPr="003D11D3">
        <w:rPr>
          <w:sz w:val="20"/>
          <w:szCs w:val="20"/>
          <w:lang w:val="en-US"/>
        </w:rPr>
        <w:t>RL</w:t>
      </w:r>
      <w:r w:rsidRPr="003D11D3">
        <w:rPr>
          <w:sz w:val="20"/>
          <w:szCs w:val="20"/>
        </w:rPr>
        <w:t>: https://www.sabin.org/sites/sabin.org/files/immunization_legislation_ukraine_case_study_ru_web.pdf</w:t>
      </w:r>
      <w:bookmarkEnd w:id="0"/>
    </w:p>
  </w:footnote>
  <w:footnote w:id="20">
    <w:p w14:paraId="188E175B" w14:textId="7F2F6B5D" w:rsidR="00941FA1" w:rsidRPr="003D11D3" w:rsidRDefault="00941FA1" w:rsidP="003D11D3">
      <w:pPr>
        <w:pStyle w:val="a9"/>
        <w:jc w:val="both"/>
        <w:rPr>
          <w:sz w:val="20"/>
          <w:szCs w:val="20"/>
          <w:lang w:val="en-US"/>
        </w:rPr>
      </w:pPr>
      <w:r w:rsidRPr="003D11D3">
        <w:rPr>
          <w:rStyle w:val="a7"/>
          <w:sz w:val="20"/>
          <w:szCs w:val="20"/>
        </w:rPr>
        <w:footnoteRef/>
      </w:r>
      <w:r w:rsidRPr="003D11D3">
        <w:rPr>
          <w:sz w:val="20"/>
          <w:szCs w:val="20"/>
        </w:rPr>
        <w:t xml:space="preserve"> </w:t>
      </w:r>
      <w:r w:rsidRPr="003D11D3">
        <w:rPr>
          <w:sz w:val="20"/>
          <w:szCs w:val="20"/>
        </w:rPr>
        <w:t xml:space="preserve">Законодательный обзор: законодательные подходы к Иммунизации в Европейском Регионе. </w:t>
      </w:r>
      <w:r w:rsidRPr="003D11D3">
        <w:rPr>
          <w:sz w:val="20"/>
          <w:szCs w:val="20"/>
          <w:lang w:val="en-US"/>
        </w:rPr>
        <w:t>URL</w:t>
      </w:r>
      <w:r w:rsidRPr="003D11D3">
        <w:rPr>
          <w:sz w:val="20"/>
          <w:szCs w:val="20"/>
        </w:rPr>
        <w:t>: https://www.sabin.org/sites/sabin.org/files/immunization_legislation_ukraine_case_study_ru_web.pdf</w:t>
      </w:r>
    </w:p>
  </w:footnote>
  <w:footnote w:id="21">
    <w:p w14:paraId="37FBCAD5" w14:textId="37A570FD" w:rsidR="00941FA1" w:rsidRPr="003D11D3" w:rsidRDefault="00941FA1" w:rsidP="003D11D3">
      <w:pPr>
        <w:pStyle w:val="a9"/>
        <w:jc w:val="both"/>
        <w:rPr>
          <w:rFonts w:eastAsia="Times New Roman"/>
          <w:sz w:val="20"/>
          <w:szCs w:val="20"/>
        </w:rPr>
      </w:pPr>
      <w:r w:rsidRPr="003D11D3">
        <w:rPr>
          <w:rStyle w:val="a7"/>
          <w:sz w:val="20"/>
          <w:szCs w:val="20"/>
        </w:rPr>
        <w:footnoteRef/>
      </w:r>
      <w:r w:rsidRPr="003D11D3">
        <w:rPr>
          <w:sz w:val="20"/>
          <w:szCs w:val="20"/>
        </w:rPr>
        <w:t xml:space="preserve"> </w:t>
      </w:r>
      <w:proofErr w:type="spellStart"/>
      <w:r w:rsidRPr="003D11D3">
        <w:rPr>
          <w:sz w:val="20"/>
          <w:szCs w:val="20"/>
        </w:rPr>
        <w:t>Twigg</w:t>
      </w:r>
      <w:proofErr w:type="spellEnd"/>
      <w:r w:rsidRPr="003D11D3">
        <w:rPr>
          <w:sz w:val="20"/>
          <w:szCs w:val="20"/>
        </w:rPr>
        <w:t xml:space="preserve"> JL. </w:t>
      </w:r>
      <w:proofErr w:type="spellStart"/>
      <w:r w:rsidRPr="003D11D3">
        <w:rPr>
          <w:sz w:val="20"/>
          <w:szCs w:val="20"/>
        </w:rPr>
        <w:t>Ukraine’s</w:t>
      </w:r>
      <w:proofErr w:type="spellEnd"/>
      <w:r w:rsidRPr="003D11D3">
        <w:rPr>
          <w:sz w:val="20"/>
          <w:szCs w:val="20"/>
        </w:rPr>
        <w:t xml:space="preserve"> </w:t>
      </w:r>
      <w:proofErr w:type="spellStart"/>
      <w:r w:rsidRPr="003D11D3">
        <w:rPr>
          <w:sz w:val="20"/>
          <w:szCs w:val="20"/>
        </w:rPr>
        <w:t>Health</w:t>
      </w:r>
      <w:proofErr w:type="spellEnd"/>
      <w:r w:rsidRPr="003D11D3">
        <w:rPr>
          <w:sz w:val="20"/>
          <w:szCs w:val="20"/>
        </w:rPr>
        <w:t xml:space="preserve"> </w:t>
      </w:r>
      <w:proofErr w:type="spellStart"/>
      <w:r w:rsidRPr="003D11D3">
        <w:rPr>
          <w:sz w:val="20"/>
          <w:szCs w:val="20"/>
        </w:rPr>
        <w:t>Sector</w:t>
      </w:r>
      <w:proofErr w:type="spellEnd"/>
      <w:r w:rsidRPr="003D11D3">
        <w:rPr>
          <w:sz w:val="20"/>
          <w:szCs w:val="20"/>
        </w:rPr>
        <w:t xml:space="preserve"> </w:t>
      </w:r>
      <w:proofErr w:type="spellStart"/>
      <w:r w:rsidRPr="003D11D3">
        <w:rPr>
          <w:sz w:val="20"/>
          <w:szCs w:val="20"/>
        </w:rPr>
        <w:t>Sustaining</w:t>
      </w:r>
      <w:proofErr w:type="spellEnd"/>
      <w:r w:rsidRPr="003D11D3">
        <w:rPr>
          <w:sz w:val="20"/>
          <w:szCs w:val="20"/>
        </w:rPr>
        <w:t xml:space="preserve"> </w:t>
      </w:r>
      <w:proofErr w:type="spellStart"/>
      <w:r w:rsidRPr="003D11D3">
        <w:rPr>
          <w:sz w:val="20"/>
          <w:szCs w:val="20"/>
        </w:rPr>
        <w:t>Momentum</w:t>
      </w:r>
      <w:proofErr w:type="spellEnd"/>
      <w:r w:rsidRPr="003D11D3">
        <w:rPr>
          <w:sz w:val="20"/>
          <w:szCs w:val="20"/>
        </w:rPr>
        <w:t xml:space="preserve"> </w:t>
      </w:r>
      <w:proofErr w:type="spellStart"/>
      <w:r w:rsidRPr="003D11D3">
        <w:rPr>
          <w:sz w:val="20"/>
          <w:szCs w:val="20"/>
        </w:rPr>
        <w:t>for</w:t>
      </w:r>
      <w:proofErr w:type="spellEnd"/>
      <w:r w:rsidRPr="003D11D3">
        <w:rPr>
          <w:sz w:val="20"/>
          <w:szCs w:val="20"/>
        </w:rPr>
        <w:t xml:space="preserve"> </w:t>
      </w:r>
      <w:proofErr w:type="spellStart"/>
      <w:r w:rsidRPr="003D11D3">
        <w:rPr>
          <w:sz w:val="20"/>
          <w:szCs w:val="20"/>
        </w:rPr>
        <w:t>Reform</w:t>
      </w:r>
      <w:proofErr w:type="spellEnd"/>
      <w:r w:rsidRPr="003D11D3">
        <w:rPr>
          <w:sz w:val="20"/>
          <w:szCs w:val="20"/>
        </w:rPr>
        <w:t xml:space="preserve">. </w:t>
      </w:r>
      <w:proofErr w:type="spellStart"/>
      <w:r w:rsidRPr="003D11D3">
        <w:rPr>
          <w:sz w:val="20"/>
          <w:szCs w:val="20"/>
        </w:rPr>
        <w:t>Washington</w:t>
      </w:r>
      <w:proofErr w:type="spellEnd"/>
      <w:r w:rsidRPr="003D11D3">
        <w:rPr>
          <w:sz w:val="20"/>
          <w:szCs w:val="20"/>
        </w:rPr>
        <w:t xml:space="preserve">, DC: CSIS; 2017. : веб-сайт. </w:t>
      </w:r>
      <w:r w:rsidRPr="003D11D3">
        <w:rPr>
          <w:sz w:val="20"/>
          <w:szCs w:val="20"/>
          <w:lang w:val="en-US"/>
        </w:rPr>
        <w:t>URL</w:t>
      </w:r>
      <w:r w:rsidRPr="003D11D3">
        <w:rPr>
          <w:sz w:val="20"/>
          <w:szCs w:val="20"/>
        </w:rPr>
        <w:t xml:space="preserve">: </w:t>
      </w:r>
      <w:r w:rsidRPr="003D11D3">
        <w:rPr>
          <w:sz w:val="20"/>
          <w:szCs w:val="20"/>
          <w:lang w:val="uk-UA"/>
        </w:rPr>
        <w:t xml:space="preserve"> </w:t>
      </w:r>
      <w:r w:rsidRPr="003D11D3">
        <w:rPr>
          <w:sz w:val="20"/>
          <w:szCs w:val="20"/>
        </w:rPr>
        <w:t xml:space="preserve">https://www.csis.org/analysis/ukraines-health-sector </w:t>
      </w:r>
    </w:p>
  </w:footnote>
  <w:footnote w:id="22">
    <w:p w14:paraId="6B03A981" w14:textId="0213414E" w:rsidR="00941FA1" w:rsidRPr="003D11D3" w:rsidRDefault="00941FA1" w:rsidP="003D11D3">
      <w:pPr>
        <w:pStyle w:val="a9"/>
        <w:jc w:val="both"/>
        <w:rPr>
          <w:sz w:val="20"/>
          <w:szCs w:val="20"/>
          <w:lang w:val="uk-UA"/>
        </w:rPr>
      </w:pPr>
    </w:p>
  </w:footnote>
  <w:footnote w:id="23">
    <w:p w14:paraId="1A91B4BC" w14:textId="3F760B03" w:rsidR="00941FA1" w:rsidRPr="003D11D3" w:rsidRDefault="00941FA1" w:rsidP="003D11D3">
      <w:pPr>
        <w:pStyle w:val="a9"/>
        <w:jc w:val="both"/>
        <w:rPr>
          <w:rFonts w:eastAsia="Times New Roman"/>
          <w:sz w:val="20"/>
          <w:szCs w:val="20"/>
        </w:rPr>
      </w:pPr>
      <w:r w:rsidRPr="003D11D3">
        <w:rPr>
          <w:rStyle w:val="a7"/>
          <w:sz w:val="20"/>
          <w:szCs w:val="20"/>
        </w:rPr>
        <w:footnoteRef/>
      </w:r>
      <w:r w:rsidRPr="003D11D3">
        <w:rPr>
          <w:sz w:val="20"/>
          <w:szCs w:val="20"/>
        </w:rPr>
        <w:t xml:space="preserve"> </w:t>
      </w:r>
      <w:r w:rsidRPr="003D11D3">
        <w:rPr>
          <w:sz w:val="20"/>
          <w:szCs w:val="20"/>
        </w:rPr>
        <w:t xml:space="preserve">Демченко </w:t>
      </w:r>
      <w:r w:rsidRPr="003D11D3">
        <w:rPr>
          <w:sz w:val="20"/>
          <w:szCs w:val="20"/>
          <w:lang w:val="uk-UA"/>
        </w:rPr>
        <w:t xml:space="preserve">І.С. Нормативно-правове регулювання обов’язкової вакцинації: аргументи “за” та “проти” / І.С. Демченко, Н.Т. Дубицька // </w:t>
      </w:r>
      <w:r w:rsidRPr="003D11D3">
        <w:rPr>
          <w:i/>
          <w:sz w:val="20"/>
          <w:szCs w:val="20"/>
          <w:lang w:val="uk-UA"/>
        </w:rPr>
        <w:t>Часопис Київського університету права</w:t>
      </w:r>
      <w:r w:rsidRPr="003D11D3">
        <w:rPr>
          <w:sz w:val="20"/>
          <w:szCs w:val="20"/>
          <w:lang w:val="uk-UA"/>
        </w:rPr>
        <w:t xml:space="preserve">. 2017. № 4. С. 137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57029"/>
    <w:multiLevelType w:val="hybridMultilevel"/>
    <w:tmpl w:val="EA321EC6"/>
    <w:lvl w:ilvl="0" w:tplc="5B7285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570C9B"/>
    <w:multiLevelType w:val="hybridMultilevel"/>
    <w:tmpl w:val="A4F60A68"/>
    <w:lvl w:ilvl="0" w:tplc="81AE830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09223B"/>
    <w:multiLevelType w:val="hybridMultilevel"/>
    <w:tmpl w:val="0FFEC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6A0CA3"/>
    <w:multiLevelType w:val="hybridMultilevel"/>
    <w:tmpl w:val="29C03224"/>
    <w:lvl w:ilvl="0" w:tplc="9710D662">
      <w:start w:val="1"/>
      <w:numFmt w:val="decimal"/>
      <w:lvlText w:val="%1."/>
      <w:lvlJc w:val="left"/>
      <w:pPr>
        <w:ind w:left="720" w:hanging="360"/>
      </w:pPr>
      <w:rPr>
        <w:rFonts w:ascii="Times New Roman" w:eastAsia="Cambria"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184C2A"/>
    <w:multiLevelType w:val="multilevel"/>
    <w:tmpl w:val="6A34A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0A70CE"/>
    <w:multiLevelType w:val="hybridMultilevel"/>
    <w:tmpl w:val="65F4B122"/>
    <w:lvl w:ilvl="0" w:tplc="D5CEEC0E">
      <w:start w:val="1"/>
      <w:numFmt w:val="decimal"/>
      <w:lvlText w:val="%1)"/>
      <w:lvlJc w:val="left"/>
      <w:pPr>
        <w:ind w:left="810"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6">
    <w:nsid w:val="562C19DB"/>
    <w:multiLevelType w:val="hybridMultilevel"/>
    <w:tmpl w:val="0FFEC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F20D08"/>
    <w:multiLevelType w:val="hybridMultilevel"/>
    <w:tmpl w:val="8734784C"/>
    <w:lvl w:ilvl="0" w:tplc="E78EBE0C">
      <w:start w:val="1"/>
      <w:numFmt w:val="decimal"/>
      <w:lvlText w:val="%1)"/>
      <w:lvlJc w:val="left"/>
      <w:pPr>
        <w:ind w:left="720" w:hanging="360"/>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E5F4A45"/>
    <w:multiLevelType w:val="hybridMultilevel"/>
    <w:tmpl w:val="D2F6BA98"/>
    <w:lvl w:ilvl="0" w:tplc="5C0EE2FE">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6"/>
  </w:num>
  <w:num w:numId="5">
    <w:abstractNumId w:val="0"/>
  </w:num>
  <w:num w:numId="6">
    <w:abstractNumId w:val="1"/>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92B"/>
    <w:rsid w:val="00055B0B"/>
    <w:rsid w:val="00090780"/>
    <w:rsid w:val="000A5C36"/>
    <w:rsid w:val="001167F2"/>
    <w:rsid w:val="00131DAB"/>
    <w:rsid w:val="001A0182"/>
    <w:rsid w:val="001A239A"/>
    <w:rsid w:val="001A4D6A"/>
    <w:rsid w:val="001E0B4F"/>
    <w:rsid w:val="001E44C7"/>
    <w:rsid w:val="002403F6"/>
    <w:rsid w:val="00291AEC"/>
    <w:rsid w:val="002950FC"/>
    <w:rsid w:val="00313A5F"/>
    <w:rsid w:val="003452AD"/>
    <w:rsid w:val="003475A2"/>
    <w:rsid w:val="00356599"/>
    <w:rsid w:val="0037301B"/>
    <w:rsid w:val="003A2C17"/>
    <w:rsid w:val="003B692B"/>
    <w:rsid w:val="003D11D3"/>
    <w:rsid w:val="00452D3E"/>
    <w:rsid w:val="004675FB"/>
    <w:rsid w:val="004757E2"/>
    <w:rsid w:val="00493E67"/>
    <w:rsid w:val="004C72E8"/>
    <w:rsid w:val="004F4CB3"/>
    <w:rsid w:val="00514770"/>
    <w:rsid w:val="0052187E"/>
    <w:rsid w:val="00562FDE"/>
    <w:rsid w:val="005703DB"/>
    <w:rsid w:val="005C7112"/>
    <w:rsid w:val="005D7FD4"/>
    <w:rsid w:val="00630D4B"/>
    <w:rsid w:val="00644F66"/>
    <w:rsid w:val="00687B2B"/>
    <w:rsid w:val="006B21FD"/>
    <w:rsid w:val="006F0D94"/>
    <w:rsid w:val="006F1F3F"/>
    <w:rsid w:val="006F2FE1"/>
    <w:rsid w:val="00766F44"/>
    <w:rsid w:val="007700D5"/>
    <w:rsid w:val="007754E0"/>
    <w:rsid w:val="00776E0D"/>
    <w:rsid w:val="00786F55"/>
    <w:rsid w:val="00787C4C"/>
    <w:rsid w:val="007949BA"/>
    <w:rsid w:val="007A667D"/>
    <w:rsid w:val="007D1830"/>
    <w:rsid w:val="007E7C35"/>
    <w:rsid w:val="008408DF"/>
    <w:rsid w:val="00871F70"/>
    <w:rsid w:val="008C35DA"/>
    <w:rsid w:val="0090689A"/>
    <w:rsid w:val="00911CBB"/>
    <w:rsid w:val="00941FA1"/>
    <w:rsid w:val="009F43DA"/>
    <w:rsid w:val="00A2035C"/>
    <w:rsid w:val="00A322BF"/>
    <w:rsid w:val="00A35FD4"/>
    <w:rsid w:val="00A51E33"/>
    <w:rsid w:val="00A94497"/>
    <w:rsid w:val="00AC4F83"/>
    <w:rsid w:val="00B4543C"/>
    <w:rsid w:val="00B944F4"/>
    <w:rsid w:val="00BA6826"/>
    <w:rsid w:val="00BD120F"/>
    <w:rsid w:val="00BF7286"/>
    <w:rsid w:val="00C515EF"/>
    <w:rsid w:val="00C87DA0"/>
    <w:rsid w:val="00D961BE"/>
    <w:rsid w:val="00DB73D3"/>
    <w:rsid w:val="00DF14DE"/>
    <w:rsid w:val="00E1416F"/>
    <w:rsid w:val="00E4227E"/>
    <w:rsid w:val="00E47558"/>
    <w:rsid w:val="00EA209B"/>
    <w:rsid w:val="00EE12CB"/>
    <w:rsid w:val="00EF1F16"/>
    <w:rsid w:val="00F77C13"/>
    <w:rsid w:val="00F9688A"/>
    <w:rsid w:val="00FD3B05"/>
    <w:rsid w:val="00FD60F4"/>
    <w:rsid w:val="00FE1A22"/>
    <w:rsid w:val="00FE5F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6E31202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1BE"/>
    <w:rPr>
      <w:rFonts w:ascii="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692B"/>
    <w:pPr>
      <w:ind w:left="720"/>
      <w:contextualSpacing/>
    </w:pPr>
  </w:style>
  <w:style w:type="paragraph" w:customStyle="1" w:styleId="rvps2">
    <w:name w:val="rvps2"/>
    <w:basedOn w:val="a"/>
    <w:rsid w:val="003B692B"/>
    <w:pPr>
      <w:spacing w:before="100" w:beforeAutospacing="1" w:after="100" w:afterAutospacing="1"/>
    </w:pPr>
  </w:style>
  <w:style w:type="character" w:customStyle="1" w:styleId="rvts9">
    <w:name w:val="rvts9"/>
    <w:basedOn w:val="a0"/>
    <w:rsid w:val="003B692B"/>
  </w:style>
  <w:style w:type="character" w:customStyle="1" w:styleId="apple-converted-space">
    <w:name w:val="apple-converted-space"/>
    <w:basedOn w:val="a0"/>
    <w:rsid w:val="003B692B"/>
  </w:style>
  <w:style w:type="paragraph" w:styleId="a4">
    <w:name w:val="Normal (Web)"/>
    <w:basedOn w:val="a"/>
    <w:uiPriority w:val="99"/>
    <w:unhideWhenUsed/>
    <w:rsid w:val="003B692B"/>
    <w:pPr>
      <w:spacing w:before="100" w:beforeAutospacing="1" w:after="100" w:afterAutospacing="1"/>
    </w:pPr>
  </w:style>
  <w:style w:type="paragraph" w:styleId="a5">
    <w:name w:val="footnote text"/>
    <w:basedOn w:val="a"/>
    <w:link w:val="a6"/>
    <w:uiPriority w:val="99"/>
    <w:unhideWhenUsed/>
    <w:rsid w:val="003B692B"/>
  </w:style>
  <w:style w:type="character" w:customStyle="1" w:styleId="a6">
    <w:name w:val="Текст сноски Знак"/>
    <w:basedOn w:val="a0"/>
    <w:link w:val="a5"/>
    <w:uiPriority w:val="99"/>
    <w:rsid w:val="003B692B"/>
    <w:rPr>
      <w:rFonts w:ascii="Times New Roman" w:hAnsi="Times New Roman" w:cs="Times New Roman"/>
      <w:lang w:eastAsia="ru-RU"/>
    </w:rPr>
  </w:style>
  <w:style w:type="character" w:styleId="a7">
    <w:name w:val="footnote reference"/>
    <w:basedOn w:val="a0"/>
    <w:uiPriority w:val="99"/>
    <w:unhideWhenUsed/>
    <w:rsid w:val="003B692B"/>
    <w:rPr>
      <w:vertAlign w:val="superscript"/>
    </w:rPr>
  </w:style>
  <w:style w:type="character" w:customStyle="1" w:styleId="rvts23">
    <w:name w:val="rvts23"/>
    <w:basedOn w:val="a0"/>
    <w:rsid w:val="003B692B"/>
  </w:style>
  <w:style w:type="character" w:styleId="a8">
    <w:name w:val="Hyperlink"/>
    <w:basedOn w:val="a0"/>
    <w:uiPriority w:val="99"/>
    <w:unhideWhenUsed/>
    <w:rsid w:val="003B692B"/>
    <w:rPr>
      <w:color w:val="0000FF"/>
      <w:u w:val="single"/>
    </w:rPr>
  </w:style>
  <w:style w:type="character" w:customStyle="1" w:styleId="rvts82">
    <w:name w:val="rvts82"/>
    <w:basedOn w:val="a0"/>
    <w:rsid w:val="003B692B"/>
  </w:style>
  <w:style w:type="paragraph" w:styleId="a9">
    <w:name w:val="No Spacing"/>
    <w:uiPriority w:val="1"/>
    <w:qFormat/>
    <w:rsid w:val="003B692B"/>
    <w:rPr>
      <w:rFonts w:ascii="Times New Roman" w:hAnsi="Times New Roman" w:cs="Times New Roman"/>
      <w:lang w:eastAsia="ru-RU"/>
    </w:rPr>
  </w:style>
  <w:style w:type="character" w:styleId="aa">
    <w:name w:val="FollowedHyperlink"/>
    <w:basedOn w:val="a0"/>
    <w:uiPriority w:val="99"/>
    <w:semiHidden/>
    <w:unhideWhenUsed/>
    <w:rsid w:val="007754E0"/>
    <w:rPr>
      <w:color w:val="954F72" w:themeColor="followedHyperlink"/>
      <w:u w:val="single"/>
    </w:rPr>
  </w:style>
  <w:style w:type="character" w:customStyle="1" w:styleId="dat">
    <w:name w:val="dat"/>
    <w:basedOn w:val="a0"/>
    <w:rsid w:val="004C72E8"/>
  </w:style>
  <w:style w:type="character" w:styleId="ab">
    <w:name w:val="Strong"/>
    <w:basedOn w:val="a0"/>
    <w:uiPriority w:val="22"/>
    <w:qFormat/>
    <w:rsid w:val="004C72E8"/>
    <w:rPr>
      <w:b/>
      <w:bCs/>
    </w:rPr>
  </w:style>
  <w:style w:type="paragraph" w:styleId="HTML">
    <w:name w:val="HTML Preformatted"/>
    <w:basedOn w:val="a"/>
    <w:link w:val="HTML0"/>
    <w:uiPriority w:val="99"/>
    <w:unhideWhenUsed/>
    <w:rsid w:val="001E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E44C7"/>
    <w:rPr>
      <w:rFonts w:ascii="Courier New"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29729">
      <w:bodyDiv w:val="1"/>
      <w:marLeft w:val="0"/>
      <w:marRight w:val="0"/>
      <w:marTop w:val="0"/>
      <w:marBottom w:val="0"/>
      <w:divBdr>
        <w:top w:val="none" w:sz="0" w:space="0" w:color="auto"/>
        <w:left w:val="none" w:sz="0" w:space="0" w:color="auto"/>
        <w:bottom w:val="none" w:sz="0" w:space="0" w:color="auto"/>
        <w:right w:val="none" w:sz="0" w:space="0" w:color="auto"/>
      </w:divBdr>
    </w:div>
    <w:div w:id="224147721">
      <w:bodyDiv w:val="1"/>
      <w:marLeft w:val="0"/>
      <w:marRight w:val="0"/>
      <w:marTop w:val="0"/>
      <w:marBottom w:val="0"/>
      <w:divBdr>
        <w:top w:val="none" w:sz="0" w:space="0" w:color="auto"/>
        <w:left w:val="none" w:sz="0" w:space="0" w:color="auto"/>
        <w:bottom w:val="none" w:sz="0" w:space="0" w:color="auto"/>
        <w:right w:val="none" w:sz="0" w:space="0" w:color="auto"/>
      </w:divBdr>
    </w:div>
    <w:div w:id="323898081">
      <w:bodyDiv w:val="1"/>
      <w:marLeft w:val="0"/>
      <w:marRight w:val="0"/>
      <w:marTop w:val="0"/>
      <w:marBottom w:val="0"/>
      <w:divBdr>
        <w:top w:val="none" w:sz="0" w:space="0" w:color="auto"/>
        <w:left w:val="none" w:sz="0" w:space="0" w:color="auto"/>
        <w:bottom w:val="none" w:sz="0" w:space="0" w:color="auto"/>
        <w:right w:val="none" w:sz="0" w:space="0" w:color="auto"/>
      </w:divBdr>
    </w:div>
    <w:div w:id="479738991">
      <w:bodyDiv w:val="1"/>
      <w:marLeft w:val="0"/>
      <w:marRight w:val="0"/>
      <w:marTop w:val="0"/>
      <w:marBottom w:val="0"/>
      <w:divBdr>
        <w:top w:val="none" w:sz="0" w:space="0" w:color="auto"/>
        <w:left w:val="none" w:sz="0" w:space="0" w:color="auto"/>
        <w:bottom w:val="none" w:sz="0" w:space="0" w:color="auto"/>
        <w:right w:val="none" w:sz="0" w:space="0" w:color="auto"/>
      </w:divBdr>
    </w:div>
    <w:div w:id="677192340">
      <w:bodyDiv w:val="1"/>
      <w:marLeft w:val="0"/>
      <w:marRight w:val="0"/>
      <w:marTop w:val="0"/>
      <w:marBottom w:val="0"/>
      <w:divBdr>
        <w:top w:val="none" w:sz="0" w:space="0" w:color="auto"/>
        <w:left w:val="none" w:sz="0" w:space="0" w:color="auto"/>
        <w:bottom w:val="none" w:sz="0" w:space="0" w:color="auto"/>
        <w:right w:val="none" w:sz="0" w:space="0" w:color="auto"/>
      </w:divBdr>
    </w:div>
    <w:div w:id="894588946">
      <w:bodyDiv w:val="1"/>
      <w:marLeft w:val="0"/>
      <w:marRight w:val="0"/>
      <w:marTop w:val="0"/>
      <w:marBottom w:val="0"/>
      <w:divBdr>
        <w:top w:val="none" w:sz="0" w:space="0" w:color="auto"/>
        <w:left w:val="none" w:sz="0" w:space="0" w:color="auto"/>
        <w:bottom w:val="none" w:sz="0" w:space="0" w:color="auto"/>
        <w:right w:val="none" w:sz="0" w:space="0" w:color="auto"/>
      </w:divBdr>
    </w:div>
    <w:div w:id="910382112">
      <w:bodyDiv w:val="1"/>
      <w:marLeft w:val="0"/>
      <w:marRight w:val="0"/>
      <w:marTop w:val="0"/>
      <w:marBottom w:val="0"/>
      <w:divBdr>
        <w:top w:val="none" w:sz="0" w:space="0" w:color="auto"/>
        <w:left w:val="none" w:sz="0" w:space="0" w:color="auto"/>
        <w:bottom w:val="none" w:sz="0" w:space="0" w:color="auto"/>
        <w:right w:val="none" w:sz="0" w:space="0" w:color="auto"/>
      </w:divBdr>
    </w:div>
    <w:div w:id="946741934">
      <w:bodyDiv w:val="1"/>
      <w:marLeft w:val="0"/>
      <w:marRight w:val="0"/>
      <w:marTop w:val="0"/>
      <w:marBottom w:val="0"/>
      <w:divBdr>
        <w:top w:val="none" w:sz="0" w:space="0" w:color="auto"/>
        <w:left w:val="none" w:sz="0" w:space="0" w:color="auto"/>
        <w:bottom w:val="none" w:sz="0" w:space="0" w:color="auto"/>
        <w:right w:val="none" w:sz="0" w:space="0" w:color="auto"/>
      </w:divBdr>
    </w:div>
    <w:div w:id="1565137493">
      <w:bodyDiv w:val="1"/>
      <w:marLeft w:val="0"/>
      <w:marRight w:val="0"/>
      <w:marTop w:val="0"/>
      <w:marBottom w:val="0"/>
      <w:divBdr>
        <w:top w:val="none" w:sz="0" w:space="0" w:color="auto"/>
        <w:left w:val="none" w:sz="0" w:space="0" w:color="auto"/>
        <w:bottom w:val="none" w:sz="0" w:space="0" w:color="auto"/>
        <w:right w:val="none" w:sz="0" w:space="0" w:color="auto"/>
      </w:divBdr>
    </w:div>
    <w:div w:id="18605847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who.int/csr/don/06-may-2019-measles-euro/ru/"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who.int/immunization/global_vaccine_action_plan/GVAP_doc_2011_2020/en/" TargetMode="External"/><Relationship Id="rId8" Type="http://schemas.openxmlformats.org/officeDocument/2006/relationships/hyperlink" Target="https://zakon.rada.gov.ua/laws/show/984_011" TargetMode="External"/><Relationship Id="rId9" Type="http://schemas.openxmlformats.org/officeDocument/2006/relationships/hyperlink" Target="https://moz.gov.ua" TargetMode="External"/><Relationship Id="rId10" Type="http://schemas.openxmlformats.org/officeDocument/2006/relationships/hyperlink" Target="http://www.euro.who.int/__data/assets/pdf_file/0008/257993/WHO_EVAP_RUS_v23_WEBx.pdf?ua=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euro.who.int/__data/assets/pdf_file/0008/257993/WHO_EVAP_RUS_v23_WEBx.pdf?ua=1" TargetMode="External"/><Relationship Id="rId4" Type="http://schemas.openxmlformats.org/officeDocument/2006/relationships/hyperlink" Target="https://www.who.int/csr/don/06-may-2019-measles-euro/ru/" TargetMode="External"/><Relationship Id="rId1" Type="http://schemas.openxmlformats.org/officeDocument/2006/relationships/hyperlink" Target="https://www.who.int/immunization/global_vaccine_action_plan/GVAP_doc_2011_2020/en/" TargetMode="External"/><Relationship Id="rId2" Type="http://schemas.openxmlformats.org/officeDocument/2006/relationships/hyperlink" Target="https://www.who.int/immunization/global_vaccine_action_plan/GVAP_doc_2011_2020/en/"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536</TotalTime>
  <Pages>12</Pages>
  <Words>3025</Words>
  <Characters>17246</Characters>
  <Application>Microsoft Macintosh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20231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32</cp:revision>
  <dcterms:created xsi:type="dcterms:W3CDTF">2019-11-21T08:58:00Z</dcterms:created>
  <dcterms:modified xsi:type="dcterms:W3CDTF">2020-01-28T11:33:00Z</dcterms:modified>
</cp:coreProperties>
</file>