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EC" w:rsidRDefault="00250670">
      <w:pPr>
        <w:spacing w:after="0" w:line="276" w:lineRule="auto"/>
        <w:ind w:left="-567" w:right="-285"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НА</w:t>
      </w:r>
      <w:r>
        <w:rPr>
          <w:rFonts w:ascii="Times New Roman" w:eastAsia="Times New Roman" w:hAnsi="Times New Roman" w:cs="Times New Roman"/>
          <w:b/>
          <w:color w:val="000000"/>
          <w:sz w:val="28"/>
          <w:szCs w:val="28"/>
        </w:rPr>
        <w:t>ЦІОНАЛЬНИЙ МЕДИЧНИЙ УНІВЕРСИТЕТ ІМЕНІ О.О. БОГОМОЛЬЦЯ</w:t>
      </w:r>
    </w:p>
    <w:p w:rsidR="00DC02EC" w:rsidRDefault="00250670">
      <w:pPr>
        <w:pStyle w:val="a3"/>
        <w:keepNext w:val="0"/>
        <w:keepLines w:val="0"/>
        <w:spacing w:before="0" w:after="0" w:line="240" w:lineRule="auto"/>
        <w:jc w:val="center"/>
        <w:rPr>
          <w:rFonts w:ascii="Times New Roman" w:eastAsia="Times New Roman" w:hAnsi="Times New Roman" w:cs="Times New Roman"/>
          <w:b w:val="0"/>
          <w:sz w:val="28"/>
          <w:szCs w:val="28"/>
        </w:rPr>
      </w:pPr>
      <w:r>
        <w:rPr>
          <w:rFonts w:ascii="Times New Roman" w:eastAsia="Times New Roman" w:hAnsi="Times New Roman" w:cs="Times New Roman"/>
          <w:sz w:val="28"/>
          <w:szCs w:val="28"/>
        </w:rPr>
        <w:t xml:space="preserve">Навчально-науковий інститут психічного здоров’я </w:t>
      </w:r>
    </w:p>
    <w:p w:rsidR="00DC02EC" w:rsidRDefault="00250670">
      <w:pPr>
        <w:spacing w:after="0" w:line="276"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загальної і медичної психології</w:t>
      </w:r>
    </w:p>
    <w:p w:rsidR="00DC02EC" w:rsidRDefault="00DC02EC">
      <w:pPr>
        <w:spacing w:after="0" w:line="276" w:lineRule="auto"/>
        <w:ind w:left="1" w:hanging="3"/>
        <w:jc w:val="right"/>
        <w:rPr>
          <w:rFonts w:ascii="Times New Roman" w:eastAsia="Times New Roman" w:hAnsi="Times New Roman" w:cs="Times New Roman"/>
          <w:color w:val="000000"/>
          <w:sz w:val="28"/>
          <w:szCs w:val="28"/>
        </w:rPr>
      </w:pPr>
    </w:p>
    <w:p w:rsidR="00DC02EC" w:rsidRDefault="00DC02EC">
      <w:pPr>
        <w:spacing w:after="0" w:line="276" w:lineRule="auto"/>
        <w:ind w:left="1" w:hanging="3"/>
        <w:jc w:val="right"/>
        <w:rPr>
          <w:rFonts w:ascii="Times New Roman" w:eastAsia="Times New Roman" w:hAnsi="Times New Roman" w:cs="Times New Roman"/>
          <w:color w:val="000000"/>
          <w:sz w:val="28"/>
          <w:szCs w:val="28"/>
        </w:rPr>
      </w:pPr>
    </w:p>
    <w:p w:rsidR="00DC02EC" w:rsidRDefault="00DC02EC">
      <w:pPr>
        <w:spacing w:after="0" w:line="276" w:lineRule="auto"/>
        <w:ind w:left="1" w:hanging="3"/>
        <w:jc w:val="right"/>
        <w:rPr>
          <w:rFonts w:ascii="Times New Roman" w:eastAsia="Times New Roman" w:hAnsi="Times New Roman" w:cs="Times New Roman"/>
          <w:color w:val="000000"/>
          <w:sz w:val="28"/>
          <w:szCs w:val="28"/>
        </w:rPr>
      </w:pPr>
    </w:p>
    <w:p w:rsidR="00DC02EC" w:rsidRDefault="00250670">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ЗАТВЕРДЖУЮ</w:t>
      </w:r>
    </w:p>
    <w:p w:rsidR="00DC02EC" w:rsidRDefault="00250670">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Проректор закладу вищої освіти </w:t>
      </w:r>
    </w:p>
    <w:p w:rsidR="00DC02EC" w:rsidRDefault="00250670">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Національного медичного університету</w:t>
      </w:r>
    </w:p>
    <w:p w:rsidR="00DC02EC" w:rsidRDefault="00250670">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О.О. Богомольця</w:t>
      </w:r>
    </w:p>
    <w:p w:rsidR="00DC02EC" w:rsidRDefault="00250670">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науково-педагогічної та навчальної роботи, </w:t>
      </w:r>
    </w:p>
    <w:p w:rsidR="00DC02EC" w:rsidRDefault="00250670">
      <w:pPr>
        <w:spacing w:after="0" w:line="276" w:lineRule="auto"/>
        <w:ind w:firstLine="35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доктор медичних наук, професор </w:t>
      </w:r>
    </w:p>
    <w:p w:rsidR="00DC02EC" w:rsidRDefault="00250670">
      <w:pPr>
        <w:spacing w:after="0" w:line="276" w:lineRule="auto"/>
        <w:ind w:firstLine="3544"/>
        <w:rPr>
          <w:rFonts w:ascii="Times New Roman" w:eastAsia="Times New Roman" w:hAnsi="Times New Roman" w:cs="Times New Roman"/>
          <w:sz w:val="24"/>
          <w:szCs w:val="24"/>
        </w:rPr>
      </w:pPr>
      <w:r>
        <w:rPr>
          <w:rFonts w:ascii="Times New Roman" w:eastAsia="Times New Roman" w:hAnsi="Times New Roman" w:cs="Times New Roman"/>
          <w:sz w:val="28"/>
          <w:szCs w:val="28"/>
        </w:rPr>
        <w:t>Олег ВЛАСЕНКО</w:t>
      </w:r>
    </w:p>
    <w:p w:rsidR="00DC02EC" w:rsidRDefault="00DC02EC">
      <w:pPr>
        <w:widowControl w:val="0"/>
        <w:spacing w:after="0" w:line="276" w:lineRule="auto"/>
        <w:ind w:firstLine="709"/>
        <w:rPr>
          <w:rFonts w:ascii="Times New Roman" w:eastAsia="Times New Roman" w:hAnsi="Times New Roman" w:cs="Times New Roman"/>
          <w:sz w:val="28"/>
          <w:szCs w:val="28"/>
        </w:rPr>
      </w:pPr>
    </w:p>
    <w:p w:rsidR="00DC02EC" w:rsidRDefault="00DC02EC">
      <w:pPr>
        <w:widowControl w:val="0"/>
        <w:spacing w:after="0" w:line="276" w:lineRule="auto"/>
        <w:ind w:firstLine="709"/>
        <w:rPr>
          <w:rFonts w:ascii="Times New Roman" w:eastAsia="Times New Roman" w:hAnsi="Times New Roman" w:cs="Times New Roman"/>
          <w:sz w:val="28"/>
          <w:szCs w:val="28"/>
        </w:rPr>
      </w:pPr>
    </w:p>
    <w:p w:rsidR="00DC02EC" w:rsidRDefault="00DC02EC">
      <w:pPr>
        <w:widowControl w:val="0"/>
        <w:shd w:val="clear" w:color="auto" w:fill="FFFFFF"/>
        <w:spacing w:after="0" w:line="276" w:lineRule="auto"/>
        <w:ind w:firstLine="709"/>
        <w:jc w:val="center"/>
        <w:rPr>
          <w:rFonts w:ascii="Times New Roman" w:eastAsia="Times New Roman" w:hAnsi="Times New Roman" w:cs="Times New Roman"/>
          <w:sz w:val="28"/>
          <w:szCs w:val="28"/>
        </w:rPr>
      </w:pPr>
    </w:p>
    <w:p w:rsidR="00DC02EC" w:rsidRDefault="00250670">
      <w:pPr>
        <w:widowControl w:val="0"/>
        <w:shd w:val="clear" w:color="auto" w:fill="FFFFFF"/>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РОБОЧА ПРОГРАМА НАВЧАЛЬНОЇ ДИСЦИПЛІНИ</w:t>
      </w:r>
    </w:p>
    <w:p w:rsidR="00DC02EC" w:rsidRDefault="00DC02EC">
      <w:pPr>
        <w:widowControl w:val="0"/>
        <w:spacing w:after="0" w:line="276" w:lineRule="auto"/>
        <w:ind w:firstLine="709"/>
        <w:rPr>
          <w:rFonts w:ascii="Times New Roman" w:eastAsia="Times New Roman" w:hAnsi="Times New Roman" w:cs="Times New Roman"/>
          <w:sz w:val="28"/>
          <w:szCs w:val="28"/>
        </w:rPr>
      </w:pPr>
    </w:p>
    <w:p w:rsidR="00DC02EC" w:rsidRDefault="00250670">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«КЛІНІЧНА ПСИХОЛОГІЯ РОЗВИТКУ»</w:t>
      </w:r>
    </w:p>
    <w:p w:rsidR="00DC02EC" w:rsidRDefault="00DC02EC">
      <w:pPr>
        <w:widowControl w:val="0"/>
        <w:shd w:val="clear" w:color="auto" w:fill="FFFFFF"/>
        <w:spacing w:after="0" w:line="276" w:lineRule="auto"/>
        <w:ind w:firstLine="709"/>
        <w:jc w:val="center"/>
        <w:rPr>
          <w:rFonts w:ascii="Times New Roman" w:eastAsia="Times New Roman" w:hAnsi="Times New Roman" w:cs="Times New Roman"/>
          <w:b/>
          <w:sz w:val="36"/>
          <w:szCs w:val="36"/>
        </w:rPr>
      </w:pPr>
    </w:p>
    <w:p w:rsidR="00DC02EC" w:rsidRDefault="00DC02EC">
      <w:pPr>
        <w:widowControl w:val="0"/>
        <w:shd w:val="clear" w:color="auto" w:fill="FFFFFF"/>
        <w:spacing w:after="0" w:line="276" w:lineRule="auto"/>
        <w:ind w:firstLine="709"/>
        <w:jc w:val="center"/>
        <w:rPr>
          <w:rFonts w:ascii="Times New Roman" w:eastAsia="Times New Roman" w:hAnsi="Times New Roman" w:cs="Times New Roman"/>
          <w:b/>
          <w:sz w:val="28"/>
          <w:szCs w:val="28"/>
        </w:rPr>
      </w:pPr>
    </w:p>
    <w:p w:rsidR="00DC02EC" w:rsidRDefault="00250670">
      <w:pPr>
        <w:pBdr>
          <w:top w:val="nil"/>
          <w:left w:val="nil"/>
          <w:bottom w:val="nil"/>
          <w:right w:val="nil"/>
          <w:between w:val="nil"/>
        </w:pBdr>
        <w:spacing w:after="0" w:line="240" w:lineRule="auto"/>
        <w:ind w:left="-5"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Освітній рівень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другий (магістерський)</w:t>
      </w:r>
    </w:p>
    <w:p w:rsidR="00DC02EC" w:rsidRDefault="00250670">
      <w:pPr>
        <w:pBdr>
          <w:top w:val="nil"/>
          <w:left w:val="nil"/>
          <w:bottom w:val="nil"/>
          <w:right w:val="nil"/>
          <w:between w:val="nil"/>
        </w:pBdr>
        <w:shd w:val="clear" w:color="auto" w:fill="FFFFFF"/>
        <w:spacing w:after="0" w:line="240" w:lineRule="auto"/>
        <w:ind w:left="2835" w:hanging="2835"/>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Галузь знань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С - Соціальні науки, журналістика,   інформація    та міжнародні відносини</w:t>
      </w:r>
    </w:p>
    <w:p w:rsidR="00DC02EC" w:rsidRDefault="00250670">
      <w:pPr>
        <w:pBdr>
          <w:top w:val="nil"/>
          <w:left w:val="nil"/>
          <w:bottom w:val="nil"/>
          <w:right w:val="nil"/>
          <w:between w:val="nil"/>
        </w:pBdr>
        <w:spacing w:after="0" w:line="240" w:lineRule="auto"/>
        <w:ind w:left="-5" w:hanging="3"/>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 xml:space="preserve">Спеціальність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u w:val="single"/>
        </w:rPr>
        <w:t>С4 «Психологія»</w:t>
      </w:r>
    </w:p>
    <w:p w:rsidR="00DC02EC" w:rsidRDefault="00250670">
      <w:pPr>
        <w:pBdr>
          <w:top w:val="nil"/>
          <w:left w:val="nil"/>
          <w:bottom w:val="nil"/>
          <w:right w:val="nil"/>
          <w:between w:val="nil"/>
        </w:pBdr>
        <w:spacing w:after="0"/>
        <w:ind w:left="936" w:hanging="93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Освітня програма </w:t>
      </w:r>
      <w:r>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u w:val="single"/>
        </w:rPr>
        <w:t>Освітньо-професійна програма</w:t>
      </w:r>
      <w:r>
        <w:rPr>
          <w:rFonts w:ascii="Times New Roman" w:eastAsia="Times New Roman" w:hAnsi="Times New Roman" w:cs="Times New Roman"/>
          <w:sz w:val="28"/>
          <w:szCs w:val="28"/>
        </w:rPr>
        <w:t xml:space="preserve"> </w:t>
      </w:r>
    </w:p>
    <w:p w:rsidR="00DC02EC" w:rsidRDefault="00250670">
      <w:pPr>
        <w:spacing w:after="0" w:line="240" w:lineRule="auto"/>
        <w:ind w:left="2158"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rPr>
        <w:t xml:space="preserve">Клінічна психологія» другого </w:t>
      </w:r>
    </w:p>
    <w:p w:rsidR="00DC02EC" w:rsidRDefault="00250670">
      <w:pPr>
        <w:spacing w:after="0" w:line="240" w:lineRule="auto"/>
        <w:ind w:left="2158" w:firstLine="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(магістерського) рівня вищої освіти</w:t>
      </w:r>
    </w:p>
    <w:p w:rsidR="00DC02EC" w:rsidRDefault="00250670">
      <w:pPr>
        <w:spacing w:after="0" w:line="240" w:lineRule="auto"/>
        <w:ind w:left="2158" w:firstLine="720"/>
        <w:rPr>
          <w:rFonts w:ascii="Times New Roman" w:eastAsia="Times New Roman" w:hAnsi="Times New Roman" w:cs="Times New Roman"/>
          <w:sz w:val="24"/>
          <w:szCs w:val="24"/>
        </w:rPr>
      </w:pPr>
      <w:r>
        <w:rPr>
          <w:rFonts w:ascii="Times New Roman" w:eastAsia="Times New Roman" w:hAnsi="Times New Roman" w:cs="Times New Roman"/>
          <w:sz w:val="28"/>
          <w:szCs w:val="28"/>
          <w:u w:val="single"/>
        </w:rPr>
        <w:t>за спеціальністю С4 «Психологія»</w:t>
      </w:r>
    </w:p>
    <w:p w:rsidR="00DC02EC" w:rsidRDefault="00DC02EC">
      <w:pPr>
        <w:pBdr>
          <w:top w:val="nil"/>
          <w:left w:val="nil"/>
          <w:bottom w:val="nil"/>
          <w:right w:val="nil"/>
          <w:between w:val="nil"/>
        </w:pBdr>
        <w:spacing w:after="0"/>
        <w:ind w:left="936" w:hanging="936"/>
        <w:rPr>
          <w:rFonts w:ascii="Times New Roman" w:eastAsia="Times New Roman" w:hAnsi="Times New Roman" w:cs="Times New Roman"/>
          <w:sz w:val="28"/>
          <w:szCs w:val="28"/>
          <w:u w:val="single"/>
        </w:rPr>
      </w:pPr>
    </w:p>
    <w:p w:rsidR="00DC02EC" w:rsidRDefault="00DC02EC">
      <w:pPr>
        <w:pBdr>
          <w:top w:val="nil"/>
          <w:left w:val="nil"/>
          <w:bottom w:val="nil"/>
          <w:right w:val="nil"/>
          <w:between w:val="nil"/>
        </w:pBdr>
        <w:spacing w:after="0"/>
        <w:ind w:left="-2" w:hanging="3"/>
        <w:rPr>
          <w:rFonts w:ascii="Times New Roman" w:eastAsia="Times New Roman" w:hAnsi="Times New Roman" w:cs="Times New Roman"/>
          <w:b/>
          <w:color w:val="000000"/>
          <w:sz w:val="24"/>
          <w:szCs w:val="24"/>
        </w:rPr>
      </w:pPr>
    </w:p>
    <w:p w:rsidR="00DC02EC" w:rsidRDefault="00DC02EC">
      <w:pPr>
        <w:spacing w:after="0" w:line="276" w:lineRule="auto"/>
        <w:jc w:val="center"/>
        <w:rPr>
          <w:rFonts w:ascii="Times New Roman" w:eastAsia="Times New Roman" w:hAnsi="Times New Roman" w:cs="Times New Roman"/>
          <w:sz w:val="28"/>
          <w:szCs w:val="28"/>
        </w:rPr>
      </w:pPr>
    </w:p>
    <w:p w:rsidR="00DC02EC" w:rsidRDefault="00DC02EC">
      <w:pPr>
        <w:widowControl w:val="0"/>
        <w:spacing w:after="0" w:line="276" w:lineRule="auto"/>
        <w:ind w:firstLine="709"/>
        <w:jc w:val="center"/>
        <w:rPr>
          <w:rFonts w:ascii="Times New Roman" w:eastAsia="Times New Roman" w:hAnsi="Times New Roman" w:cs="Times New Roman"/>
          <w:b/>
          <w:sz w:val="28"/>
          <w:szCs w:val="28"/>
        </w:rPr>
      </w:pPr>
    </w:p>
    <w:p w:rsidR="00DC02EC" w:rsidRDefault="00DC02EC">
      <w:pPr>
        <w:widowControl w:val="0"/>
        <w:spacing w:after="0" w:line="276" w:lineRule="auto"/>
        <w:ind w:firstLine="709"/>
        <w:jc w:val="center"/>
        <w:rPr>
          <w:rFonts w:ascii="Times New Roman" w:eastAsia="Times New Roman" w:hAnsi="Times New Roman" w:cs="Times New Roman"/>
          <w:b/>
          <w:sz w:val="28"/>
          <w:szCs w:val="28"/>
        </w:rPr>
      </w:pPr>
    </w:p>
    <w:p w:rsidR="00DC02EC" w:rsidRDefault="00DC02EC">
      <w:pPr>
        <w:widowControl w:val="0"/>
        <w:spacing w:after="0" w:line="276" w:lineRule="auto"/>
        <w:ind w:firstLine="709"/>
        <w:jc w:val="center"/>
        <w:rPr>
          <w:rFonts w:ascii="Times New Roman" w:eastAsia="Times New Roman" w:hAnsi="Times New Roman" w:cs="Times New Roman"/>
          <w:b/>
          <w:sz w:val="28"/>
          <w:szCs w:val="28"/>
        </w:rPr>
      </w:pPr>
    </w:p>
    <w:p w:rsidR="00DC02EC" w:rsidRDefault="00DC02EC">
      <w:pPr>
        <w:widowControl w:val="0"/>
        <w:spacing w:after="0" w:line="276" w:lineRule="auto"/>
        <w:ind w:firstLine="709"/>
        <w:jc w:val="center"/>
        <w:rPr>
          <w:rFonts w:ascii="Times New Roman" w:eastAsia="Times New Roman" w:hAnsi="Times New Roman" w:cs="Times New Roman"/>
          <w:b/>
          <w:sz w:val="28"/>
          <w:szCs w:val="28"/>
        </w:rPr>
      </w:pPr>
    </w:p>
    <w:p w:rsidR="00DC02EC" w:rsidRDefault="00DC02EC">
      <w:pPr>
        <w:widowControl w:val="0"/>
        <w:spacing w:after="0" w:line="276" w:lineRule="auto"/>
        <w:ind w:firstLine="709"/>
        <w:jc w:val="center"/>
        <w:rPr>
          <w:rFonts w:ascii="Times New Roman" w:eastAsia="Times New Roman" w:hAnsi="Times New Roman" w:cs="Times New Roman"/>
          <w:b/>
          <w:sz w:val="28"/>
          <w:szCs w:val="28"/>
        </w:rPr>
      </w:pPr>
    </w:p>
    <w:p w:rsidR="00DC02EC" w:rsidRDefault="00DC02EC">
      <w:pPr>
        <w:widowControl w:val="0"/>
        <w:spacing w:after="0" w:line="276" w:lineRule="auto"/>
        <w:ind w:firstLine="709"/>
        <w:jc w:val="center"/>
        <w:rPr>
          <w:rFonts w:ascii="Times New Roman" w:eastAsia="Times New Roman" w:hAnsi="Times New Roman" w:cs="Times New Roman"/>
          <w:b/>
          <w:sz w:val="28"/>
          <w:szCs w:val="28"/>
        </w:rPr>
      </w:pPr>
    </w:p>
    <w:p w:rsidR="00DC02EC" w:rsidRDefault="00250670">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2025 - 2026 навчальний рік</w:t>
      </w:r>
    </w:p>
    <w:p w:rsidR="00DC02EC" w:rsidRDefault="00250670">
      <w:pPr>
        <w:widowControl w:val="0"/>
        <w:spacing w:after="0" w:line="360" w:lineRule="auto"/>
        <w:ind w:firstLine="720"/>
        <w:jc w:val="both"/>
        <w:rPr>
          <w:rFonts w:ascii="Times New Roman" w:eastAsia="Times New Roman" w:hAnsi="Times New Roman" w:cs="Times New Roman"/>
          <w:b/>
          <w:sz w:val="32"/>
          <w:szCs w:val="32"/>
        </w:rPr>
      </w:pPr>
      <w:r>
        <w:br w:type="page"/>
      </w:r>
      <w:r>
        <w:rPr>
          <w:rFonts w:ascii="Times New Roman" w:eastAsia="Times New Roman" w:hAnsi="Times New Roman" w:cs="Times New Roman"/>
          <w:color w:val="0D0D0D"/>
          <w:sz w:val="28"/>
          <w:szCs w:val="28"/>
        </w:rPr>
        <w:lastRenderedPageBreak/>
        <w:t xml:space="preserve">Робоча програма навчальної дисципліни </w:t>
      </w:r>
      <w:r>
        <w:rPr>
          <w:rFonts w:ascii="Times New Roman" w:eastAsia="Times New Roman" w:hAnsi="Times New Roman" w:cs="Times New Roman"/>
          <w:b/>
          <w:sz w:val="28"/>
          <w:szCs w:val="28"/>
        </w:rPr>
        <w:t>«Клінічна психологія розвитку»</w:t>
      </w:r>
      <w:r>
        <w:rPr>
          <w:rFonts w:ascii="Times New Roman" w:eastAsia="Times New Roman" w:hAnsi="Times New Roman" w:cs="Times New Roman"/>
          <w:sz w:val="28"/>
          <w:szCs w:val="28"/>
        </w:rPr>
        <w:t xml:space="preserve"> для студентів за напрямом підготовки фахівців </w:t>
      </w:r>
      <w:r>
        <w:rPr>
          <w:rFonts w:ascii="Times New Roman" w:eastAsia="Times New Roman" w:hAnsi="Times New Roman" w:cs="Times New Roman"/>
          <w:color w:val="0D0D0D"/>
          <w:sz w:val="28"/>
          <w:szCs w:val="28"/>
        </w:rPr>
        <w:t xml:space="preserve">другого (магістерського) рівня вищої освіти, галузі знань С «Соціальні науки, журналістика, інформація та міжнародні відносини», спеціальності С4 «Психологія». </w:t>
      </w:r>
    </w:p>
    <w:p w:rsidR="00DC02EC" w:rsidRDefault="00DC02EC">
      <w:pPr>
        <w:widowControl w:val="0"/>
        <w:spacing w:after="0" w:line="360" w:lineRule="auto"/>
        <w:ind w:left="1" w:firstLine="708"/>
        <w:jc w:val="both"/>
        <w:rPr>
          <w:rFonts w:ascii="Times New Roman" w:eastAsia="Times New Roman" w:hAnsi="Times New Roman" w:cs="Times New Roman"/>
          <w:sz w:val="28"/>
          <w:szCs w:val="28"/>
        </w:rPr>
      </w:pPr>
    </w:p>
    <w:p w:rsidR="00DC02EC" w:rsidRDefault="0025067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Розробники програми: </w:t>
      </w:r>
      <w:r>
        <w:rPr>
          <w:rFonts w:ascii="Times New Roman" w:eastAsia="Times New Roman" w:hAnsi="Times New Roman" w:cs="Times New Roman"/>
          <w:b/>
          <w:sz w:val="28"/>
          <w:szCs w:val="28"/>
        </w:rPr>
        <w:tab/>
      </w:r>
    </w:p>
    <w:p w:rsidR="00DC02EC" w:rsidRDefault="0025067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Прудка Л.М.,</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доцентка</w:t>
      </w:r>
      <w:proofErr w:type="spellEnd"/>
      <w:r>
        <w:rPr>
          <w:rFonts w:ascii="Times New Roman" w:eastAsia="Times New Roman" w:hAnsi="Times New Roman" w:cs="Times New Roman"/>
          <w:color w:val="000000"/>
          <w:sz w:val="28"/>
          <w:szCs w:val="28"/>
        </w:rPr>
        <w:t xml:space="preserve"> кафедри загальної і медичної психології Національного медичного університету імені О.О. Богомольця, кандидат педагогічних наук, доцент.  </w:t>
      </w:r>
      <w:r>
        <w:rPr>
          <w:rFonts w:ascii="Times New Roman" w:eastAsia="Times New Roman" w:hAnsi="Times New Roman" w:cs="Times New Roman"/>
          <w:b/>
          <w:sz w:val="28"/>
          <w:szCs w:val="28"/>
        </w:rPr>
        <w:tab/>
      </w:r>
    </w:p>
    <w:p w:rsidR="00DC02EC" w:rsidRDefault="00DC02EC">
      <w:pPr>
        <w:spacing w:after="0" w:line="360" w:lineRule="auto"/>
        <w:ind w:left="1" w:firstLine="708"/>
        <w:jc w:val="both"/>
        <w:rPr>
          <w:rFonts w:ascii="Times New Roman" w:eastAsia="Times New Roman" w:hAnsi="Times New Roman" w:cs="Times New Roman"/>
          <w:color w:val="0D0D0D"/>
          <w:sz w:val="32"/>
          <w:szCs w:val="32"/>
        </w:rPr>
      </w:pPr>
    </w:p>
    <w:p w:rsidR="00DC02EC" w:rsidRDefault="0025067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обговорено та схвалено на засіданні кафедри загальної та медичної психології</w:t>
      </w:r>
    </w:p>
    <w:p w:rsidR="00DC02EC" w:rsidRDefault="00250670">
      <w:pPr>
        <w:spacing w:after="0" w:line="360" w:lineRule="auto"/>
        <w:ind w:left="20" w:hanging="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Протокол від «28» серпня 2025 року №1</w:t>
      </w:r>
    </w:p>
    <w:p w:rsidR="00DC02EC" w:rsidRDefault="0025067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Робочу програму схвалено на засіданні Циклової методичної комісії з медико-психологічних дисциплін</w:t>
      </w:r>
    </w:p>
    <w:p w:rsidR="00DC02EC" w:rsidRDefault="0025067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від «02» вересня 2025 року №1</w:t>
      </w:r>
    </w:p>
    <w:p w:rsidR="00DC02EC" w:rsidRDefault="00DC02EC">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rsidR="00DC02EC" w:rsidRDefault="00DC02EC">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4"/>
          <w:szCs w:val="24"/>
        </w:rPr>
      </w:pPr>
    </w:p>
    <w:p w:rsidR="00DC02EC" w:rsidRDefault="00250670">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Завідувач кафедри загальної і медичної психології, </w:t>
      </w:r>
    </w:p>
    <w:p w:rsidR="00DC02EC" w:rsidRDefault="00250670">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roofErr w:type="spellStart"/>
      <w:r>
        <w:rPr>
          <w:rFonts w:ascii="Times New Roman" w:eastAsia="Times New Roman" w:hAnsi="Times New Roman" w:cs="Times New Roman"/>
          <w:color w:val="0D0D0D"/>
          <w:sz w:val="28"/>
          <w:szCs w:val="28"/>
        </w:rPr>
        <w:t>д.мед.н</w:t>
      </w:r>
      <w:proofErr w:type="spellEnd"/>
      <w:r>
        <w:rPr>
          <w:rFonts w:ascii="Times New Roman" w:eastAsia="Times New Roman" w:hAnsi="Times New Roman" w:cs="Times New Roman"/>
          <w:color w:val="0D0D0D"/>
          <w:sz w:val="28"/>
          <w:szCs w:val="28"/>
        </w:rPr>
        <w:t xml:space="preserve">., професор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w:t>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r>
      <w:r>
        <w:rPr>
          <w:rFonts w:ascii="Times New Roman" w:eastAsia="Times New Roman" w:hAnsi="Times New Roman" w:cs="Times New Roman"/>
          <w:color w:val="0D0D0D"/>
          <w:sz w:val="28"/>
          <w:szCs w:val="28"/>
        </w:rPr>
        <w:tab/>
        <w:t xml:space="preserve">       М.М. Матяш</w:t>
      </w:r>
    </w:p>
    <w:p w:rsidR="00DC02EC" w:rsidRDefault="00DC02EC">
      <w:pPr>
        <w:pBdr>
          <w:top w:val="nil"/>
          <w:left w:val="nil"/>
          <w:bottom w:val="nil"/>
          <w:right w:val="nil"/>
          <w:between w:val="nil"/>
        </w:pBdr>
        <w:spacing w:after="0" w:line="276" w:lineRule="auto"/>
        <w:ind w:left="1" w:right="141" w:hanging="3"/>
        <w:rPr>
          <w:rFonts w:ascii="Times New Roman" w:eastAsia="Times New Roman" w:hAnsi="Times New Roman" w:cs="Times New Roman"/>
          <w:color w:val="0D0D0D"/>
          <w:sz w:val="28"/>
          <w:szCs w:val="28"/>
        </w:rPr>
      </w:pP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Голова </w:t>
      </w:r>
      <w:r>
        <w:rPr>
          <w:rFonts w:ascii="Times New Roman" w:eastAsia="Times New Roman" w:hAnsi="Times New Roman" w:cs="Times New Roman"/>
          <w:sz w:val="28"/>
          <w:szCs w:val="28"/>
        </w:rPr>
        <w:t xml:space="preserve">Циклової методичної комісії </w:t>
      </w: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медико-психологічних дисциплін,</w:t>
      </w: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xml:space="preserve">., професор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В.Ю. Омелянович</w:t>
      </w:r>
    </w:p>
    <w:p w:rsidR="00DC02EC" w:rsidRDefault="00DC02E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Гарант освітньої (освітньо-професійної) програми,          </w:t>
      </w:r>
      <w:r>
        <w:rPr>
          <w:rFonts w:ascii="Times New Roman" w:eastAsia="Times New Roman" w:hAnsi="Times New Roman" w:cs="Times New Roman"/>
          <w:color w:val="0D0D0D"/>
          <w:sz w:val="28"/>
          <w:szCs w:val="28"/>
        </w:rPr>
        <w:t xml:space="preserve">  М.М. Матяш</w:t>
      </w: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д.мед.н</w:t>
      </w:r>
      <w:proofErr w:type="spellEnd"/>
      <w:r>
        <w:rPr>
          <w:rFonts w:ascii="Times New Roman" w:eastAsia="Times New Roman" w:hAnsi="Times New Roman" w:cs="Times New Roman"/>
          <w:sz w:val="28"/>
          <w:szCs w:val="28"/>
        </w:rPr>
        <w:t>., професор</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C02EC" w:rsidRDefault="00DC02EC">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відділу навчально-методичної роботи,</w:t>
      </w:r>
    </w:p>
    <w:p w:rsidR="00DC02EC" w:rsidRDefault="00250670">
      <w:pPr>
        <w:pBdr>
          <w:top w:val="nil"/>
          <w:left w:val="nil"/>
          <w:bottom w:val="nil"/>
          <w:right w:val="nil"/>
          <w:between w:val="nil"/>
        </w:pBdr>
        <w:spacing w:after="0" w:line="276" w:lineRule="auto"/>
        <w:ind w:left="1" w:right="14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ліцензування та акредитації, </w:t>
      </w:r>
      <w:proofErr w:type="spellStart"/>
      <w:r>
        <w:rPr>
          <w:rFonts w:ascii="Times New Roman" w:eastAsia="Times New Roman" w:hAnsi="Times New Roman" w:cs="Times New Roman"/>
          <w:sz w:val="28"/>
          <w:szCs w:val="28"/>
        </w:rPr>
        <w:t>PhD</w:t>
      </w:r>
      <w:proofErr w:type="spellEnd"/>
      <w:r>
        <w:rPr>
          <w:rFonts w:ascii="Times New Roman" w:eastAsia="Times New Roman" w:hAnsi="Times New Roman" w:cs="Times New Roman"/>
          <w:sz w:val="28"/>
          <w:szCs w:val="28"/>
        </w:rPr>
        <w:t xml:space="preserve">, доцент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І.І. Кучеренко</w:t>
      </w:r>
    </w:p>
    <w:p w:rsidR="00DC02EC" w:rsidRDefault="00DC02EC">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DC02EC" w:rsidRDefault="00DC02EC">
      <w:pPr>
        <w:widowControl w:val="0"/>
        <w:shd w:val="clear" w:color="auto" w:fill="FFFFFF"/>
        <w:spacing w:after="0" w:line="276" w:lineRule="auto"/>
        <w:ind w:left="1" w:hanging="1"/>
        <w:jc w:val="center"/>
        <w:rPr>
          <w:rFonts w:ascii="Times New Roman" w:eastAsia="Times New Roman" w:hAnsi="Times New Roman" w:cs="Times New Roman"/>
          <w:b/>
          <w:color w:val="000000"/>
          <w:sz w:val="28"/>
          <w:szCs w:val="28"/>
        </w:rPr>
      </w:pPr>
    </w:p>
    <w:p w:rsidR="00DC02EC" w:rsidRDefault="00250670">
      <w:pPr>
        <w:widowControl w:val="0"/>
        <w:shd w:val="clear" w:color="auto" w:fill="FFFFFF"/>
        <w:spacing w:after="0" w:line="276" w:lineRule="auto"/>
        <w:ind w:left="1" w:hanging="1"/>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lastRenderedPageBreak/>
        <w:t>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ОПИС НАВЧАЛЬНОЇ ДИСЦИПЛІНИ</w:t>
      </w:r>
    </w:p>
    <w:p w:rsidR="00DC02EC" w:rsidRDefault="00250670">
      <w:pPr>
        <w:widowControl w:val="0"/>
        <w:shd w:val="clear" w:color="auto" w:fill="FFFFFF"/>
        <w:spacing w:line="276" w:lineRule="auto"/>
        <w:ind w:left="1" w:hang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28"/>
          <w:szCs w:val="28"/>
        </w:rPr>
        <w:t>ОК 9 Клінічна психологія розвитку</w:t>
      </w:r>
    </w:p>
    <w:tbl>
      <w:tblPr>
        <w:tblStyle w:val="affff5"/>
        <w:tblW w:w="9894"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2835"/>
        <w:gridCol w:w="1388"/>
        <w:gridCol w:w="1417"/>
        <w:gridCol w:w="1449"/>
      </w:tblGrid>
      <w:tr w:rsidR="00DC02EC">
        <w:trPr>
          <w:trHeight w:val="545"/>
        </w:trPr>
        <w:tc>
          <w:tcPr>
            <w:tcW w:w="2805" w:type="dxa"/>
            <w:vMerge w:val="restart"/>
            <w:tcBorders>
              <w:top w:val="single" w:sz="4" w:space="0" w:color="000000"/>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Найменування показників</w:t>
            </w:r>
          </w:p>
        </w:tc>
        <w:tc>
          <w:tcPr>
            <w:tcW w:w="2835" w:type="dxa"/>
            <w:vMerge w:val="restart"/>
            <w:tcBorders>
              <w:top w:val="single" w:sz="4" w:space="0" w:color="000000"/>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DC02EC" w:rsidRDefault="0025067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DC02EC" w:rsidRDefault="0025067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освітній рівень</w:t>
            </w:r>
          </w:p>
        </w:tc>
        <w:tc>
          <w:tcPr>
            <w:tcW w:w="4254" w:type="dxa"/>
            <w:gridSpan w:val="3"/>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Характеристика </w:t>
            </w:r>
          </w:p>
          <w:p w:rsidR="00DC02EC" w:rsidRDefault="00250670">
            <w:pPr>
              <w:widowControl w:val="0"/>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навчальної дисципліни</w:t>
            </w:r>
          </w:p>
        </w:tc>
      </w:tr>
      <w:tr w:rsidR="00DC02EC">
        <w:trPr>
          <w:trHeight w:val="347"/>
        </w:trPr>
        <w:tc>
          <w:tcPr>
            <w:tcW w:w="280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88" w:type="dxa"/>
            <w:tcBorders>
              <w:top w:val="single" w:sz="4" w:space="0" w:color="000000"/>
              <w:left w:val="single" w:sz="4" w:space="0" w:color="000000"/>
              <w:bottom w:val="single" w:sz="4" w:space="0" w:color="000000"/>
              <w:right w:val="single" w:sz="4" w:space="0" w:color="000000"/>
            </w:tcBorders>
          </w:tcPr>
          <w:p w:rsidR="00DC02EC" w:rsidRDefault="00250670" w:rsidP="00250670">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денна форма</w:t>
            </w:r>
          </w:p>
        </w:tc>
        <w:tc>
          <w:tcPr>
            <w:tcW w:w="1417" w:type="dxa"/>
            <w:tcBorders>
              <w:top w:val="single" w:sz="4" w:space="0" w:color="000000"/>
              <w:left w:val="single" w:sz="4" w:space="0" w:color="000000"/>
              <w:bottom w:val="single" w:sz="4" w:space="0" w:color="000000"/>
              <w:right w:val="single" w:sz="4" w:space="0" w:color="000000"/>
            </w:tcBorders>
          </w:tcPr>
          <w:p w:rsidR="00DC02EC" w:rsidRDefault="00250670" w:rsidP="0025067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вечірня форма</w:t>
            </w:r>
          </w:p>
        </w:tc>
        <w:tc>
          <w:tcPr>
            <w:tcW w:w="1449" w:type="dxa"/>
            <w:tcBorders>
              <w:top w:val="single" w:sz="4" w:space="0" w:color="000000"/>
              <w:left w:val="single" w:sz="4" w:space="0" w:color="000000"/>
              <w:bottom w:val="single" w:sz="4" w:space="0" w:color="000000"/>
              <w:right w:val="single" w:sz="4" w:space="0" w:color="000000"/>
            </w:tcBorders>
          </w:tcPr>
          <w:p w:rsidR="00DC02EC" w:rsidRDefault="00250670" w:rsidP="0025067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DC02EC">
        <w:trPr>
          <w:trHeight w:val="1803"/>
        </w:trPr>
        <w:tc>
          <w:tcPr>
            <w:tcW w:w="2805" w:type="dxa"/>
            <w:tcBorders>
              <w:top w:val="single" w:sz="4" w:space="0" w:color="000000"/>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before="24"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Кількість кредитів</w:t>
            </w:r>
            <w:r>
              <w:rPr>
                <w:rFonts w:ascii="Times New Roman" w:eastAsia="Times New Roman" w:hAnsi="Times New Roman" w:cs="Times New Roman"/>
                <w:color w:val="000000"/>
                <w:sz w:val="28"/>
                <w:szCs w:val="28"/>
              </w:rPr>
              <w:t xml:space="preserve"> - 3  кредити</w:t>
            </w:r>
          </w:p>
        </w:tc>
        <w:tc>
          <w:tcPr>
            <w:tcW w:w="2835"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Галузь знань:</w:t>
            </w:r>
          </w:p>
          <w:p w:rsidR="00DC02EC" w:rsidRDefault="00250670">
            <w:pPr>
              <w:pBdr>
                <w:top w:val="nil"/>
                <w:left w:val="nil"/>
                <w:bottom w:val="nil"/>
                <w:right w:val="nil"/>
                <w:between w:val="nil"/>
              </w:pBdr>
              <w:spacing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 Соціальні науки, журналістика, інформація    та міжнародні відносини</w:t>
            </w:r>
          </w:p>
        </w:tc>
        <w:tc>
          <w:tcPr>
            <w:tcW w:w="4254" w:type="dxa"/>
            <w:gridSpan w:val="3"/>
            <w:tcBorders>
              <w:top w:val="single" w:sz="4" w:space="0" w:color="000000"/>
              <w:left w:val="single" w:sz="4" w:space="0" w:color="000000"/>
              <w:right w:val="single" w:sz="4" w:space="0" w:color="000000"/>
            </w:tcBorders>
          </w:tcPr>
          <w:p w:rsidR="00250670"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sz w:val="28"/>
                <w:szCs w:val="28"/>
              </w:rPr>
            </w:pPr>
          </w:p>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FF6600"/>
                <w:sz w:val="28"/>
                <w:szCs w:val="28"/>
              </w:rPr>
            </w:pPr>
            <w:r>
              <w:rPr>
                <w:rFonts w:ascii="Times New Roman" w:eastAsia="Times New Roman" w:hAnsi="Times New Roman" w:cs="Times New Roman"/>
                <w:sz w:val="28"/>
                <w:szCs w:val="28"/>
              </w:rPr>
              <w:t>Нормативна</w:t>
            </w:r>
          </w:p>
        </w:tc>
      </w:tr>
      <w:tr w:rsidR="00DC02EC">
        <w:trPr>
          <w:trHeight w:val="333"/>
        </w:trPr>
        <w:tc>
          <w:tcPr>
            <w:tcW w:w="2805"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before="24"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Модулів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1</w:t>
            </w:r>
          </w:p>
        </w:tc>
        <w:tc>
          <w:tcPr>
            <w:tcW w:w="2835" w:type="dxa"/>
            <w:vMerge w:val="restart"/>
            <w:tcBorders>
              <w:top w:val="single" w:sz="4" w:space="0" w:color="000000"/>
              <w:left w:val="single" w:sz="4" w:space="0" w:color="000000"/>
              <w:right w:val="single" w:sz="4" w:space="0" w:color="000000"/>
            </w:tcBorders>
          </w:tcPr>
          <w:p w:rsidR="00DC02EC" w:rsidRDefault="00DC02EC">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p>
          <w:p w:rsidR="00DC02EC" w:rsidRDefault="00DC02EC">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p>
          <w:p w:rsidR="00DC02EC" w:rsidRDefault="00250670">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Спеціальність:</w:t>
            </w:r>
          </w:p>
          <w:p w:rsidR="00DC02EC" w:rsidRDefault="00250670">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С4 Психологія</w:t>
            </w:r>
          </w:p>
        </w:tc>
        <w:tc>
          <w:tcPr>
            <w:tcW w:w="4254" w:type="dxa"/>
            <w:gridSpan w:val="3"/>
            <w:vMerge w:val="restart"/>
            <w:tcBorders>
              <w:left w:val="single" w:sz="4" w:space="0" w:color="000000"/>
              <w:right w:val="single" w:sz="4" w:space="0" w:color="000000"/>
            </w:tcBorders>
          </w:tcPr>
          <w:p w:rsidR="00DC02EC" w:rsidRPr="00250670"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b/>
                <w:color w:val="000000"/>
                <w:sz w:val="28"/>
                <w:szCs w:val="28"/>
              </w:rPr>
              <w:t>Рік підготовки</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uk-UA"/>
              </w:rPr>
              <w:t xml:space="preserve"> 1</w:t>
            </w:r>
          </w:p>
          <w:p w:rsidR="00DC02EC" w:rsidRDefault="00DC02EC">
            <w:pPr>
              <w:pBdr>
                <w:top w:val="nil"/>
                <w:left w:val="nil"/>
                <w:bottom w:val="nil"/>
                <w:right w:val="nil"/>
                <w:between w:val="nil"/>
              </w:pBdr>
              <w:shd w:val="clear" w:color="auto" w:fill="FFFFFF"/>
              <w:tabs>
                <w:tab w:val="left" w:pos="1493"/>
                <w:tab w:val="left" w:pos="3451"/>
              </w:tabs>
              <w:spacing w:before="14" w:line="240" w:lineRule="auto"/>
              <w:ind w:hanging="2"/>
              <w:rPr>
                <w:rFonts w:ascii="Times New Roman" w:eastAsia="Times New Roman" w:hAnsi="Times New Roman" w:cs="Times New Roman"/>
                <w:color w:val="000000"/>
                <w:sz w:val="28"/>
                <w:szCs w:val="28"/>
              </w:rPr>
            </w:pPr>
          </w:p>
        </w:tc>
      </w:tr>
      <w:tr w:rsidR="00DC02EC">
        <w:trPr>
          <w:trHeight w:val="640"/>
        </w:trPr>
        <w:tc>
          <w:tcPr>
            <w:tcW w:w="2805"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before="24"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Змістових модулів</w:t>
            </w: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sz w:val="28"/>
                <w:szCs w:val="28"/>
              </w:rPr>
              <w:t>1</w:t>
            </w: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254" w:type="dxa"/>
            <w:gridSpan w:val="3"/>
            <w:vMerge/>
            <w:tcBorders>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1018"/>
        </w:trPr>
        <w:tc>
          <w:tcPr>
            <w:tcW w:w="2805"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before="24"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Індивідуальне науково- дослідне завдання: </w:t>
            </w: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254" w:type="dxa"/>
            <w:gridSpan w:val="3"/>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Семестр</w:t>
            </w:r>
            <w:r>
              <w:rPr>
                <w:rFonts w:ascii="Times New Roman" w:eastAsia="Times New Roman" w:hAnsi="Times New Roman" w:cs="Times New Roman"/>
                <w:color w:val="000000"/>
                <w:sz w:val="28"/>
                <w:szCs w:val="28"/>
              </w:rPr>
              <w:t>: 1</w:t>
            </w:r>
            <w:r>
              <w:rPr>
                <w:rFonts w:ascii="Times New Roman" w:eastAsia="Times New Roman" w:hAnsi="Times New Roman" w:cs="Times New Roman"/>
                <w:sz w:val="28"/>
                <w:szCs w:val="28"/>
              </w:rPr>
              <w:t xml:space="preserve"> або 2</w:t>
            </w:r>
          </w:p>
        </w:tc>
      </w:tr>
      <w:tr w:rsidR="00DC02EC">
        <w:trPr>
          <w:trHeight w:val="366"/>
        </w:trPr>
        <w:tc>
          <w:tcPr>
            <w:tcW w:w="2805" w:type="dxa"/>
            <w:vMerge w:val="restart"/>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68"/>
              </w:tabs>
              <w:spacing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Загальна кількість годин</w:t>
            </w:r>
            <w:r>
              <w:rPr>
                <w:rFonts w:ascii="Times New Roman" w:eastAsia="Times New Roman" w:hAnsi="Times New Roman" w:cs="Times New Roman"/>
                <w:color w:val="000000"/>
                <w:sz w:val="28"/>
                <w:szCs w:val="28"/>
              </w:rPr>
              <w:t xml:space="preserve"> - 90</w:t>
            </w: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254" w:type="dxa"/>
            <w:gridSpan w:val="3"/>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Лекції</w:t>
            </w:r>
            <w:r>
              <w:rPr>
                <w:rFonts w:ascii="Times New Roman" w:eastAsia="Times New Roman" w:hAnsi="Times New Roman" w:cs="Times New Roman"/>
                <w:i/>
                <w:color w:val="000000"/>
                <w:sz w:val="28"/>
                <w:szCs w:val="28"/>
              </w:rPr>
              <w:t xml:space="preserve">: </w:t>
            </w:r>
          </w:p>
        </w:tc>
      </w:tr>
      <w:tr w:rsidR="00DC02EC">
        <w:trPr>
          <w:trHeight w:val="330"/>
        </w:trPr>
        <w:tc>
          <w:tcPr>
            <w:tcW w:w="2805" w:type="dxa"/>
            <w:vMerge/>
            <w:tcBorders>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88"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10 годин</w:t>
            </w:r>
          </w:p>
        </w:tc>
        <w:tc>
          <w:tcPr>
            <w:tcW w:w="1417"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6 годин</w:t>
            </w:r>
          </w:p>
        </w:tc>
        <w:tc>
          <w:tcPr>
            <w:tcW w:w="1449"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4 години</w:t>
            </w:r>
          </w:p>
        </w:tc>
      </w:tr>
      <w:tr w:rsidR="00DC02EC">
        <w:trPr>
          <w:trHeight w:val="325"/>
        </w:trPr>
        <w:tc>
          <w:tcPr>
            <w:tcW w:w="2805" w:type="dxa"/>
            <w:vMerge w:val="restart"/>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68"/>
              </w:tabs>
              <w:spacing w:line="240" w:lineRule="auto"/>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Тижневих годин: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аудиторних – 2, самостійна робота студента - 2 </w:t>
            </w:r>
          </w:p>
          <w:p w:rsidR="00DC02EC" w:rsidRDefault="00DC02EC">
            <w:pPr>
              <w:pBdr>
                <w:top w:val="nil"/>
                <w:left w:val="nil"/>
                <w:bottom w:val="nil"/>
                <w:right w:val="nil"/>
                <w:between w:val="nil"/>
              </w:pBdr>
              <w:shd w:val="clear" w:color="auto" w:fill="FFFFFF"/>
              <w:spacing w:before="24" w:line="240" w:lineRule="auto"/>
              <w:ind w:hanging="2"/>
              <w:rPr>
                <w:rFonts w:ascii="Times New Roman" w:eastAsia="Times New Roman" w:hAnsi="Times New Roman" w:cs="Times New Roman"/>
                <w:color w:val="000000"/>
                <w:sz w:val="28"/>
                <w:szCs w:val="28"/>
              </w:rPr>
            </w:pPr>
          </w:p>
        </w:tc>
        <w:tc>
          <w:tcPr>
            <w:tcW w:w="2835" w:type="dxa"/>
            <w:vMerge w:val="restart"/>
            <w:tcBorders>
              <w:top w:val="single" w:sz="4" w:space="0" w:color="000000"/>
              <w:left w:val="single" w:sz="4" w:space="0" w:color="000000"/>
              <w:right w:val="single" w:sz="4" w:space="0" w:color="000000"/>
            </w:tcBorders>
          </w:tcPr>
          <w:p w:rsidR="00DC02EC" w:rsidRDefault="00250670">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Освітньо-кваліфікаційний рівень</w:t>
            </w:r>
            <w:r>
              <w:rPr>
                <w:rFonts w:ascii="Times New Roman" w:eastAsia="Times New Roman" w:hAnsi="Times New Roman" w:cs="Times New Roman"/>
                <w:color w:val="000000"/>
                <w:sz w:val="28"/>
                <w:szCs w:val="28"/>
              </w:rPr>
              <w:t xml:space="preserve">: </w:t>
            </w:r>
          </w:p>
          <w:p w:rsidR="00DC02EC" w:rsidRDefault="00250670">
            <w:pPr>
              <w:pBdr>
                <w:top w:val="nil"/>
                <w:left w:val="nil"/>
                <w:bottom w:val="nil"/>
                <w:right w:val="nil"/>
                <w:between w:val="nil"/>
              </w:pBdr>
              <w:shd w:val="clear" w:color="auto" w:fill="FFFFFF"/>
              <w:spacing w:line="240" w:lineRule="auto"/>
              <w:ind w:left="-2"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«магістр»</w:t>
            </w:r>
          </w:p>
        </w:tc>
        <w:tc>
          <w:tcPr>
            <w:tcW w:w="4254" w:type="dxa"/>
            <w:gridSpan w:val="3"/>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Семінарські заняття</w:t>
            </w:r>
            <w:r>
              <w:rPr>
                <w:rFonts w:ascii="Times New Roman" w:eastAsia="Times New Roman" w:hAnsi="Times New Roman" w:cs="Times New Roman"/>
                <w:color w:val="000000"/>
                <w:sz w:val="28"/>
                <w:szCs w:val="28"/>
              </w:rPr>
              <w:t>:</w:t>
            </w:r>
          </w:p>
        </w:tc>
      </w:tr>
      <w:tr w:rsidR="00DC02EC">
        <w:trPr>
          <w:trHeight w:val="325"/>
        </w:trPr>
        <w:tc>
          <w:tcPr>
            <w:tcW w:w="2805" w:type="dxa"/>
            <w:vMerge/>
            <w:tcBorders>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88"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20 годин</w:t>
            </w:r>
          </w:p>
        </w:tc>
        <w:tc>
          <w:tcPr>
            <w:tcW w:w="1417"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12 годин</w:t>
            </w:r>
          </w:p>
        </w:tc>
        <w:tc>
          <w:tcPr>
            <w:tcW w:w="1449"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after="0" w:line="240" w:lineRule="auto"/>
              <w:ind w:left="-251"/>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6 годин</w:t>
            </w:r>
          </w:p>
        </w:tc>
      </w:tr>
      <w:tr w:rsidR="00DC02EC">
        <w:trPr>
          <w:trHeight w:val="324"/>
        </w:trPr>
        <w:tc>
          <w:tcPr>
            <w:tcW w:w="2805" w:type="dxa"/>
            <w:vMerge/>
            <w:tcBorders>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4254" w:type="dxa"/>
            <w:gridSpan w:val="3"/>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p>
        </w:tc>
      </w:tr>
      <w:tr w:rsidR="00DC02EC">
        <w:trPr>
          <w:trHeight w:val="324"/>
        </w:trPr>
        <w:tc>
          <w:tcPr>
            <w:tcW w:w="2805" w:type="dxa"/>
            <w:vMerge/>
            <w:tcBorders>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388"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90 </w:t>
            </w:r>
            <w:r>
              <w:rPr>
                <w:rFonts w:ascii="Times New Roman" w:eastAsia="Times New Roman" w:hAnsi="Times New Roman" w:cs="Times New Roman"/>
                <w:i/>
                <w:color w:val="000000"/>
                <w:sz w:val="28"/>
                <w:szCs w:val="28"/>
              </w:rPr>
              <w:t>годин</w:t>
            </w:r>
          </w:p>
        </w:tc>
        <w:tc>
          <w:tcPr>
            <w:tcW w:w="1417"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72 години</w:t>
            </w:r>
          </w:p>
        </w:tc>
        <w:tc>
          <w:tcPr>
            <w:tcW w:w="1449" w:type="dxa"/>
            <w:tcBorders>
              <w:left w:val="single" w:sz="4" w:space="0" w:color="000000"/>
              <w:right w:val="single" w:sz="4" w:space="0" w:color="000000"/>
            </w:tcBorders>
          </w:tcPr>
          <w:p w:rsidR="00DC02EC" w:rsidRDefault="00250670">
            <w:pPr>
              <w:pBdr>
                <w:top w:val="nil"/>
                <w:left w:val="nil"/>
                <w:bottom w:val="nil"/>
                <w:right w:val="nil"/>
                <w:between w:val="nil"/>
              </w:pBdr>
              <w:shd w:val="clear" w:color="auto" w:fill="FFFFFF"/>
              <w:tabs>
                <w:tab w:val="left" w:pos="1493"/>
                <w:tab w:val="left" w:pos="3451"/>
              </w:tabs>
              <w:spacing w:before="14" w:line="240" w:lineRule="auto"/>
              <w:ind w:hanging="2"/>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80 годин</w:t>
            </w:r>
          </w:p>
        </w:tc>
      </w:tr>
      <w:tr w:rsidR="00DC02EC">
        <w:trPr>
          <w:trHeight w:val="324"/>
        </w:trPr>
        <w:tc>
          <w:tcPr>
            <w:tcW w:w="2805" w:type="dxa"/>
            <w:vMerge/>
            <w:tcBorders>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2835"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8"/>
                <w:szCs w:val="28"/>
              </w:rPr>
            </w:pPr>
          </w:p>
        </w:tc>
        <w:tc>
          <w:tcPr>
            <w:tcW w:w="4254" w:type="dxa"/>
            <w:gridSpan w:val="3"/>
            <w:tcBorders>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Вид  контролю: </w:t>
            </w:r>
            <w:r w:rsidRPr="00250670">
              <w:rPr>
                <w:rFonts w:ascii="Times New Roman" w:eastAsia="Times New Roman" w:hAnsi="Times New Roman" w:cs="Times New Roman"/>
                <w:color w:val="000000"/>
                <w:sz w:val="28"/>
                <w:szCs w:val="28"/>
                <w:lang w:val="uk-UA"/>
              </w:rPr>
              <w:t>д</w:t>
            </w:r>
            <w:proofErr w:type="spellStart"/>
            <w:r w:rsidRPr="00250670">
              <w:rPr>
                <w:rFonts w:ascii="Times New Roman" w:eastAsia="Times New Roman" w:hAnsi="Times New Roman" w:cs="Times New Roman"/>
                <w:color w:val="000000"/>
                <w:sz w:val="28"/>
                <w:szCs w:val="28"/>
              </w:rPr>
              <w:t>иф.залік</w:t>
            </w:r>
            <w:proofErr w:type="spellEnd"/>
          </w:p>
        </w:tc>
      </w:tr>
    </w:tbl>
    <w:p w:rsidR="00DC02EC" w:rsidRDefault="00DC02EC">
      <w:pPr>
        <w:widowControl w:val="0"/>
        <w:spacing w:after="0" w:line="276" w:lineRule="auto"/>
        <w:jc w:val="both"/>
        <w:rPr>
          <w:rFonts w:ascii="Times New Roman" w:eastAsia="Times New Roman" w:hAnsi="Times New Roman" w:cs="Times New Roman"/>
          <w:color w:val="000000"/>
          <w:sz w:val="28"/>
          <w:szCs w:val="28"/>
        </w:rPr>
      </w:pPr>
    </w:p>
    <w:p w:rsidR="00DC02EC" w:rsidRDefault="002506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D1B11"/>
          <w:sz w:val="28"/>
          <w:szCs w:val="28"/>
        </w:rPr>
        <w:t>2. МЕТА, ОЧІКУВАНІ РЕЗУЛЬТАТИ НАВЧАННЯ ТА КРИТЕРІЇ ОЦІНЮВАННЯ РЕЗУЛЬТАТІВ НАВЧАННЯ</w:t>
      </w:r>
    </w:p>
    <w:p w:rsidR="00DC02EC" w:rsidRDefault="00DC02EC">
      <w:pPr>
        <w:spacing w:after="0" w:line="240" w:lineRule="auto"/>
        <w:rPr>
          <w:rFonts w:ascii="Times New Roman" w:eastAsia="Times New Roman" w:hAnsi="Times New Roman" w:cs="Times New Roman"/>
          <w:sz w:val="24"/>
          <w:szCs w:val="24"/>
        </w:rPr>
      </w:pPr>
    </w:p>
    <w:p w:rsidR="00DC02EC" w:rsidRDefault="0025067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Метою </w:t>
      </w:r>
      <w:r>
        <w:rPr>
          <w:rFonts w:ascii="Times New Roman" w:eastAsia="Times New Roman" w:hAnsi="Times New Roman" w:cs="Times New Roman"/>
          <w:color w:val="000000"/>
          <w:sz w:val="28"/>
          <w:szCs w:val="28"/>
        </w:rPr>
        <w:t>викладання навчальної дисципліни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«Клінічна психологія розвитку» є формування у здобувачів вищої освіти цілісного уявлення про закономірності, механізми та чинники психічного розвитку особистості впродовж онтогенезу, з урахуванням варіативності індивідуальних і вікових проявів, а також можливих відхилень і деформацій розвитку. Дисципліна спрямована на засвоєння сучасних теоретико-методологічних підходів і </w:t>
      </w:r>
      <w:r>
        <w:rPr>
          <w:rFonts w:ascii="Times New Roman" w:eastAsia="Times New Roman" w:hAnsi="Times New Roman" w:cs="Times New Roman"/>
          <w:color w:val="000000"/>
          <w:sz w:val="28"/>
          <w:szCs w:val="28"/>
        </w:rPr>
        <w:lastRenderedPageBreak/>
        <w:t>прикладних засобів дослідження розвитку, формування діагностичних та інтерпретаційних умінь, необхідних для професійної діяльності клінічного психолога.</w:t>
      </w:r>
    </w:p>
    <w:p w:rsidR="00DC02EC" w:rsidRDefault="00250670">
      <w:pPr>
        <w:spacing w:after="0" w:line="360" w:lineRule="auto"/>
        <w:ind w:firstLine="709"/>
        <w:jc w:val="both"/>
        <w:rPr>
          <w:rFonts w:ascii="Times New Roman" w:eastAsia="Times New Roman" w:hAnsi="Times New Roman" w:cs="Times New Roman"/>
          <w:color w:val="1D1B11"/>
          <w:sz w:val="28"/>
          <w:szCs w:val="28"/>
        </w:rPr>
      </w:pPr>
      <w:r>
        <w:rPr>
          <w:rFonts w:ascii="Times New Roman" w:eastAsia="Times New Roman" w:hAnsi="Times New Roman" w:cs="Times New Roman"/>
          <w:b/>
          <w:color w:val="1D1B11"/>
          <w:sz w:val="28"/>
          <w:szCs w:val="28"/>
        </w:rPr>
        <w:t xml:space="preserve">Компетентності та результати навчання: </w:t>
      </w:r>
      <w:r>
        <w:rPr>
          <w:rFonts w:ascii="Times New Roman" w:eastAsia="Times New Roman" w:hAnsi="Times New Roman" w:cs="Times New Roman"/>
          <w:color w:val="1D1B11"/>
          <w:sz w:val="28"/>
          <w:szCs w:val="28"/>
        </w:rPr>
        <w:t xml:space="preserve">до програмних </w:t>
      </w:r>
      <w:proofErr w:type="spellStart"/>
      <w:r>
        <w:rPr>
          <w:rFonts w:ascii="Times New Roman" w:eastAsia="Times New Roman" w:hAnsi="Times New Roman" w:cs="Times New Roman"/>
          <w:color w:val="1D1B11"/>
          <w:sz w:val="28"/>
          <w:szCs w:val="28"/>
        </w:rPr>
        <w:t>компетентностей</w:t>
      </w:r>
      <w:proofErr w:type="spellEnd"/>
      <w:r>
        <w:rPr>
          <w:rFonts w:ascii="Times New Roman" w:eastAsia="Times New Roman" w:hAnsi="Times New Roman" w:cs="Times New Roman"/>
          <w:color w:val="1D1B11"/>
          <w:sz w:val="28"/>
          <w:szCs w:val="28"/>
        </w:rPr>
        <w:t xml:space="preserve"> за освітньо-професійною програмою спеціальності С4 “Психологія” формування яких забезпечуються при навчанні дисципліни </w:t>
      </w:r>
      <w:r>
        <w:rPr>
          <w:rFonts w:ascii="Times New Roman" w:eastAsia="Times New Roman" w:hAnsi="Times New Roman" w:cs="Times New Roman"/>
          <w:b/>
          <w:color w:val="1D1B11"/>
          <w:sz w:val="28"/>
          <w:szCs w:val="28"/>
        </w:rPr>
        <w:t>“</w:t>
      </w:r>
      <w:r>
        <w:rPr>
          <w:rFonts w:ascii="Times New Roman" w:eastAsia="Times New Roman" w:hAnsi="Times New Roman" w:cs="Times New Roman"/>
          <w:b/>
          <w:sz w:val="28"/>
          <w:szCs w:val="28"/>
        </w:rPr>
        <w:t>Клінічна психологія розвитку”</w:t>
      </w:r>
      <w:r>
        <w:rPr>
          <w:rFonts w:ascii="Times New Roman" w:eastAsia="Times New Roman" w:hAnsi="Times New Roman" w:cs="Times New Roman"/>
          <w:color w:val="1D1B11"/>
          <w:sz w:val="28"/>
          <w:szCs w:val="28"/>
        </w:rPr>
        <w:t xml:space="preserve"> належать (</w:t>
      </w:r>
      <w:r>
        <w:rPr>
          <w:rFonts w:ascii="Times New Roman" w:eastAsia="Times New Roman" w:hAnsi="Times New Roman" w:cs="Times New Roman"/>
          <w:sz w:val="28"/>
          <w:szCs w:val="28"/>
        </w:rPr>
        <w:t>ОК 9: ЗК 1-4; 6; СК 1-2; 4; 11-12; 14-15; ПРН 1; 4-9, 12-19</w:t>
      </w:r>
      <w:r>
        <w:rPr>
          <w:rFonts w:ascii="Times New Roman" w:eastAsia="Times New Roman" w:hAnsi="Times New Roman" w:cs="Times New Roman"/>
          <w:color w:val="1D1B11"/>
          <w:sz w:val="28"/>
          <w:szCs w:val="28"/>
        </w:rPr>
        <w:t xml:space="preserve">): </w:t>
      </w:r>
    </w:p>
    <w:p w:rsidR="00DC02EC" w:rsidRDefault="00250670">
      <w:pPr>
        <w:pBdr>
          <w:top w:val="nil"/>
          <w:left w:val="nil"/>
          <w:bottom w:val="nil"/>
          <w:right w:val="nil"/>
          <w:between w:val="nil"/>
        </w:pBdr>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Інтегральна компетентність: </w:t>
      </w:r>
      <w:r>
        <w:rPr>
          <w:rFonts w:ascii="Times New Roman" w:eastAsia="Times New Roman" w:hAnsi="Times New Roman" w:cs="Times New Roman"/>
          <w:sz w:val="28"/>
          <w:szCs w:val="28"/>
        </w:rPr>
        <w:t>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DC02EC" w:rsidRDefault="0025067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Загальні компетентності (ЗК):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ЗК1. Здатність застосовувати знання у практичних ситуаціях.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ЗК2. Здатність проведення досліджень на відповідному рівні.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ЗК3. Здатність генерувати нові ідеї (креативність).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ЗК4. Уміння виявляти, ставити та вирішувати проблеми.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ЗК6. Здатність діяти на основі етичних міркувань (мотивів). </w:t>
      </w:r>
    </w:p>
    <w:p w:rsidR="00DC02EC" w:rsidRDefault="0025067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Спеціальні (фахові, предметні) компетентності (ФК):</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СК1. Здатність здійснювати теоретичний, методологічний та емпіричний аналіз актуальних проблем психологічної науки та / або практики.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 </w:t>
      </w:r>
    </w:p>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СК4. Здатність здійснювати практичну діяльність (тренінгову, психотерапевтичну, консультаційну, </w:t>
      </w:r>
      <w:proofErr w:type="spellStart"/>
      <w:r>
        <w:rPr>
          <w:rFonts w:ascii="Times New Roman" w:eastAsia="Times New Roman" w:hAnsi="Times New Roman" w:cs="Times New Roman"/>
          <w:color w:val="000000"/>
          <w:sz w:val="28"/>
          <w:szCs w:val="28"/>
        </w:rPr>
        <w:t>психодіагностичну</w:t>
      </w:r>
      <w:proofErr w:type="spellEnd"/>
      <w:r>
        <w:rPr>
          <w:rFonts w:ascii="Times New Roman" w:eastAsia="Times New Roman" w:hAnsi="Times New Roman" w:cs="Times New Roman"/>
          <w:color w:val="000000"/>
          <w:sz w:val="28"/>
          <w:szCs w:val="28"/>
        </w:rPr>
        <w:t xml:space="preserve"> та іншу залежно від спеціалізації) з використанням науково </w:t>
      </w:r>
      <w:proofErr w:type="spellStart"/>
      <w:r>
        <w:rPr>
          <w:rFonts w:ascii="Times New Roman" w:eastAsia="Times New Roman" w:hAnsi="Times New Roman" w:cs="Times New Roman"/>
          <w:color w:val="000000"/>
          <w:sz w:val="28"/>
          <w:szCs w:val="28"/>
        </w:rPr>
        <w:t>верифікованих</w:t>
      </w:r>
      <w:proofErr w:type="spellEnd"/>
      <w:r>
        <w:rPr>
          <w:rFonts w:ascii="Times New Roman" w:eastAsia="Times New Roman" w:hAnsi="Times New Roman" w:cs="Times New Roman"/>
          <w:color w:val="000000"/>
          <w:sz w:val="28"/>
          <w:szCs w:val="28"/>
        </w:rPr>
        <w:t xml:space="preserve"> методів та технік.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СК11. Здатність розробляти та впроваджувати інноваційні методи психологічної допомоги клієнтам у складних життєвих ситуаціях.</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СК, визначені Університетом:</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СК12. Організовувати консультативну та/або психотерапевтичну взаємодію з клієнтом та групою, аналізувати та оцінювати її ефективність.</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СК14. Орієнтуватись у різних моделях психологічної допомоги та адекватно обирати релевантну актуальним завданням психологічної практики.</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p w:rsidR="00DC02EC" w:rsidRDefault="00250670">
      <w:pPr>
        <w:spacing w:after="0"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color w:val="1D1B11"/>
          <w:sz w:val="28"/>
          <w:szCs w:val="28"/>
        </w:rPr>
        <w:t>Програмні результати навчання: </w:t>
      </w:r>
    </w:p>
    <w:p w:rsidR="00DC02EC" w:rsidRDefault="00250670">
      <w:pPr>
        <w:spacing w:after="0" w:line="360" w:lineRule="auto"/>
        <w:jc w:val="both"/>
        <w:rPr>
          <w:rFonts w:ascii="Times New Roman" w:eastAsia="Times New Roman" w:hAnsi="Times New Roman" w:cs="Times New Roman"/>
          <w:color w:val="1D1B11"/>
          <w:sz w:val="28"/>
          <w:szCs w:val="28"/>
        </w:rPr>
      </w:pPr>
      <w:r>
        <w:rPr>
          <w:rFonts w:ascii="Times New Roman" w:eastAsia="Times New Roman" w:hAnsi="Times New Roman" w:cs="Times New Roman"/>
          <w:color w:val="1D1B11"/>
          <w:sz w:val="28"/>
          <w:szCs w:val="28"/>
        </w:rPr>
        <w:t>ПРН 1.</w:t>
      </w:r>
      <w:r>
        <w:rPr>
          <w:rFonts w:ascii="Times New Roman" w:eastAsia="Times New Roman" w:hAnsi="Times New Roman" w:cs="Times New Roman"/>
          <w:color w:val="000000"/>
          <w:sz w:val="28"/>
          <w:szCs w:val="28"/>
        </w:rPr>
        <w:t xml:space="preserve"> Здійснювати пошук, опрацювання та аналіз </w:t>
      </w:r>
      <w:proofErr w:type="spellStart"/>
      <w:r>
        <w:rPr>
          <w:rFonts w:ascii="Times New Roman" w:eastAsia="Times New Roman" w:hAnsi="Times New Roman" w:cs="Times New Roman"/>
          <w:color w:val="000000"/>
          <w:sz w:val="28"/>
          <w:szCs w:val="28"/>
        </w:rPr>
        <w:t>професійно</w:t>
      </w:r>
      <w:proofErr w:type="spellEnd"/>
      <w:r>
        <w:rPr>
          <w:rFonts w:ascii="Times New Roman" w:eastAsia="Times New Roman" w:hAnsi="Times New Roman" w:cs="Times New Roman"/>
          <w:color w:val="000000"/>
          <w:sz w:val="28"/>
          <w:szCs w:val="28"/>
        </w:rPr>
        <w:t xml:space="preserve"> важливих знань із різних джерел із використанням сучасних інформаційно-комунікаційних технологій.</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ПРН4. Робити психологічний прогноз щодо розвитку особистості, груп, організацій.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ПРН6. Розробляти просвітницькі матеріали та освітні програми, впроваджувати їх, отримувати зворотній </w:t>
      </w:r>
      <w:proofErr w:type="spellStart"/>
      <w:r>
        <w:rPr>
          <w:rFonts w:ascii="Times New Roman" w:eastAsia="Times New Roman" w:hAnsi="Times New Roman" w:cs="Times New Roman"/>
          <w:color w:val="000000"/>
          <w:sz w:val="28"/>
          <w:szCs w:val="28"/>
        </w:rPr>
        <w:t>зв&amp;apos;язок</w:t>
      </w:r>
      <w:proofErr w:type="spellEnd"/>
      <w:r>
        <w:rPr>
          <w:rFonts w:ascii="Times New Roman" w:eastAsia="Times New Roman" w:hAnsi="Times New Roman" w:cs="Times New Roman"/>
          <w:color w:val="000000"/>
          <w:sz w:val="28"/>
          <w:szCs w:val="28"/>
        </w:rPr>
        <w:t xml:space="preserve">, оцінювати якість.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ПРН7. Доступно і аргументовано представляти результати досліджень у писемній та усній формах, брати участь у фахових дискусіях.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ПРН8. Оцінювати ступінь складності завдань діяльності та приймати рішення про звернення за допомогою або підвищення кваліфікації.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ПРН9. Вирішувати етичні дилеми з опорою на норми закону, етичні принципи та 8 загальнолюдські цінності.</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 xml:space="preserve">Для освітньо-професійної програми: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ПРН12. Здійснювати аналітичний пошук відповідної до сформульованої проблеми наукової інформації та оцінювати її за критеріями адекватності.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ПРН13. Здійснювати адаптацію та модифікацію існуючих наукових підходів і методів до конкретних ситуацій професійної діяльності.</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color w:val="000000"/>
          <w:sz w:val="28"/>
          <w:szCs w:val="28"/>
        </w:rPr>
        <w:t>ПРН, визначені Університетом</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ПРН14.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ПРН15. Розробляти стратегії клініко-психологічного дослідження з врахуванням специфіки об’єкта дослідження та доступних дослідницьких методів.</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ПРН16. Проводити психологічне консультування та психотерапію, вміти оцінювати їх ефективність з опорою на науково обґрунтовані критерії.</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ПРН17. Розробляти критерії та показники ефективності професійної діяльності, застосовувати їх в оцінюванні розв’язання фахових завдань, пропонувати рекомендації щодо забезпечення якості консультативних та клініко-психологічних послуг.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ПРН18. Складати та реалізовувати програми психопрофілактичних та просвітницьких заходів у клініко-психологічній та </w:t>
      </w:r>
      <w:proofErr w:type="spellStart"/>
      <w:r>
        <w:rPr>
          <w:rFonts w:ascii="Times New Roman" w:eastAsia="Times New Roman" w:hAnsi="Times New Roman" w:cs="Times New Roman"/>
          <w:color w:val="000000"/>
          <w:sz w:val="28"/>
          <w:szCs w:val="28"/>
        </w:rPr>
        <w:t>консультаційно</w:t>
      </w:r>
      <w:proofErr w:type="spellEnd"/>
      <w:r>
        <w:rPr>
          <w:rFonts w:ascii="Times New Roman" w:eastAsia="Times New Roman" w:hAnsi="Times New Roman" w:cs="Times New Roman"/>
          <w:color w:val="000000"/>
          <w:sz w:val="28"/>
          <w:szCs w:val="28"/>
        </w:rPr>
        <w:t>-психотерапевтичній сферах у (формах лекцій, бесід, круглих столів, тренінгів, майстер-класів та ін.) та оцінювати їх якість.</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ПРН19. Здійснювати аналітичний пошук міждисциплінарних інформаційних джерел та оцінювати їх за критерієм відповідності сформульованій проблемі клініко-психологічної та/або </w:t>
      </w:r>
      <w:proofErr w:type="spellStart"/>
      <w:r>
        <w:rPr>
          <w:rFonts w:ascii="Times New Roman" w:eastAsia="Times New Roman" w:hAnsi="Times New Roman" w:cs="Times New Roman"/>
          <w:color w:val="000000"/>
          <w:sz w:val="28"/>
          <w:szCs w:val="28"/>
        </w:rPr>
        <w:t>консультаційно</w:t>
      </w:r>
      <w:proofErr w:type="spellEnd"/>
      <w:r>
        <w:rPr>
          <w:rFonts w:ascii="Times New Roman" w:eastAsia="Times New Roman" w:hAnsi="Times New Roman" w:cs="Times New Roman"/>
          <w:color w:val="000000"/>
          <w:sz w:val="28"/>
          <w:szCs w:val="28"/>
        </w:rPr>
        <w:t>-психотерапевтичної практики.</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Критерії оцінювання результатів навчання</w:t>
      </w:r>
      <w:r>
        <w:rPr>
          <w:rFonts w:ascii="Times New Roman" w:eastAsia="Times New Roman" w:hAnsi="Times New Roman" w:cs="Times New Roman"/>
          <w:sz w:val="28"/>
          <w:szCs w:val="28"/>
        </w:rPr>
        <w:t> </w:t>
      </w:r>
    </w:p>
    <w:p w:rsidR="00DC02EC" w:rsidRDefault="00250670">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w:t>
      </w:r>
      <w:r>
        <w:rPr>
          <w:rFonts w:ascii="Times New Roman" w:eastAsia="Times New Roman" w:hAnsi="Times New Roman" w:cs="Times New Roman"/>
          <w:sz w:val="28"/>
          <w:szCs w:val="28"/>
        </w:rPr>
        <w:lastRenderedPageBreak/>
        <w:t>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контролю рівня знань, кожної складової заняття, зокрема, тестів оцінюють згідно з даною шкалою:</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та менше правильних відповідей - оцінка “2”;</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- 74% правильних відповідей - оцінка “3”;</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 - 89% правильних відповідей - оцінка “4”;</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 - 100% правильних відповідей - оцінка “5”.</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Орієнтовні норми оцінювання відповідей студента:</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«Відмінно»</w:t>
      </w:r>
      <w:r>
        <w:rPr>
          <w:rFonts w:ascii="Times New Roman" w:eastAsia="Times New Roman" w:hAnsi="Times New Roman" w:cs="Times New Roman"/>
          <w:sz w:val="28"/>
          <w:szCs w:val="28"/>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w:t>
      </w:r>
      <w:proofErr w:type="spellStart"/>
      <w:r>
        <w:rPr>
          <w:rFonts w:ascii="Times New Roman" w:eastAsia="Times New Roman" w:hAnsi="Times New Roman" w:cs="Times New Roman"/>
          <w:sz w:val="28"/>
          <w:szCs w:val="28"/>
        </w:rPr>
        <w:t>логічно</w:t>
      </w:r>
      <w:proofErr w:type="spellEnd"/>
      <w:r>
        <w:rPr>
          <w:rFonts w:ascii="Times New Roman" w:eastAsia="Times New Roman" w:hAnsi="Times New Roman" w:cs="Times New Roman"/>
          <w:sz w:val="28"/>
          <w:szCs w:val="28"/>
        </w:rPr>
        <w:t xml:space="preserve">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«Добре»</w:t>
      </w:r>
      <w:r>
        <w:rPr>
          <w:rFonts w:ascii="Times New Roman" w:eastAsia="Times New Roman" w:hAnsi="Times New Roman" w:cs="Times New Roman"/>
          <w:sz w:val="28"/>
          <w:szCs w:val="28"/>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w:t>
      </w:r>
      <w:proofErr w:type="spellStart"/>
      <w:r>
        <w:rPr>
          <w:rFonts w:ascii="Times New Roman" w:eastAsia="Times New Roman" w:hAnsi="Times New Roman" w:cs="Times New Roman"/>
          <w:sz w:val="28"/>
          <w:szCs w:val="28"/>
        </w:rPr>
        <w:t>неточностей</w:t>
      </w:r>
      <w:proofErr w:type="spellEnd"/>
      <w:r>
        <w:rPr>
          <w:rFonts w:ascii="Times New Roman" w:eastAsia="Times New Roman" w:hAnsi="Times New Roman" w:cs="Times New Roman"/>
          <w:sz w:val="28"/>
          <w:szCs w:val="28"/>
        </w:rPr>
        <w:t xml:space="preserve"> і похибок у </w:t>
      </w:r>
      <w:proofErr w:type="spellStart"/>
      <w:r>
        <w:rPr>
          <w:rFonts w:ascii="Times New Roman" w:eastAsia="Times New Roman" w:hAnsi="Times New Roman" w:cs="Times New Roman"/>
          <w:sz w:val="28"/>
          <w:szCs w:val="28"/>
        </w:rPr>
        <w:t>логіці</w:t>
      </w:r>
      <w:proofErr w:type="spellEnd"/>
      <w:r>
        <w:rPr>
          <w:rFonts w:ascii="Times New Roman" w:eastAsia="Times New Roman" w:hAnsi="Times New Roman" w:cs="Times New Roman"/>
          <w:sz w:val="28"/>
          <w:szCs w:val="28"/>
        </w:rPr>
        <w:t xml:space="preserve"> викладу. Недоліки легко виправляються при відповідях на додаткові запитання викладача. Протягом семестр отримував переважно “4”.</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Оцінку </w:t>
      </w:r>
      <w:r>
        <w:rPr>
          <w:rFonts w:ascii="Times New Roman" w:eastAsia="Times New Roman" w:hAnsi="Times New Roman" w:cs="Times New Roman"/>
          <w:b/>
          <w:i/>
          <w:sz w:val="28"/>
          <w:szCs w:val="28"/>
        </w:rPr>
        <w:t>«Задовільно</w:t>
      </w:r>
      <w:r>
        <w:rPr>
          <w:rFonts w:ascii="Times New Roman" w:eastAsia="Times New Roman" w:hAnsi="Times New Roman" w:cs="Times New Roman"/>
          <w:b/>
          <w:sz w:val="28"/>
          <w:szCs w:val="28"/>
        </w:rPr>
        <w:t>»</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одержує студент</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w:t>
      </w:r>
      <w:r>
        <w:rPr>
          <w:rFonts w:ascii="Times New Roman" w:eastAsia="Times New Roman" w:hAnsi="Times New Roman" w:cs="Times New Roman"/>
          <w:sz w:val="28"/>
          <w:szCs w:val="28"/>
        </w:rPr>
        <w:lastRenderedPageBreak/>
        <w:t>оцінювати факти та явища, пов‘язувати їх із майбутнім фахом. Протягом семестру відповідав в основному на “3”.</w:t>
      </w:r>
    </w:p>
    <w:p w:rsidR="00DC02EC" w:rsidRDefault="00250670">
      <w:pPr>
        <w:spacing w:after="0" w:line="360" w:lineRule="auto"/>
        <w:ind w:firstLine="709"/>
        <w:jc w:val="both"/>
        <w:rPr>
          <w:rFonts w:ascii="Times New Roman" w:eastAsia="Times New Roman" w:hAnsi="Times New Roman" w:cs="Times New Roman"/>
          <w:sz w:val="28"/>
          <w:szCs w:val="28"/>
        </w:rPr>
        <w:sectPr w:rsidR="00DC02EC">
          <w:headerReference w:type="even" r:id="rId8"/>
          <w:footerReference w:type="default" r:id="rId9"/>
          <w:pgSz w:w="11906" w:h="16838"/>
          <w:pgMar w:top="1134" w:right="849" w:bottom="993" w:left="1701" w:header="720" w:footer="720" w:gutter="0"/>
          <w:pgNumType w:start="1"/>
          <w:cols w:space="720"/>
          <w:titlePg/>
        </w:sectPr>
      </w:pPr>
      <w:r>
        <w:rPr>
          <w:rFonts w:ascii="Times New Roman" w:eastAsia="Times New Roman" w:hAnsi="Times New Roman" w:cs="Times New Roman"/>
          <w:sz w:val="28"/>
          <w:szCs w:val="28"/>
        </w:rPr>
        <w:t>Оцінку</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w:t>
      </w:r>
      <w:r>
        <w:rPr>
          <w:rFonts w:ascii="Times New Roman" w:eastAsia="Times New Roman" w:hAnsi="Times New Roman" w:cs="Times New Roman"/>
          <w:b/>
          <w:i/>
          <w:sz w:val="28"/>
          <w:szCs w:val="28"/>
        </w:rPr>
        <w:t>Незадовільно»</w:t>
      </w:r>
      <w:r>
        <w:rPr>
          <w:rFonts w:ascii="Times New Roman" w:eastAsia="Times New Roman" w:hAnsi="Times New Roman" w:cs="Times New Roman"/>
          <w:sz w:val="28"/>
          <w:szCs w:val="28"/>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r>
        <w:br w:type="page"/>
      </w:r>
    </w:p>
    <w:p w:rsidR="00DC02EC" w:rsidRDefault="00250670" w:rsidP="00250670">
      <w:pPr>
        <w:spacing w:before="66" w:line="360" w:lineRule="auto"/>
        <w:ind w:left="566" w:right="34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Матриця </w:t>
      </w:r>
      <w:proofErr w:type="spellStart"/>
      <w:r>
        <w:rPr>
          <w:rFonts w:ascii="Times New Roman" w:eastAsia="Times New Roman" w:hAnsi="Times New Roman" w:cs="Times New Roman"/>
          <w:b/>
          <w:color w:val="000000"/>
          <w:sz w:val="28"/>
          <w:szCs w:val="28"/>
        </w:rPr>
        <w:t>компетентностей</w:t>
      </w:r>
      <w:proofErr w:type="spellEnd"/>
    </w:p>
    <w:tbl>
      <w:tblPr>
        <w:tblStyle w:val="affff6"/>
        <w:tblW w:w="126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992"/>
        <w:gridCol w:w="1560"/>
        <w:gridCol w:w="1417"/>
        <w:gridCol w:w="1559"/>
        <w:gridCol w:w="1418"/>
        <w:gridCol w:w="1417"/>
        <w:gridCol w:w="1418"/>
        <w:gridCol w:w="1417"/>
      </w:tblGrid>
      <w:tr w:rsidR="00DC02EC" w:rsidTr="00250670">
        <w:tc>
          <w:tcPr>
            <w:tcW w:w="1417" w:type="dxa"/>
            <w:vMerge w:val="restart"/>
          </w:tcPr>
          <w:p w:rsidR="00DC02EC" w:rsidRDefault="00250670" w:rsidP="00250670">
            <w:pPr>
              <w:spacing w:before="66"/>
              <w:ind w:right="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ОК 9</w:t>
            </w:r>
          </w:p>
        </w:tc>
        <w:tc>
          <w:tcPr>
            <w:tcW w:w="992"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ІК</w:t>
            </w:r>
          </w:p>
        </w:tc>
        <w:tc>
          <w:tcPr>
            <w:tcW w:w="1560" w:type="dxa"/>
          </w:tcPr>
          <w:p w:rsidR="00DC02EC" w:rsidRDefault="00250670" w:rsidP="00250670">
            <w:pPr>
              <w:tabs>
                <w:tab w:val="left" w:pos="743"/>
              </w:tabs>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ЗК 1-4; 6</w:t>
            </w:r>
          </w:p>
        </w:tc>
        <w:tc>
          <w:tcPr>
            <w:tcW w:w="1417" w:type="dxa"/>
          </w:tcPr>
          <w:p w:rsidR="00DC02EC" w:rsidRDefault="00250670" w:rsidP="00250670">
            <w:pPr>
              <w:spacing w:before="66"/>
              <w:ind w:right="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СК 1-2</w:t>
            </w:r>
            <w:r>
              <w:rPr>
                <w:rFonts w:ascii="Times New Roman" w:eastAsia="Times New Roman" w:hAnsi="Times New Roman" w:cs="Times New Roman"/>
                <w:b/>
                <w:sz w:val="24"/>
                <w:szCs w:val="24"/>
              </w:rPr>
              <w:t>; 4</w:t>
            </w:r>
          </w:p>
        </w:tc>
        <w:tc>
          <w:tcPr>
            <w:tcW w:w="1559" w:type="dxa"/>
          </w:tcPr>
          <w:p w:rsidR="00DC02EC" w:rsidRDefault="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СК </w:t>
            </w:r>
            <w:r>
              <w:rPr>
                <w:rFonts w:ascii="Times New Roman" w:eastAsia="Times New Roman" w:hAnsi="Times New Roman" w:cs="Times New Roman"/>
                <w:b/>
                <w:sz w:val="24"/>
                <w:szCs w:val="24"/>
              </w:rPr>
              <w:t>11-12</w:t>
            </w:r>
          </w:p>
        </w:tc>
        <w:tc>
          <w:tcPr>
            <w:tcW w:w="1418" w:type="dxa"/>
          </w:tcPr>
          <w:p w:rsidR="00DC02EC" w:rsidRDefault="00250670" w:rsidP="00250670">
            <w:pPr>
              <w:tabs>
                <w:tab w:val="left" w:pos="745"/>
              </w:tabs>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СК </w:t>
            </w:r>
            <w:r>
              <w:rPr>
                <w:rFonts w:ascii="Times New Roman" w:eastAsia="Times New Roman" w:hAnsi="Times New Roman" w:cs="Times New Roman"/>
                <w:b/>
                <w:sz w:val="24"/>
                <w:szCs w:val="24"/>
              </w:rPr>
              <w:t>14-15</w:t>
            </w:r>
          </w:p>
        </w:tc>
        <w:tc>
          <w:tcPr>
            <w:tcW w:w="1417"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w:t>
            </w:r>
          </w:p>
        </w:tc>
        <w:tc>
          <w:tcPr>
            <w:tcW w:w="1418"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4-</w:t>
            </w:r>
            <w:r>
              <w:rPr>
                <w:rFonts w:ascii="Times New Roman" w:eastAsia="Times New Roman" w:hAnsi="Times New Roman" w:cs="Times New Roman"/>
                <w:b/>
                <w:sz w:val="24"/>
                <w:szCs w:val="24"/>
              </w:rPr>
              <w:t>9</w:t>
            </w:r>
          </w:p>
        </w:tc>
        <w:tc>
          <w:tcPr>
            <w:tcW w:w="1417"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ПРН 1</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-19</w:t>
            </w:r>
          </w:p>
        </w:tc>
      </w:tr>
      <w:tr w:rsidR="00DC02EC" w:rsidTr="00250670">
        <w:tc>
          <w:tcPr>
            <w:tcW w:w="1417" w:type="dxa"/>
            <w:vMerge/>
          </w:tcPr>
          <w:p w:rsidR="00DC02EC" w:rsidRDefault="00DC02EC">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992"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560"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417" w:type="dxa"/>
          </w:tcPr>
          <w:p w:rsidR="00DC02EC" w:rsidRDefault="00250670" w:rsidP="00250670">
            <w:pPr>
              <w:spacing w:before="66"/>
              <w:ind w:right="3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559"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418"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417"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418"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417" w:type="dxa"/>
          </w:tcPr>
          <w:p w:rsidR="00DC02EC" w:rsidRDefault="00250670" w:rsidP="00250670">
            <w:pPr>
              <w:spacing w:before="6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bl>
    <w:p w:rsidR="00250670" w:rsidRDefault="00250670">
      <w:pPr>
        <w:spacing w:before="66" w:line="240" w:lineRule="auto"/>
        <w:ind w:left="566" w:right="348"/>
        <w:jc w:val="center"/>
        <w:rPr>
          <w:rFonts w:ascii="Times New Roman" w:eastAsia="Times New Roman" w:hAnsi="Times New Roman" w:cs="Times New Roman"/>
          <w:b/>
          <w:color w:val="000000"/>
          <w:sz w:val="28"/>
          <w:szCs w:val="28"/>
        </w:rPr>
      </w:pPr>
    </w:p>
    <w:p w:rsidR="00DC02EC" w:rsidRDefault="00250670">
      <w:pPr>
        <w:spacing w:before="66" w:line="240" w:lineRule="auto"/>
        <w:ind w:left="566" w:right="348"/>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28"/>
          <w:szCs w:val="28"/>
        </w:rPr>
        <w:t xml:space="preserve">Матриця відповідності визначених Стандартом </w:t>
      </w:r>
      <w:proofErr w:type="spellStart"/>
      <w:r>
        <w:rPr>
          <w:rFonts w:ascii="Times New Roman" w:eastAsia="Times New Roman" w:hAnsi="Times New Roman" w:cs="Times New Roman"/>
          <w:b/>
          <w:color w:val="000000"/>
          <w:sz w:val="28"/>
          <w:szCs w:val="28"/>
        </w:rPr>
        <w:t>компетентностей</w:t>
      </w:r>
      <w:proofErr w:type="spellEnd"/>
      <w:r>
        <w:rPr>
          <w:rFonts w:ascii="Times New Roman" w:eastAsia="Times New Roman" w:hAnsi="Times New Roman" w:cs="Times New Roman"/>
          <w:b/>
          <w:color w:val="000000"/>
          <w:sz w:val="28"/>
          <w:szCs w:val="28"/>
        </w:rPr>
        <w:t xml:space="preserve"> дескрипторам НРК</w:t>
      </w:r>
    </w:p>
    <w:tbl>
      <w:tblPr>
        <w:tblStyle w:val="affff7"/>
        <w:tblW w:w="14318" w:type="dxa"/>
        <w:tblInd w:w="-15" w:type="dxa"/>
        <w:tblLayout w:type="fixed"/>
        <w:tblLook w:val="0400" w:firstRow="0" w:lastRow="0" w:firstColumn="0" w:lastColumn="0" w:noHBand="0" w:noVBand="1"/>
      </w:tblPr>
      <w:tblGrid>
        <w:gridCol w:w="3271"/>
        <w:gridCol w:w="2544"/>
        <w:gridCol w:w="3296"/>
        <w:gridCol w:w="2408"/>
        <w:gridCol w:w="2799"/>
      </w:tblGrid>
      <w:tr w:rsidR="00DC02EC">
        <w:trPr>
          <w:trHeight w:val="3549"/>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p>
          <w:p w:rsidR="00DC02EC" w:rsidRDefault="00250670">
            <w:pPr>
              <w:spacing w:after="0" w:line="240" w:lineRule="auto"/>
              <w:ind w:left="143" w:right="12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Класифікація </w:t>
            </w:r>
            <w:proofErr w:type="spellStart"/>
            <w:r>
              <w:rPr>
                <w:rFonts w:ascii="Times New Roman" w:eastAsia="Times New Roman" w:hAnsi="Times New Roman" w:cs="Times New Roman"/>
                <w:color w:val="000000"/>
                <w:sz w:val="20"/>
                <w:szCs w:val="20"/>
              </w:rPr>
              <w:t>компетентностей</w:t>
            </w:r>
            <w:proofErr w:type="spellEnd"/>
            <w:r>
              <w:rPr>
                <w:rFonts w:ascii="Times New Roman" w:eastAsia="Times New Roman" w:hAnsi="Times New Roman" w:cs="Times New Roman"/>
                <w:color w:val="000000"/>
                <w:sz w:val="20"/>
                <w:szCs w:val="20"/>
              </w:rPr>
              <w:t xml:space="preserve"> за НРК</w:t>
            </w:r>
          </w:p>
        </w:tc>
        <w:tc>
          <w:tcPr>
            <w:tcW w:w="2544"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3"/>
              <w:ind w:left="107"/>
              <w:rPr>
                <w:rFonts w:ascii="Times New Roman" w:eastAsia="Times New Roman" w:hAnsi="Times New Roman" w:cs="Times New Roman"/>
              </w:rPr>
            </w:pPr>
            <w:r>
              <w:rPr>
                <w:rFonts w:ascii="Times New Roman" w:eastAsia="Times New Roman" w:hAnsi="Times New Roman" w:cs="Times New Roman"/>
                <w:b/>
                <w:color w:val="000000"/>
                <w:sz w:val="20"/>
                <w:szCs w:val="20"/>
              </w:rPr>
              <w:t>Знання</w:t>
            </w:r>
          </w:p>
          <w:tbl>
            <w:tblPr>
              <w:tblStyle w:val="affff8"/>
              <w:tblW w:w="2684" w:type="dxa"/>
              <w:tblInd w:w="0" w:type="dxa"/>
              <w:tblBorders>
                <w:top w:val="nil"/>
                <w:left w:val="nil"/>
                <w:bottom w:val="nil"/>
                <w:right w:val="nil"/>
              </w:tblBorders>
              <w:tblLayout w:type="fixed"/>
              <w:tblLook w:val="0000" w:firstRow="0" w:lastRow="0" w:firstColumn="0" w:lastColumn="0" w:noHBand="0" w:noVBand="0"/>
            </w:tblPr>
            <w:tblGrid>
              <w:gridCol w:w="2684"/>
            </w:tblGrid>
            <w:tr w:rsidR="00DC02EC">
              <w:trPr>
                <w:trHeight w:val="2137"/>
              </w:trPr>
              <w:tc>
                <w:tcPr>
                  <w:tcW w:w="2684" w:type="dxa"/>
                </w:tcPr>
                <w:p w:rsidR="00DC02EC" w:rsidRDefault="00250670">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Зн</w:t>
                  </w:r>
                  <w:proofErr w:type="spellEnd"/>
                  <w:r>
                    <w:rPr>
                      <w:rFonts w:ascii="Times New Roman" w:eastAsia="Times New Roman" w:hAnsi="Times New Roman" w:cs="Times New Roman"/>
                      <w:b/>
                      <w:color w:val="000000"/>
                      <w:sz w:val="20"/>
                      <w:szCs w:val="20"/>
                    </w:rPr>
                    <w:t xml:space="preserve"> 1 </w:t>
                  </w:r>
                  <w:r>
                    <w:rPr>
                      <w:rFonts w:ascii="Times New Roman" w:eastAsia="Times New Roman" w:hAnsi="Times New Roman" w:cs="Times New Roman"/>
                      <w:color w:val="000000"/>
                      <w:sz w:val="20"/>
                      <w:szCs w:val="20"/>
                    </w:rPr>
                    <w:t xml:space="preserve">Концептуальні знання, набуті у процесі навчання та професійної діяльності, включаючи певні знання сучасних досягнень </w:t>
                  </w:r>
                </w:p>
                <w:p w:rsidR="00DC02EC" w:rsidRDefault="00250670">
                  <w:pP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b/>
                      <w:color w:val="000000"/>
                      <w:sz w:val="20"/>
                      <w:szCs w:val="20"/>
                    </w:rPr>
                    <w:t>Зн</w:t>
                  </w:r>
                  <w:proofErr w:type="spellEnd"/>
                  <w:r>
                    <w:rPr>
                      <w:rFonts w:ascii="Times New Roman" w:eastAsia="Times New Roman" w:hAnsi="Times New Roman" w:cs="Times New Roman"/>
                      <w:b/>
                      <w:color w:val="000000"/>
                      <w:sz w:val="20"/>
                      <w:szCs w:val="20"/>
                    </w:rPr>
                    <w:t xml:space="preserve"> 2 </w:t>
                  </w:r>
                  <w:r>
                    <w:rPr>
                      <w:rFonts w:ascii="Times New Roman" w:eastAsia="Times New Roman" w:hAnsi="Times New Roman" w:cs="Times New Roman"/>
                      <w:color w:val="000000"/>
                      <w:sz w:val="20"/>
                      <w:szCs w:val="20"/>
                    </w:rPr>
                    <w:t xml:space="preserve">Критичне осмислення основних теорій, принципів, методів, понять у навчанні та професійної діяльності </w:t>
                  </w:r>
                </w:p>
              </w:tc>
            </w:tr>
          </w:tbl>
          <w:p w:rsidR="00DC02EC" w:rsidRDefault="00DC02EC">
            <w:pPr>
              <w:spacing w:before="3" w:after="0" w:line="240" w:lineRule="auto"/>
              <w:ind w:left="107" w:right="98"/>
              <w:jc w:val="both"/>
              <w:rPr>
                <w:rFonts w:ascii="Times New Roman" w:eastAsia="Times New Roman" w:hAnsi="Times New Roman" w:cs="Times New Roman"/>
                <w:sz w:val="24"/>
                <w:szCs w:val="24"/>
              </w:rPr>
            </w:pPr>
          </w:p>
        </w:tc>
        <w:tc>
          <w:tcPr>
            <w:tcW w:w="3296"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3"/>
              <w:ind w:left="106"/>
              <w:rPr>
                <w:rFonts w:ascii="Times New Roman" w:eastAsia="Times New Roman" w:hAnsi="Times New Roman" w:cs="Times New Roman"/>
              </w:rPr>
            </w:pPr>
            <w:r>
              <w:rPr>
                <w:rFonts w:ascii="Times New Roman" w:eastAsia="Times New Roman" w:hAnsi="Times New Roman" w:cs="Times New Roman"/>
                <w:b/>
                <w:color w:val="000000"/>
                <w:sz w:val="20"/>
                <w:szCs w:val="20"/>
              </w:rPr>
              <w:t>Уміння</w:t>
            </w:r>
          </w:p>
          <w:p w:rsidR="00DC02EC" w:rsidRDefault="00250670">
            <w:pPr>
              <w:spacing w:before="8" w:after="0" w:line="240" w:lineRule="auto"/>
              <w:ind w:left="106" w:right="9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УМ 1 </w:t>
            </w:r>
            <w:r>
              <w:rPr>
                <w:rFonts w:ascii="Times New Roman" w:eastAsia="Times New Roman" w:hAnsi="Times New Roman" w:cs="Times New Roman"/>
                <w:color w:val="000000"/>
                <w:sz w:val="20"/>
                <w:szCs w:val="20"/>
              </w:rPr>
              <w:t>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3"/>
              <w:ind w:left="105"/>
              <w:rPr>
                <w:rFonts w:ascii="Times New Roman" w:eastAsia="Times New Roman" w:hAnsi="Times New Roman" w:cs="Times New Roman"/>
              </w:rPr>
            </w:pPr>
            <w:r>
              <w:rPr>
                <w:rFonts w:ascii="Times New Roman" w:eastAsia="Times New Roman" w:hAnsi="Times New Roman" w:cs="Times New Roman"/>
                <w:b/>
                <w:color w:val="000000"/>
                <w:sz w:val="20"/>
                <w:szCs w:val="20"/>
              </w:rPr>
              <w:t>Комунікація</w:t>
            </w:r>
          </w:p>
          <w:p w:rsidR="00DC02EC" w:rsidRDefault="00250670">
            <w:pPr>
              <w:spacing w:before="5"/>
              <w:ind w:left="105" w:right="99"/>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К 1 </w:t>
            </w:r>
            <w:r>
              <w:rPr>
                <w:rFonts w:ascii="Times New Roman" w:eastAsia="Times New Roman" w:hAnsi="Times New Roman" w:cs="Times New Roman"/>
                <w:color w:val="000000"/>
                <w:sz w:val="20"/>
                <w:szCs w:val="20"/>
              </w:rPr>
              <w:t>донесення до фахівців і нефахівців інформації, ідей, проблем, рішень та власного досвіду в галузі професійної діяльності</w:t>
            </w:r>
          </w:p>
          <w:p w:rsidR="00DC02EC" w:rsidRDefault="00250670">
            <w:pPr>
              <w:spacing w:before="4" w:after="0" w:line="240" w:lineRule="auto"/>
              <w:ind w:left="105" w:right="104"/>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К 2 </w:t>
            </w:r>
            <w:r>
              <w:rPr>
                <w:rFonts w:ascii="Times New Roman" w:eastAsia="Times New Roman" w:hAnsi="Times New Roman" w:cs="Times New Roman"/>
                <w:color w:val="000000"/>
                <w:sz w:val="20"/>
                <w:szCs w:val="20"/>
              </w:rPr>
              <w:t>Здатність ефективно формувати комунікативну стратегію</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3"/>
              <w:ind w:left="105" w:right="99"/>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Автономія та відповідальність</w:t>
            </w:r>
          </w:p>
          <w:p w:rsidR="00DC02EC" w:rsidRDefault="00250670">
            <w:pPr>
              <w:spacing w:before="5"/>
              <w:ind w:left="105" w:righ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АВ1 </w:t>
            </w:r>
            <w:r>
              <w:rPr>
                <w:rFonts w:ascii="Times New Roman" w:eastAsia="Times New Roman" w:hAnsi="Times New Roman" w:cs="Times New Roman"/>
                <w:sz w:val="20"/>
                <w:szCs w:val="20"/>
              </w:rPr>
              <w:t>Управління комплексними діями або проектами, відповідальність за прийняття рішень у непередбачуваних умовах</w:t>
            </w:r>
          </w:p>
          <w:p w:rsidR="00DC02EC" w:rsidRDefault="00250670">
            <w:pPr>
              <w:spacing w:before="5" w:after="0" w:line="240" w:lineRule="auto"/>
              <w:ind w:left="105" w:right="10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АВ2 </w:t>
            </w:r>
            <w:r>
              <w:rPr>
                <w:rFonts w:ascii="Times New Roman" w:eastAsia="Times New Roman" w:hAnsi="Times New Roman" w:cs="Times New Roman"/>
                <w:sz w:val="20"/>
                <w:szCs w:val="20"/>
              </w:rPr>
              <w:t>Відповідальність за професійний розвиток окремих осіб та/або груп осіб, здатність до подальшого навчання з високим рівнем автономності</w:t>
            </w:r>
          </w:p>
        </w:tc>
      </w:tr>
      <w:tr w:rsidR="00DC02EC">
        <w:trPr>
          <w:trHeight w:val="189"/>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6"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6"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296"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6"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before="6"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DC02EC">
        <w:trPr>
          <w:trHeight w:val="242"/>
        </w:trPr>
        <w:tc>
          <w:tcPr>
            <w:tcW w:w="14318" w:type="dxa"/>
            <w:gridSpan w:val="5"/>
            <w:tcBorders>
              <w:top w:val="single" w:sz="4" w:space="0" w:color="000000"/>
              <w:left w:val="single" w:sz="4" w:space="0" w:color="000000"/>
              <w:bottom w:val="single" w:sz="6" w:space="0" w:color="000000"/>
              <w:right w:val="single" w:sz="4" w:space="0" w:color="000000"/>
            </w:tcBorders>
            <w:shd w:val="clear" w:color="auto" w:fill="FFF1CC"/>
          </w:tcPr>
          <w:p w:rsidR="00DC02EC" w:rsidRDefault="00250670">
            <w:pPr>
              <w:spacing w:before="3"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Загальні компетентності</w:t>
            </w:r>
          </w:p>
        </w:tc>
      </w:tr>
      <w:tr w:rsidR="00DC02EC">
        <w:trPr>
          <w:trHeight w:val="451"/>
        </w:trPr>
        <w:tc>
          <w:tcPr>
            <w:tcW w:w="3271" w:type="dxa"/>
            <w:tcBorders>
              <w:top w:val="single" w:sz="6" w:space="0" w:color="000000"/>
              <w:left w:val="single" w:sz="4" w:space="0" w:color="000000"/>
              <w:bottom w:val="single" w:sz="4" w:space="0" w:color="000000"/>
              <w:right w:val="single" w:sz="4" w:space="0" w:color="000000"/>
            </w:tcBorders>
            <w:shd w:val="clear" w:color="auto" w:fill="DEEAF6"/>
          </w:tcPr>
          <w:p w:rsidR="00DC02EC" w:rsidRDefault="002506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D1B11"/>
                <w:sz w:val="24"/>
                <w:szCs w:val="24"/>
              </w:rPr>
              <w:t xml:space="preserve">ЗК1. </w:t>
            </w:r>
            <w:r>
              <w:rPr>
                <w:rFonts w:ascii="Times New Roman" w:eastAsia="Times New Roman" w:hAnsi="Times New Roman" w:cs="Times New Roman"/>
                <w:color w:val="000000"/>
                <w:sz w:val="24"/>
                <w:szCs w:val="24"/>
              </w:rPr>
              <w:t>Здатність застосовувати знання у практичних ситуаціях.</w:t>
            </w:r>
          </w:p>
        </w:tc>
        <w:tc>
          <w:tcPr>
            <w:tcW w:w="2544" w:type="dxa"/>
            <w:tcBorders>
              <w:left w:val="single" w:sz="4" w:space="0" w:color="000000"/>
              <w:bottom w:val="single" w:sz="4" w:space="0" w:color="000000"/>
              <w:right w:val="single" w:sz="4" w:space="0" w:color="000000"/>
            </w:tcBorders>
          </w:tcPr>
          <w:p w:rsidR="00DC02EC" w:rsidRDefault="00250670">
            <w:pPr>
              <w:spacing w:before="83" w:after="0" w:line="240" w:lineRule="auto"/>
              <w:ind w:left="1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Зн</w:t>
            </w:r>
            <w:proofErr w:type="spellEnd"/>
            <w:r>
              <w:rPr>
                <w:rFonts w:ascii="Times New Roman" w:eastAsia="Times New Roman" w:hAnsi="Times New Roman" w:cs="Times New Roman"/>
                <w:b/>
                <w:sz w:val="24"/>
                <w:szCs w:val="24"/>
              </w:rPr>
              <w:t xml:space="preserve"> 1 </w:t>
            </w:r>
          </w:p>
        </w:tc>
        <w:tc>
          <w:tcPr>
            <w:tcW w:w="3296" w:type="dxa"/>
            <w:tcBorders>
              <w:left w:val="single" w:sz="4" w:space="0" w:color="000000"/>
              <w:bottom w:val="single" w:sz="4" w:space="0" w:color="000000"/>
              <w:right w:val="single" w:sz="4" w:space="0" w:color="000000"/>
            </w:tcBorders>
          </w:tcPr>
          <w:p w:rsidR="00DC02EC" w:rsidRDefault="00250670">
            <w:pPr>
              <w:spacing w:before="83"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Ум 1 </w:t>
            </w:r>
          </w:p>
        </w:tc>
        <w:tc>
          <w:tcPr>
            <w:tcW w:w="2408" w:type="dxa"/>
            <w:tcBorders>
              <w:left w:val="single" w:sz="4" w:space="0" w:color="000000"/>
              <w:bottom w:val="single" w:sz="4" w:space="0" w:color="000000"/>
              <w:right w:val="single" w:sz="4" w:space="0" w:color="000000"/>
            </w:tcBorders>
          </w:tcPr>
          <w:p w:rsidR="00DC02EC" w:rsidRDefault="00250670">
            <w:pPr>
              <w:spacing w:before="83"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799" w:type="dxa"/>
            <w:tcBorders>
              <w:left w:val="single" w:sz="4" w:space="0" w:color="000000"/>
              <w:bottom w:val="single" w:sz="4" w:space="0" w:color="000000"/>
              <w:right w:val="single" w:sz="4" w:space="0" w:color="000000"/>
            </w:tcBorders>
          </w:tcPr>
          <w:p w:rsidR="00DC02EC" w:rsidRDefault="00250670">
            <w:pPr>
              <w:spacing w:before="83"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 1</w:t>
            </w:r>
          </w:p>
        </w:tc>
      </w:tr>
      <w:tr w:rsidR="00DC02EC">
        <w:trPr>
          <w:trHeight w:val="695"/>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ЗК2. Здатність проведення досліджень на відповідному рівні.</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6"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 1</w:t>
            </w:r>
          </w:p>
        </w:tc>
      </w:tr>
      <w:tr w:rsidR="00DC02EC">
        <w:trPr>
          <w:trHeight w:val="462"/>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ЗК3. Здатність генерувати нові ідеї (креативність). </w:t>
            </w:r>
          </w:p>
          <w:p w:rsidR="00DC02EC" w:rsidRDefault="00DC02EC">
            <w:pPr>
              <w:spacing w:after="0" w:line="240" w:lineRule="auto"/>
              <w:jc w:val="both"/>
              <w:rPr>
                <w:rFonts w:ascii="Times New Roman" w:eastAsia="Times New Roman" w:hAnsi="Times New Roman" w:cs="Times New Roman"/>
                <w:sz w:val="24"/>
                <w:szCs w:val="24"/>
              </w:rPr>
            </w:pP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АВ1</w:t>
            </w:r>
          </w:p>
        </w:tc>
      </w:tr>
      <w:tr w:rsidR="00DC02EC">
        <w:trPr>
          <w:trHeight w:val="268"/>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ЗК4. Уміння виявляти, ставити та вирішувати проблеми. </w:t>
            </w:r>
          </w:p>
          <w:p w:rsidR="00DC02EC" w:rsidRDefault="00DC02EC">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Зн1, </w:t>
            </w:r>
            <w:proofErr w:type="spellStart"/>
            <w:r>
              <w:rPr>
                <w:rFonts w:ascii="Times New Roman" w:eastAsia="Times New Roman" w:hAnsi="Times New Roman" w:cs="Times New Roman"/>
                <w:b/>
                <w:sz w:val="24"/>
                <w:szCs w:val="24"/>
              </w:rPr>
              <w:t>Зн</w:t>
            </w:r>
            <w:proofErr w:type="spellEnd"/>
            <w:r>
              <w:rPr>
                <w:rFonts w:ascii="Times New Roman" w:eastAsia="Times New Roman" w:hAnsi="Times New Roman" w:cs="Times New Roman"/>
                <w:b/>
                <w:sz w:val="24"/>
                <w:szCs w:val="24"/>
              </w:rPr>
              <w:t xml:space="preserve"> 2 </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Ум 1</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before="210"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DC02EC">
        <w:trPr>
          <w:trHeight w:val="462"/>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ЗК6. Здатність діяти на основі етичних міркувань (мотивів). </w:t>
            </w:r>
          </w:p>
          <w:p w:rsidR="00DC02EC" w:rsidRDefault="00DC02EC">
            <w:pPr>
              <w:spacing w:after="0" w:line="240" w:lineRule="auto"/>
              <w:jc w:val="both"/>
              <w:rPr>
                <w:rFonts w:ascii="Times New Roman" w:eastAsia="Times New Roman" w:hAnsi="Times New Roman" w:cs="Times New Roman"/>
                <w:sz w:val="24"/>
                <w:szCs w:val="24"/>
              </w:rPr>
            </w:pP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1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before="95"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АВ 1, АВ 2</w:t>
            </w:r>
          </w:p>
        </w:tc>
      </w:tr>
      <w:tr w:rsidR="00DC02EC">
        <w:trPr>
          <w:trHeight w:val="240"/>
        </w:trPr>
        <w:tc>
          <w:tcPr>
            <w:tcW w:w="14318" w:type="dxa"/>
            <w:gridSpan w:val="5"/>
            <w:tcBorders>
              <w:top w:val="single" w:sz="4" w:space="0" w:color="000000"/>
              <w:left w:val="single" w:sz="4" w:space="0" w:color="000000"/>
              <w:right w:val="single" w:sz="4" w:space="0" w:color="000000"/>
            </w:tcBorders>
            <w:shd w:val="clear" w:color="auto" w:fill="FFF1CC"/>
          </w:tcPr>
          <w:p w:rsidR="00DC02EC" w:rsidRDefault="00250670">
            <w:pPr>
              <w:spacing w:before="1"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Спеціальні (фахові) компетентності</w:t>
            </w:r>
          </w:p>
        </w:tc>
      </w:tr>
      <w:tr w:rsidR="00DC02EC">
        <w:trPr>
          <w:trHeight w:val="189"/>
        </w:trPr>
        <w:tc>
          <w:tcPr>
            <w:tcW w:w="3271" w:type="dxa"/>
            <w:tcBorders>
              <w:left w:val="single" w:sz="4" w:space="0" w:color="000000"/>
              <w:bottom w:val="single" w:sz="4" w:space="0" w:color="000000"/>
              <w:right w:val="single" w:sz="4" w:space="0" w:color="000000"/>
            </w:tcBorders>
          </w:tcPr>
          <w:p w:rsidR="00DC02EC" w:rsidRDefault="00250670">
            <w:pPr>
              <w:spacing w:before="4" w:after="0"/>
              <w:ind w:left="8"/>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16"/>
                <w:szCs w:val="16"/>
              </w:rPr>
              <w:t>1</w:t>
            </w:r>
          </w:p>
        </w:tc>
        <w:tc>
          <w:tcPr>
            <w:tcW w:w="2544" w:type="dxa"/>
            <w:tcBorders>
              <w:left w:val="single" w:sz="4" w:space="0" w:color="000000"/>
              <w:bottom w:val="single" w:sz="4" w:space="0" w:color="000000"/>
              <w:right w:val="single" w:sz="4" w:space="0" w:color="000000"/>
            </w:tcBorders>
          </w:tcPr>
          <w:p w:rsidR="00DC02EC" w:rsidRDefault="00250670">
            <w:pPr>
              <w:spacing w:before="4" w:after="0"/>
              <w:ind w:left="13" w:right="3"/>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2</w:t>
            </w:r>
          </w:p>
        </w:tc>
        <w:tc>
          <w:tcPr>
            <w:tcW w:w="3296" w:type="dxa"/>
            <w:tcBorders>
              <w:left w:val="single" w:sz="4" w:space="0" w:color="000000"/>
              <w:bottom w:val="single" w:sz="4" w:space="0" w:color="000000"/>
              <w:right w:val="single" w:sz="4" w:space="0" w:color="000000"/>
            </w:tcBorders>
          </w:tcPr>
          <w:p w:rsidR="00DC02EC" w:rsidRDefault="00250670">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3</w:t>
            </w:r>
          </w:p>
        </w:tc>
        <w:tc>
          <w:tcPr>
            <w:tcW w:w="2408" w:type="dxa"/>
            <w:tcBorders>
              <w:left w:val="single" w:sz="4" w:space="0" w:color="000000"/>
              <w:bottom w:val="single" w:sz="4" w:space="0" w:color="000000"/>
              <w:right w:val="single" w:sz="4" w:space="0" w:color="000000"/>
            </w:tcBorders>
          </w:tcPr>
          <w:p w:rsidR="00DC02EC" w:rsidRDefault="00250670">
            <w:pPr>
              <w:spacing w:before="4" w:after="0"/>
              <w:ind w:left="7"/>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4</w:t>
            </w:r>
          </w:p>
        </w:tc>
        <w:tc>
          <w:tcPr>
            <w:tcW w:w="2799" w:type="dxa"/>
            <w:tcBorders>
              <w:left w:val="single" w:sz="4" w:space="0" w:color="000000"/>
              <w:bottom w:val="single" w:sz="4" w:space="0" w:color="000000"/>
              <w:right w:val="single" w:sz="4" w:space="0" w:color="000000"/>
            </w:tcBorders>
          </w:tcPr>
          <w:p w:rsidR="00DC02EC" w:rsidRDefault="00250670">
            <w:pPr>
              <w:spacing w:before="4" w:after="0"/>
              <w:ind w:left="6"/>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16"/>
                <w:szCs w:val="16"/>
              </w:rPr>
              <w:t>5</w:t>
            </w:r>
          </w:p>
        </w:tc>
      </w:tr>
      <w:tr w:rsidR="00DC02EC">
        <w:trPr>
          <w:trHeight w:val="1231"/>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rPr>
            </w:pPr>
            <w:r>
              <w:rPr>
                <w:rFonts w:ascii="Times New Roman" w:eastAsia="Times New Roman" w:hAnsi="Times New Roman" w:cs="Times New Roman"/>
                <w:color w:val="1D1B11"/>
              </w:rPr>
              <w:t>СК 1.  Здатність до збирання та критичного опрацьовування, аналізу та узагальнення медичної та психологічної інформації з різних джерел.</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1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Зн</w:t>
            </w:r>
            <w:proofErr w:type="spellEnd"/>
            <w:r>
              <w:rPr>
                <w:rFonts w:ascii="Times New Roman" w:eastAsia="Times New Roman" w:hAnsi="Times New Roman" w:cs="Times New Roman"/>
                <w:b/>
                <w:sz w:val="24"/>
                <w:szCs w:val="24"/>
              </w:rPr>
              <w:t xml:space="preserve"> 1, </w:t>
            </w:r>
            <w:proofErr w:type="spellStart"/>
            <w:r>
              <w:rPr>
                <w:rFonts w:ascii="Times New Roman" w:eastAsia="Times New Roman" w:hAnsi="Times New Roman" w:cs="Times New Roman"/>
                <w:b/>
                <w:sz w:val="24"/>
                <w:szCs w:val="24"/>
              </w:rPr>
              <w:t>Зн</w:t>
            </w:r>
            <w:proofErr w:type="spellEnd"/>
            <w:r>
              <w:rPr>
                <w:rFonts w:ascii="Times New Roman" w:eastAsia="Times New Roman" w:hAnsi="Times New Roman" w:cs="Times New Roman"/>
                <w:b/>
                <w:sz w:val="24"/>
                <w:szCs w:val="24"/>
              </w:rPr>
              <w:t xml:space="preserve"> 2</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r>
      <w:tr w:rsidR="00DC02EC">
        <w:trPr>
          <w:trHeight w:val="925"/>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rPr>
            </w:pPr>
            <w:r>
              <w:rPr>
                <w:rFonts w:ascii="Times New Roman" w:eastAsia="Times New Roman" w:hAnsi="Times New Roman" w:cs="Times New Roman"/>
                <w:color w:val="1D1B11"/>
              </w:rPr>
              <w:t>СК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1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Зн</w:t>
            </w:r>
            <w:proofErr w:type="spellEnd"/>
            <w:r>
              <w:rPr>
                <w:rFonts w:ascii="Times New Roman" w:eastAsia="Times New Roman" w:hAnsi="Times New Roman" w:cs="Times New Roman"/>
                <w:b/>
                <w:sz w:val="24"/>
                <w:szCs w:val="24"/>
              </w:rPr>
              <w:t xml:space="preserve"> 2 </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Ум 1 </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АВ 1</w:t>
            </w:r>
          </w:p>
        </w:tc>
      </w:tr>
      <w:tr w:rsidR="00DC02EC">
        <w:trPr>
          <w:trHeight w:val="925"/>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color w:val="1D1B11"/>
                <w:sz w:val="24"/>
                <w:szCs w:val="24"/>
              </w:rPr>
            </w:pPr>
            <w:r>
              <w:rPr>
                <w:rFonts w:ascii="Times New Roman" w:eastAsia="Times New Roman" w:hAnsi="Times New Roman" w:cs="Times New Roman"/>
                <w:color w:val="000000"/>
                <w:sz w:val="24"/>
                <w:szCs w:val="24"/>
              </w:rPr>
              <w:t xml:space="preserve">СК4. Здатність здійснювати практичну діяльність (тренінгову, психотерапевтичну, консультаційну, </w:t>
            </w:r>
            <w:proofErr w:type="spellStart"/>
            <w:r>
              <w:rPr>
                <w:rFonts w:ascii="Times New Roman" w:eastAsia="Times New Roman" w:hAnsi="Times New Roman" w:cs="Times New Roman"/>
                <w:color w:val="000000"/>
                <w:sz w:val="24"/>
                <w:szCs w:val="24"/>
              </w:rPr>
              <w:t>психодіагностичну</w:t>
            </w:r>
            <w:proofErr w:type="spellEnd"/>
            <w:r>
              <w:rPr>
                <w:rFonts w:ascii="Times New Roman" w:eastAsia="Times New Roman" w:hAnsi="Times New Roman" w:cs="Times New Roman"/>
                <w:color w:val="000000"/>
                <w:sz w:val="24"/>
                <w:szCs w:val="24"/>
              </w:rPr>
              <w:t xml:space="preserve"> та іншу залежно від спеціалізації) з використанням науково </w:t>
            </w:r>
            <w:proofErr w:type="spellStart"/>
            <w:r>
              <w:rPr>
                <w:rFonts w:ascii="Times New Roman" w:eastAsia="Times New Roman" w:hAnsi="Times New Roman" w:cs="Times New Roman"/>
                <w:color w:val="000000"/>
                <w:sz w:val="24"/>
                <w:szCs w:val="24"/>
              </w:rPr>
              <w:t>верифікованих</w:t>
            </w:r>
            <w:proofErr w:type="spellEnd"/>
            <w:r>
              <w:rPr>
                <w:rFonts w:ascii="Times New Roman" w:eastAsia="Times New Roman" w:hAnsi="Times New Roman" w:cs="Times New Roman"/>
                <w:color w:val="000000"/>
                <w:sz w:val="24"/>
                <w:szCs w:val="24"/>
              </w:rPr>
              <w:t xml:space="preserve"> методів та технік. </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 1, К 2 </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 2</w:t>
            </w:r>
          </w:p>
        </w:tc>
      </w:tr>
      <w:tr w:rsidR="00DC02EC">
        <w:trPr>
          <w:trHeight w:val="546"/>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color w:val="1D1B11"/>
                <w:sz w:val="24"/>
                <w:szCs w:val="24"/>
              </w:rPr>
            </w:pPr>
            <w:r>
              <w:rPr>
                <w:rFonts w:ascii="Times New Roman" w:eastAsia="Times New Roman" w:hAnsi="Times New Roman" w:cs="Times New Roman"/>
                <w:color w:val="000000"/>
                <w:sz w:val="24"/>
                <w:szCs w:val="24"/>
              </w:rPr>
              <w:t xml:space="preserve">СК11. Здатність розробляти та впроваджувати інноваційні методи психологічної </w:t>
            </w:r>
            <w:r>
              <w:rPr>
                <w:rFonts w:ascii="Times New Roman" w:eastAsia="Times New Roman" w:hAnsi="Times New Roman" w:cs="Times New Roman"/>
                <w:color w:val="000000"/>
                <w:sz w:val="24"/>
                <w:szCs w:val="24"/>
              </w:rPr>
              <w:lastRenderedPageBreak/>
              <w:t>допомоги клієнтам у складних життєвих ситуаціях.</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АВ1</w:t>
            </w:r>
          </w:p>
        </w:tc>
      </w:tr>
      <w:tr w:rsidR="00DC02EC">
        <w:trPr>
          <w:trHeight w:val="925"/>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color w:val="1D1B11"/>
                <w:sz w:val="24"/>
                <w:szCs w:val="24"/>
              </w:rPr>
            </w:pPr>
            <w:r>
              <w:rPr>
                <w:rFonts w:ascii="Times New Roman" w:eastAsia="Times New Roman" w:hAnsi="Times New Roman" w:cs="Times New Roman"/>
                <w:color w:val="1D1B11"/>
                <w:sz w:val="24"/>
                <w:szCs w:val="24"/>
              </w:rPr>
              <w:lastRenderedPageBreak/>
              <w:t>СК12. Організовувати консультативну та/або психотерапевтичну взаємодію з клієнтом та групою, аналізувати та оцінювати її ефективність.</w:t>
            </w:r>
          </w:p>
        </w:tc>
        <w:tc>
          <w:tcPr>
            <w:tcW w:w="2544" w:type="dxa"/>
            <w:tcBorders>
              <w:top w:val="single" w:sz="4" w:space="0" w:color="000000"/>
              <w:left w:val="single" w:sz="4" w:space="0" w:color="000000"/>
              <w:bottom w:val="single" w:sz="4" w:space="0" w:color="000000"/>
              <w:right w:val="single" w:sz="4" w:space="0" w:color="000000"/>
            </w:tcBorders>
          </w:tcPr>
          <w:p w:rsidR="00DC02EC" w:rsidRDefault="00DC02EC">
            <w:pPr>
              <w:spacing w:line="240" w:lineRule="auto"/>
              <w:jc w:val="center"/>
              <w:rPr>
                <w:rFonts w:ascii="Times New Roman" w:eastAsia="Times New Roman" w:hAnsi="Times New Roman" w:cs="Times New Roman"/>
                <w:b/>
                <w:sz w:val="24"/>
                <w:szCs w:val="24"/>
              </w:rPr>
            </w:pPr>
          </w:p>
          <w:p w:rsidR="00DC02EC" w:rsidRDefault="00250670">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Зн1</w:t>
            </w:r>
          </w:p>
        </w:tc>
        <w:tc>
          <w:tcPr>
            <w:tcW w:w="3296" w:type="dxa"/>
            <w:tcBorders>
              <w:top w:val="single" w:sz="4" w:space="0" w:color="000000"/>
              <w:left w:val="single" w:sz="4" w:space="0" w:color="000000"/>
              <w:bottom w:val="single" w:sz="4" w:space="0" w:color="000000"/>
              <w:right w:val="single" w:sz="4" w:space="0" w:color="000000"/>
            </w:tcBorders>
          </w:tcPr>
          <w:p w:rsidR="00DC02EC" w:rsidRDefault="00DC02EC">
            <w:pPr>
              <w:spacing w:line="240" w:lineRule="auto"/>
              <w:jc w:val="center"/>
              <w:rPr>
                <w:rFonts w:ascii="Times New Roman" w:eastAsia="Times New Roman" w:hAnsi="Times New Roman" w:cs="Times New Roman"/>
                <w:sz w:val="24"/>
                <w:szCs w:val="24"/>
              </w:rPr>
            </w:pPr>
          </w:p>
          <w:p w:rsidR="00DC02EC" w:rsidRDefault="00250670">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2408" w:type="dxa"/>
            <w:tcBorders>
              <w:top w:val="single" w:sz="4" w:space="0" w:color="000000"/>
              <w:left w:val="single" w:sz="4" w:space="0" w:color="000000"/>
              <w:bottom w:val="single" w:sz="4" w:space="0" w:color="000000"/>
              <w:right w:val="single" w:sz="4" w:space="0" w:color="000000"/>
            </w:tcBorders>
          </w:tcPr>
          <w:p w:rsidR="00DC02EC" w:rsidRDefault="00DC02EC">
            <w:pPr>
              <w:spacing w:line="240" w:lineRule="auto"/>
              <w:jc w:val="center"/>
              <w:rPr>
                <w:rFonts w:ascii="Times New Roman" w:eastAsia="Times New Roman" w:hAnsi="Times New Roman" w:cs="Times New Roman"/>
                <w:b/>
                <w:sz w:val="24"/>
                <w:szCs w:val="24"/>
              </w:rPr>
            </w:pPr>
          </w:p>
          <w:p w:rsidR="00DC02EC" w:rsidRDefault="00250670">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К1, К2</w:t>
            </w:r>
          </w:p>
        </w:tc>
        <w:tc>
          <w:tcPr>
            <w:tcW w:w="2799" w:type="dxa"/>
            <w:tcBorders>
              <w:top w:val="single" w:sz="4" w:space="0" w:color="000000"/>
              <w:left w:val="single" w:sz="4" w:space="0" w:color="000000"/>
              <w:bottom w:val="single" w:sz="4" w:space="0" w:color="000000"/>
              <w:right w:val="single" w:sz="4" w:space="0" w:color="000000"/>
            </w:tcBorders>
          </w:tcPr>
          <w:p w:rsidR="00DC02EC" w:rsidRDefault="00DC02EC">
            <w:pPr>
              <w:spacing w:line="240" w:lineRule="auto"/>
              <w:jc w:val="center"/>
              <w:rPr>
                <w:rFonts w:ascii="Times New Roman" w:eastAsia="Times New Roman" w:hAnsi="Times New Roman" w:cs="Times New Roman"/>
                <w:b/>
                <w:sz w:val="24"/>
                <w:szCs w:val="24"/>
              </w:rPr>
            </w:pPr>
          </w:p>
          <w:p w:rsidR="00DC02EC" w:rsidRDefault="00250670">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АВ1, АВ2</w:t>
            </w:r>
          </w:p>
        </w:tc>
      </w:tr>
      <w:tr w:rsidR="00DC02EC">
        <w:trPr>
          <w:trHeight w:val="925"/>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color w:val="1D1B11"/>
                <w:sz w:val="24"/>
                <w:szCs w:val="24"/>
              </w:rPr>
            </w:pPr>
            <w:r>
              <w:rPr>
                <w:rFonts w:ascii="Times New Roman" w:eastAsia="Times New Roman" w:hAnsi="Times New Roman" w:cs="Times New Roman"/>
                <w:color w:val="000000"/>
                <w:sz w:val="24"/>
                <w:szCs w:val="24"/>
              </w:rPr>
              <w:t>СК14. Орієнтуватись у різних моделях психологічної допомоги та адекватно обирати релевантну актуальним завданням психологічної практики.</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К1</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w:t>
            </w:r>
          </w:p>
        </w:tc>
      </w:tr>
      <w:tr w:rsidR="00DC02EC">
        <w:trPr>
          <w:trHeight w:val="925"/>
        </w:trPr>
        <w:tc>
          <w:tcPr>
            <w:tcW w:w="3271" w:type="dxa"/>
            <w:tcBorders>
              <w:top w:val="single" w:sz="4" w:space="0" w:color="000000"/>
              <w:left w:val="single" w:sz="4" w:space="0" w:color="000000"/>
              <w:bottom w:val="single" w:sz="4" w:space="0" w:color="000000"/>
              <w:right w:val="single" w:sz="4" w:space="0" w:color="000000"/>
            </w:tcBorders>
            <w:shd w:val="clear" w:color="auto" w:fill="DEEAF6"/>
          </w:tcPr>
          <w:p w:rsidR="00DC02EC" w:rsidRDefault="00250670">
            <w:pPr>
              <w:spacing w:line="240" w:lineRule="auto"/>
              <w:rPr>
                <w:rFonts w:ascii="Times New Roman" w:eastAsia="Times New Roman" w:hAnsi="Times New Roman" w:cs="Times New Roman"/>
                <w:color w:val="1D1B11"/>
                <w:sz w:val="24"/>
                <w:szCs w:val="24"/>
              </w:rPr>
            </w:pPr>
            <w:r>
              <w:rPr>
                <w:rFonts w:ascii="Times New Roman" w:eastAsia="Times New Roman" w:hAnsi="Times New Roman" w:cs="Times New Roman"/>
                <w:color w:val="000000"/>
                <w:sz w:val="24"/>
                <w:szCs w:val="24"/>
              </w:rPr>
              <w:t>СК15. Демонструвати розуміння закономірностей функціонування психіки у нормі та патології у контексті визначення та розв’язання професійних завдань.</w:t>
            </w:r>
          </w:p>
        </w:tc>
        <w:tc>
          <w:tcPr>
            <w:tcW w:w="2544"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296"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Ум1</w:t>
            </w:r>
          </w:p>
        </w:tc>
        <w:tc>
          <w:tcPr>
            <w:tcW w:w="2408"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2799" w:type="dxa"/>
            <w:tcBorders>
              <w:top w:val="single" w:sz="4" w:space="0" w:color="000000"/>
              <w:left w:val="single" w:sz="4" w:space="0" w:color="000000"/>
              <w:bottom w:val="single" w:sz="4" w:space="0" w:color="000000"/>
              <w:right w:val="single" w:sz="4" w:space="0" w:color="000000"/>
            </w:tcBorders>
          </w:tcPr>
          <w:p w:rsidR="00DC02EC" w:rsidRDefault="00250670">
            <w:pPr>
              <w:spacing w:after="0" w:line="240" w:lineRule="auto"/>
              <w:ind w:left="6" w:right="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АВ1</w:t>
            </w:r>
          </w:p>
        </w:tc>
      </w:tr>
    </w:tbl>
    <w:p w:rsidR="00DC02EC" w:rsidRDefault="00DC02EC">
      <w:pPr>
        <w:jc w:val="center"/>
        <w:rPr>
          <w:rFonts w:ascii="Times New Roman" w:eastAsia="Times New Roman" w:hAnsi="Times New Roman" w:cs="Times New Roman"/>
          <w:b/>
          <w:sz w:val="28"/>
          <w:szCs w:val="28"/>
        </w:rPr>
      </w:pPr>
    </w:p>
    <w:p w:rsidR="00DC02EC" w:rsidRDefault="0025067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Матриця відповідності визначених Стандартом результатів навчання та </w:t>
      </w:r>
      <w:proofErr w:type="spellStart"/>
      <w:r>
        <w:rPr>
          <w:rFonts w:ascii="Times New Roman" w:eastAsia="Times New Roman" w:hAnsi="Times New Roman" w:cs="Times New Roman"/>
          <w:b/>
          <w:sz w:val="28"/>
          <w:szCs w:val="28"/>
        </w:rPr>
        <w:t>компетентностей</w:t>
      </w:r>
      <w:proofErr w:type="spellEnd"/>
    </w:p>
    <w:tbl>
      <w:tblPr>
        <w:tblStyle w:val="affff9"/>
        <w:tblW w:w="1403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993"/>
        <w:gridCol w:w="992"/>
        <w:gridCol w:w="992"/>
        <w:gridCol w:w="992"/>
        <w:gridCol w:w="1134"/>
        <w:gridCol w:w="1134"/>
        <w:gridCol w:w="993"/>
        <w:gridCol w:w="992"/>
        <w:gridCol w:w="994"/>
        <w:gridCol w:w="994"/>
        <w:gridCol w:w="1136"/>
        <w:gridCol w:w="1277"/>
      </w:tblGrid>
      <w:tr w:rsidR="00DC02EC" w:rsidTr="00250670">
        <w:tc>
          <w:tcPr>
            <w:tcW w:w="1410" w:type="dxa"/>
          </w:tcPr>
          <w:p w:rsidR="00DC02EC" w:rsidRDefault="00DC02EC">
            <w:pPr>
              <w:rPr>
                <w:rFonts w:ascii="Times New Roman" w:eastAsia="Times New Roman" w:hAnsi="Times New Roman" w:cs="Times New Roman"/>
                <w:b/>
              </w:rPr>
            </w:pPr>
          </w:p>
        </w:tc>
        <w:tc>
          <w:tcPr>
            <w:tcW w:w="12623" w:type="dxa"/>
            <w:gridSpan w:val="12"/>
            <w:tcBorders>
              <w:bottom w:val="single" w:sz="4" w:space="0" w:color="auto"/>
            </w:tcBorders>
          </w:tcPr>
          <w:p w:rsidR="00DC02EC" w:rsidRPr="00250670" w:rsidRDefault="00250670">
            <w:pPr>
              <w:tabs>
                <w:tab w:val="left" w:pos="13231"/>
              </w:tabs>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Компетентності</w:t>
            </w:r>
          </w:p>
        </w:tc>
      </w:tr>
      <w:tr w:rsidR="00DC02EC" w:rsidTr="00250670">
        <w:tc>
          <w:tcPr>
            <w:tcW w:w="1410" w:type="dxa"/>
            <w:vMerge w:val="restart"/>
            <w:tcBorders>
              <w:right w:val="single" w:sz="4" w:space="0" w:color="auto"/>
            </w:tcBorders>
          </w:tcPr>
          <w:p w:rsidR="00DC02EC" w:rsidRPr="00250670" w:rsidRDefault="00250670" w:rsidP="00250670">
            <w:pPr>
              <w:spacing w:after="0" w:line="240" w:lineRule="auto"/>
              <w:jc w:val="center"/>
              <w:rPr>
                <w:rFonts w:ascii="Times New Roman" w:eastAsia="Times New Roman" w:hAnsi="Times New Roman" w:cs="Times New Roman"/>
                <w:sz w:val="28"/>
              </w:rPr>
            </w:pPr>
            <w:r w:rsidRPr="00250670">
              <w:rPr>
                <w:rFonts w:ascii="Times New Roman" w:eastAsia="Times New Roman" w:hAnsi="Times New Roman" w:cs="Times New Roman"/>
                <w:b/>
                <w:sz w:val="28"/>
              </w:rPr>
              <w:t>ПРН</w:t>
            </w:r>
          </w:p>
        </w:tc>
        <w:tc>
          <w:tcPr>
            <w:tcW w:w="5103" w:type="dxa"/>
            <w:gridSpan w:val="5"/>
            <w:tcBorders>
              <w:top w:val="single" w:sz="4" w:space="0" w:color="auto"/>
              <w:left w:val="single" w:sz="4" w:space="0" w:color="auto"/>
              <w:bottom w:val="single" w:sz="4" w:space="0" w:color="auto"/>
              <w:right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Загальні компетентності</w:t>
            </w:r>
          </w:p>
        </w:tc>
        <w:tc>
          <w:tcPr>
            <w:tcW w:w="7520" w:type="dxa"/>
            <w:gridSpan w:val="7"/>
            <w:tcBorders>
              <w:top w:val="single" w:sz="4" w:space="0" w:color="auto"/>
              <w:left w:val="single" w:sz="4" w:space="0" w:color="auto"/>
              <w:bottom w:val="single" w:sz="4" w:space="0" w:color="auto"/>
              <w:right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Спеціальні (фахові) компетентності</w:t>
            </w:r>
          </w:p>
        </w:tc>
      </w:tr>
      <w:tr w:rsidR="00DC02EC" w:rsidTr="00250670">
        <w:tc>
          <w:tcPr>
            <w:tcW w:w="1410" w:type="dxa"/>
            <w:vMerge/>
          </w:tcPr>
          <w:p w:rsidR="00DC02EC" w:rsidRPr="00250670" w:rsidRDefault="00DC02EC">
            <w:pPr>
              <w:widowControl w:val="0"/>
              <w:pBdr>
                <w:top w:val="nil"/>
                <w:left w:val="nil"/>
                <w:bottom w:val="nil"/>
                <w:right w:val="nil"/>
                <w:between w:val="nil"/>
              </w:pBdr>
              <w:spacing w:after="0" w:line="276" w:lineRule="auto"/>
              <w:rPr>
                <w:rFonts w:ascii="Times New Roman" w:eastAsia="Times New Roman" w:hAnsi="Times New Roman" w:cs="Times New Roman"/>
                <w:b/>
                <w:sz w:val="28"/>
                <w:szCs w:val="24"/>
              </w:rPr>
            </w:pPr>
          </w:p>
        </w:tc>
        <w:tc>
          <w:tcPr>
            <w:tcW w:w="993"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ЗК 1</w:t>
            </w:r>
          </w:p>
        </w:tc>
        <w:tc>
          <w:tcPr>
            <w:tcW w:w="992"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ЗК 2</w:t>
            </w:r>
          </w:p>
        </w:tc>
        <w:tc>
          <w:tcPr>
            <w:tcW w:w="992"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ЗК 3</w:t>
            </w:r>
          </w:p>
        </w:tc>
        <w:tc>
          <w:tcPr>
            <w:tcW w:w="992"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ЗК 4</w:t>
            </w:r>
          </w:p>
        </w:tc>
        <w:tc>
          <w:tcPr>
            <w:tcW w:w="1134"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ЗК 6</w:t>
            </w:r>
          </w:p>
        </w:tc>
        <w:tc>
          <w:tcPr>
            <w:tcW w:w="1134"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СК1</w:t>
            </w:r>
          </w:p>
        </w:tc>
        <w:tc>
          <w:tcPr>
            <w:tcW w:w="993"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 2</w:t>
            </w:r>
          </w:p>
        </w:tc>
        <w:tc>
          <w:tcPr>
            <w:tcW w:w="992"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 4</w:t>
            </w:r>
          </w:p>
        </w:tc>
        <w:tc>
          <w:tcPr>
            <w:tcW w:w="994"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 11</w:t>
            </w:r>
          </w:p>
        </w:tc>
        <w:tc>
          <w:tcPr>
            <w:tcW w:w="994"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 12</w:t>
            </w:r>
          </w:p>
        </w:tc>
        <w:tc>
          <w:tcPr>
            <w:tcW w:w="1136"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 14</w:t>
            </w:r>
          </w:p>
        </w:tc>
        <w:tc>
          <w:tcPr>
            <w:tcW w:w="1277" w:type="dxa"/>
            <w:tcBorders>
              <w:top w:val="single" w:sz="4" w:space="0" w:color="auto"/>
            </w:tcBorders>
          </w:tcPr>
          <w:p w:rsidR="00DC02EC" w:rsidRPr="00250670" w:rsidRDefault="00250670">
            <w:pPr>
              <w:spacing w:after="0" w:line="240" w:lineRule="auto"/>
              <w:jc w:val="center"/>
              <w:rPr>
                <w:rFonts w:ascii="Times New Roman" w:eastAsia="Times New Roman" w:hAnsi="Times New Roman" w:cs="Times New Roman"/>
                <w:b/>
                <w:sz w:val="28"/>
                <w:szCs w:val="28"/>
              </w:rPr>
            </w:pPr>
            <w:r w:rsidRPr="00250670">
              <w:rPr>
                <w:rFonts w:ascii="Times New Roman" w:eastAsia="Times New Roman" w:hAnsi="Times New Roman" w:cs="Times New Roman"/>
                <w:b/>
                <w:sz w:val="28"/>
                <w:szCs w:val="28"/>
              </w:rPr>
              <w:t>СК 15</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 1</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ПРН4</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lastRenderedPageBreak/>
              <w:t>ПРН5</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ПРН6</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ПРН7</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ПРН8</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ПРН9</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ПРН12</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ПРН13</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ПРН14</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ПРН15</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ПРН16</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ПРН17</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ПРН18</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r w:rsidR="00DC02EC">
        <w:tc>
          <w:tcPr>
            <w:tcW w:w="1410" w:type="dxa"/>
          </w:tcPr>
          <w:p w:rsidR="00DC02EC" w:rsidRPr="00250670" w:rsidRDefault="00250670">
            <w:pPr>
              <w:spacing w:after="0" w:line="240" w:lineRule="auto"/>
              <w:jc w:val="center"/>
              <w:rPr>
                <w:rFonts w:ascii="Times New Roman" w:eastAsia="Times New Roman" w:hAnsi="Times New Roman" w:cs="Times New Roman"/>
                <w:b/>
                <w:sz w:val="28"/>
              </w:rPr>
            </w:pPr>
            <w:r w:rsidRPr="00250670">
              <w:rPr>
                <w:rFonts w:ascii="Times New Roman" w:eastAsia="Times New Roman" w:hAnsi="Times New Roman" w:cs="Times New Roman"/>
                <w:b/>
                <w:sz w:val="28"/>
              </w:rPr>
              <w:t>ПРН19</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3"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2"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994"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136"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c>
          <w:tcPr>
            <w:tcW w:w="1277" w:type="dxa"/>
          </w:tcPr>
          <w:p w:rsidR="00DC02EC" w:rsidRPr="00250670" w:rsidRDefault="00250670">
            <w:pPr>
              <w:spacing w:after="0" w:line="240" w:lineRule="auto"/>
              <w:jc w:val="center"/>
              <w:rPr>
                <w:rFonts w:ascii="Times New Roman" w:eastAsia="Times New Roman" w:hAnsi="Times New Roman" w:cs="Times New Roman"/>
                <w:sz w:val="28"/>
                <w:szCs w:val="28"/>
              </w:rPr>
            </w:pPr>
            <w:r w:rsidRPr="00250670">
              <w:rPr>
                <w:rFonts w:ascii="Times New Roman" w:eastAsia="Times New Roman" w:hAnsi="Times New Roman" w:cs="Times New Roman"/>
                <w:sz w:val="28"/>
                <w:szCs w:val="28"/>
              </w:rPr>
              <w:t>-</w:t>
            </w:r>
          </w:p>
        </w:tc>
      </w:tr>
    </w:tbl>
    <w:p w:rsidR="00DC02EC" w:rsidRDefault="00DC02EC">
      <w:pPr>
        <w:jc w:val="center"/>
        <w:rPr>
          <w:rFonts w:ascii="Times New Roman" w:eastAsia="Times New Roman" w:hAnsi="Times New Roman" w:cs="Times New Roman"/>
          <w:b/>
          <w:sz w:val="28"/>
          <w:szCs w:val="28"/>
        </w:rPr>
        <w:sectPr w:rsidR="00DC02EC">
          <w:pgSz w:w="16838" w:h="11906" w:orient="landscape"/>
          <w:pgMar w:top="1134" w:right="851" w:bottom="1134" w:left="1701" w:header="709" w:footer="709" w:gutter="0"/>
          <w:cols w:space="720"/>
        </w:sectPr>
      </w:pPr>
    </w:p>
    <w:p w:rsidR="00DC02EC" w:rsidRDefault="00250670">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3</w:t>
      </w:r>
      <w:r>
        <w:rPr>
          <w:rFonts w:ascii="Times New Roman" w:eastAsia="Times New Roman" w:hAnsi="Times New Roman" w:cs="Times New Roman"/>
          <w:b/>
          <w:color w:val="000000"/>
          <w:sz w:val="28"/>
          <w:szCs w:val="28"/>
        </w:rPr>
        <w:t>. СТРУКТУРА НАВЧАЛЬНОЇ ДИСЦИПЛІНИ</w:t>
      </w:r>
    </w:p>
    <w:tbl>
      <w:tblPr>
        <w:tblStyle w:val="affffa"/>
        <w:tblW w:w="9531" w:type="dxa"/>
        <w:tblInd w:w="-115" w:type="dxa"/>
        <w:tblLayout w:type="fixed"/>
        <w:tblLook w:val="0400" w:firstRow="0" w:lastRow="0" w:firstColumn="0" w:lastColumn="0" w:noHBand="0" w:noVBand="1"/>
      </w:tblPr>
      <w:tblGrid>
        <w:gridCol w:w="4500"/>
        <w:gridCol w:w="1476"/>
        <w:gridCol w:w="104"/>
        <w:gridCol w:w="1036"/>
        <w:gridCol w:w="104"/>
        <w:gridCol w:w="1036"/>
        <w:gridCol w:w="104"/>
        <w:gridCol w:w="1171"/>
      </w:tblGrid>
      <w:tr w:rsidR="00DC02EC">
        <w:trPr>
          <w:trHeight w:val="311"/>
        </w:trPr>
        <w:tc>
          <w:tcPr>
            <w:tcW w:w="45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Назви змістових модулів і тем</w:t>
            </w:r>
          </w:p>
        </w:tc>
        <w:tc>
          <w:tcPr>
            <w:tcW w:w="5030"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Кількість годин</w:t>
            </w:r>
          </w:p>
        </w:tc>
      </w:tr>
      <w:tr w:rsidR="00DC02EC">
        <w:trPr>
          <w:trHeight w:val="311"/>
        </w:trPr>
        <w:tc>
          <w:tcPr>
            <w:tcW w:w="450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5030"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Денна/вечірня/заочна форма</w:t>
            </w:r>
          </w:p>
        </w:tc>
      </w:tr>
      <w:tr w:rsidR="00DC02EC">
        <w:trPr>
          <w:trHeight w:val="191"/>
        </w:trPr>
        <w:tc>
          <w:tcPr>
            <w:tcW w:w="450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5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ind w:left="-139" w:right="-9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w:t>
            </w:r>
            <w:r>
              <w:rPr>
                <w:rFonts w:ascii="Times New Roman" w:eastAsia="Times New Roman" w:hAnsi="Times New Roman" w:cs="Times New Roman"/>
                <w:b/>
                <w:color w:val="000000"/>
                <w:sz w:val="28"/>
                <w:szCs w:val="28"/>
              </w:rPr>
              <w:t>сього</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л</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п</w:t>
            </w:r>
          </w:p>
        </w:tc>
        <w:tc>
          <w:tcPr>
            <w:tcW w:w="11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СРС</w:t>
            </w:r>
          </w:p>
        </w:tc>
      </w:tr>
      <w:tr w:rsidR="00DC02EC">
        <w:trPr>
          <w:trHeight w:val="206"/>
        </w:trPr>
        <w:tc>
          <w:tcPr>
            <w:tcW w:w="9531"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Модуль 1. </w:t>
            </w:r>
            <w:r>
              <w:rPr>
                <w:rFonts w:ascii="Times New Roman" w:eastAsia="Times New Roman" w:hAnsi="Times New Roman" w:cs="Times New Roman"/>
                <w:b/>
                <w:sz w:val="28"/>
                <w:szCs w:val="28"/>
              </w:rPr>
              <w:t>Теоретичні засади клінічної психології розвитку.</w:t>
            </w:r>
          </w:p>
        </w:tc>
      </w:tr>
      <w:tr w:rsidR="00DC02EC">
        <w:trPr>
          <w:trHeight w:val="265"/>
        </w:trPr>
        <w:tc>
          <w:tcPr>
            <w:tcW w:w="9531"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Змістовий модуль 1. </w:t>
            </w:r>
            <w:r>
              <w:rPr>
                <w:rFonts w:ascii="Times New Roman" w:eastAsia="Times New Roman" w:hAnsi="Times New Roman" w:cs="Times New Roman"/>
                <w:b/>
                <w:color w:val="000000"/>
                <w:sz w:val="28"/>
                <w:szCs w:val="28"/>
                <w:u w:val="single"/>
              </w:rPr>
              <w:t>Клінічна психологія розвитку</w:t>
            </w:r>
          </w:p>
        </w:tc>
      </w:tr>
      <w:tr w:rsidR="00DC02EC">
        <w:trPr>
          <w:trHeight w:val="265"/>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rPr>
              <w:t>Методологічні та теоретичні засади клінічної психології розвитку.</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10/8/ 10</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1</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6 / 8</w:t>
            </w:r>
          </w:p>
        </w:tc>
      </w:tr>
      <w:tr w:rsidR="00DC02EC">
        <w:trPr>
          <w:trHeight w:val="782"/>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2. </w:t>
            </w:r>
            <w:proofErr w:type="spellStart"/>
            <w:r>
              <w:rPr>
                <w:rFonts w:ascii="Times New Roman" w:eastAsia="Times New Roman" w:hAnsi="Times New Roman" w:cs="Times New Roman"/>
                <w:sz w:val="28"/>
                <w:szCs w:val="28"/>
              </w:rPr>
              <w:t>Психобіологічні</w:t>
            </w:r>
            <w:proofErr w:type="spellEnd"/>
            <w:r>
              <w:rPr>
                <w:rFonts w:ascii="Times New Roman" w:eastAsia="Times New Roman" w:hAnsi="Times New Roman" w:cs="Times New Roman"/>
                <w:sz w:val="28"/>
                <w:szCs w:val="28"/>
              </w:rPr>
              <w:t xml:space="preserve"> та соціокультурні детермінанти розвитку особистості.</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8 / 6 / 8</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 /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6 / 8</w:t>
            </w:r>
          </w:p>
        </w:tc>
      </w:tr>
      <w:tr w:rsidR="00DC02EC">
        <w:trPr>
          <w:trHeight w:val="597"/>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sz w:val="28"/>
                <w:szCs w:val="28"/>
              </w:rPr>
              <w:t>Клініко-психологічні аспекти раннього онтогенезу.</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 / 10 / 9</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8 / 8</w:t>
            </w:r>
          </w:p>
        </w:tc>
      </w:tr>
      <w:tr w:rsidR="00DC02EC">
        <w:trPr>
          <w:trHeight w:val="597"/>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 xml:space="preserve">Розвиток у дошкільному віці: норма та варіанти </w:t>
            </w:r>
            <w:proofErr w:type="spellStart"/>
            <w:r>
              <w:rPr>
                <w:rFonts w:ascii="Times New Roman" w:eastAsia="Times New Roman" w:hAnsi="Times New Roman" w:cs="Times New Roman"/>
                <w:sz w:val="28"/>
                <w:szCs w:val="28"/>
              </w:rPr>
              <w:t>дизонтогенезу</w:t>
            </w:r>
            <w:proofErr w:type="spellEnd"/>
            <w:r>
              <w:rPr>
                <w:rFonts w:ascii="Times New Roman" w:eastAsia="Times New Roman" w:hAnsi="Times New Roman" w:cs="Times New Roman"/>
                <w:sz w:val="28"/>
                <w:szCs w:val="28"/>
              </w:rPr>
              <w:t>.</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8 / 9 / 9</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8 / 8</w:t>
            </w:r>
          </w:p>
        </w:tc>
      </w:tr>
      <w:tr w:rsidR="00DC02EC">
        <w:trPr>
          <w:trHeight w:val="191"/>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5.</w:t>
            </w:r>
            <w:r>
              <w:rPr>
                <w:rFonts w:ascii="Times New Roman" w:eastAsia="Times New Roman" w:hAnsi="Times New Roman" w:cs="Times New Roman"/>
                <w:sz w:val="28"/>
                <w:szCs w:val="28"/>
              </w:rPr>
              <w:t xml:space="preserve"> Когнітивний та особистісний розвиток у молодшому шкільному віці.</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8 / 9 / 8</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6 / 8 / 8 </w:t>
            </w:r>
          </w:p>
        </w:tc>
      </w:tr>
      <w:tr w:rsidR="00DC02EC">
        <w:trPr>
          <w:trHeight w:val="191"/>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sz w:val="28"/>
                <w:szCs w:val="28"/>
              </w:rPr>
              <w:t>Психічний розвиток у підлітковому віці: критичні періоди та клінічні ризики.</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10/10 / 10</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 2 / 1</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2 / 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6 / 8</w:t>
            </w:r>
          </w:p>
        </w:tc>
      </w:tr>
      <w:tr w:rsidR="00DC02EC">
        <w:trPr>
          <w:trHeight w:val="328"/>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sz w:val="28"/>
                <w:szCs w:val="28"/>
              </w:rPr>
              <w:t>Юнацький вік та рання зрілість у клініко-психологічному вимірі.</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8 / 10 / 8</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2 /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8 / 8</w:t>
            </w:r>
          </w:p>
        </w:tc>
      </w:tr>
      <w:tr w:rsidR="00DC02EC">
        <w:trPr>
          <w:trHeight w:val="328"/>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sz w:val="28"/>
                <w:szCs w:val="28"/>
              </w:rPr>
              <w:t>Зрілість і старіння: психологічні та клініко-психологічні закономірності.</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 / 8 / 10</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 1 / 1</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6 / 8</w:t>
            </w:r>
          </w:p>
        </w:tc>
      </w:tr>
      <w:tr w:rsidR="00DC02EC">
        <w:trPr>
          <w:trHeight w:val="389"/>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9. </w:t>
            </w:r>
            <w:r>
              <w:rPr>
                <w:rFonts w:ascii="Times New Roman" w:eastAsia="Times New Roman" w:hAnsi="Times New Roman" w:cs="Times New Roman"/>
                <w:sz w:val="28"/>
                <w:szCs w:val="28"/>
              </w:rPr>
              <w:t xml:space="preserve">Феноменологія </w:t>
            </w:r>
            <w:proofErr w:type="spellStart"/>
            <w:r>
              <w:rPr>
                <w:rFonts w:ascii="Times New Roman" w:eastAsia="Times New Roman" w:hAnsi="Times New Roman" w:cs="Times New Roman"/>
                <w:sz w:val="28"/>
                <w:szCs w:val="28"/>
              </w:rPr>
              <w:t>дизонтогенезу</w:t>
            </w:r>
            <w:proofErr w:type="spellEnd"/>
            <w:r>
              <w:rPr>
                <w:rFonts w:ascii="Times New Roman" w:eastAsia="Times New Roman" w:hAnsi="Times New Roman" w:cs="Times New Roman"/>
                <w:sz w:val="28"/>
                <w:szCs w:val="28"/>
              </w:rPr>
              <w:t>: класифікація та клініко-психологічний аналіз.</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 / 11 / 9</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 / 1 / 1</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2 /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 / 8 / 8</w:t>
            </w:r>
          </w:p>
        </w:tc>
      </w:tr>
      <w:tr w:rsidR="00DC02EC">
        <w:trPr>
          <w:trHeight w:val="254"/>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Тема </w:t>
            </w:r>
            <w:r>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sz w:val="28"/>
                <w:szCs w:val="28"/>
              </w:rPr>
              <w:t>Клініко-психологічна діагностика та корекція порушень розвитку.</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8 / 3 / 8</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 / 1 / 1</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6 / 2 / 8 </w:t>
            </w:r>
          </w:p>
        </w:tc>
      </w:tr>
      <w:tr w:rsidR="00DC02EC">
        <w:trPr>
          <w:trHeight w:val="265"/>
        </w:trPr>
        <w:tc>
          <w:tcPr>
            <w:tcW w:w="45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ВСЬОГО ГОДИН:</w:t>
            </w:r>
          </w:p>
        </w:tc>
        <w:tc>
          <w:tcPr>
            <w:tcW w:w="14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90/90/90</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10/6/4</w:t>
            </w:r>
          </w:p>
        </w:tc>
        <w:tc>
          <w:tcPr>
            <w:tcW w:w="11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20/12/6</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C02EC" w:rsidRDefault="002506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60/72/80</w:t>
            </w:r>
          </w:p>
        </w:tc>
      </w:tr>
    </w:tbl>
    <w:p w:rsidR="00DC02EC" w:rsidRDefault="00DC02EC">
      <w:pPr>
        <w:spacing w:after="0" w:line="240" w:lineRule="auto"/>
        <w:rPr>
          <w:rFonts w:ascii="Times New Roman" w:eastAsia="Times New Roman" w:hAnsi="Times New Roman" w:cs="Times New Roman"/>
          <w:sz w:val="24"/>
          <w:szCs w:val="24"/>
        </w:rPr>
      </w:pPr>
    </w:p>
    <w:p w:rsidR="00DC02EC" w:rsidRDefault="00250670">
      <w:pPr>
        <w:spacing w:after="0" w:line="240" w:lineRule="auto"/>
        <w:ind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ТЕМИ ЛЕКЦІЙ</w:t>
      </w:r>
    </w:p>
    <w:tbl>
      <w:tblPr>
        <w:tblStyle w:val="affffb"/>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134"/>
        <w:gridCol w:w="1276"/>
        <w:gridCol w:w="1276"/>
      </w:tblGrid>
      <w:tr w:rsidR="00DC02EC">
        <w:trPr>
          <w:trHeight w:val="353"/>
        </w:trPr>
        <w:tc>
          <w:tcPr>
            <w:tcW w:w="709" w:type="dxa"/>
            <w:vMerge w:val="restart"/>
          </w:tcPr>
          <w:p w:rsidR="00DC02EC" w:rsidRDefault="00250670">
            <w:pPr>
              <w:pBdr>
                <w:top w:val="nil"/>
                <w:left w:val="nil"/>
                <w:bottom w:val="nil"/>
                <w:right w:val="nil"/>
                <w:between w:val="nil"/>
              </w:pBdr>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5103" w:type="dxa"/>
            <w:vMerge w:val="restart"/>
          </w:tcPr>
          <w:p w:rsidR="00DC02EC" w:rsidRDefault="00250670">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w:t>
            </w:r>
          </w:p>
        </w:tc>
        <w:tc>
          <w:tcPr>
            <w:tcW w:w="3686" w:type="dxa"/>
            <w:gridSpan w:val="3"/>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 годин</w:t>
            </w:r>
          </w:p>
        </w:tc>
      </w:tr>
      <w:tr w:rsidR="00DC02EC">
        <w:trPr>
          <w:trHeight w:val="352"/>
        </w:trPr>
        <w:tc>
          <w:tcPr>
            <w:tcW w:w="709"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103"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276" w:type="dxa"/>
          </w:tcPr>
          <w:p w:rsidR="00DC02EC" w:rsidRDefault="0025067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276" w:type="dxa"/>
          </w:tcPr>
          <w:p w:rsidR="00DC02EC" w:rsidRDefault="0025067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DC02EC">
        <w:trPr>
          <w:trHeight w:val="411"/>
        </w:trPr>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5103" w:type="dxa"/>
          </w:tcPr>
          <w:p w:rsidR="00DC02EC" w:rsidRDefault="00250670">
            <w:pPr>
              <w:pBdr>
                <w:top w:val="nil"/>
                <w:left w:val="nil"/>
                <w:bottom w:val="nil"/>
                <w:right w:val="nil"/>
                <w:between w:val="nil"/>
              </w:pBdr>
              <w:ind w:hanging="2"/>
              <w:rPr>
                <w:color w:val="000000"/>
                <w:sz w:val="28"/>
                <w:szCs w:val="28"/>
              </w:rPr>
            </w:pPr>
            <w:r>
              <w:rPr>
                <w:rFonts w:ascii="Times New Roman" w:eastAsia="Times New Roman" w:hAnsi="Times New Roman" w:cs="Times New Roman"/>
                <w:sz w:val="28"/>
                <w:szCs w:val="28"/>
              </w:rPr>
              <w:t>Методологічні та теоретичні засади клінічної психології розвитку.</w:t>
            </w:r>
            <w:r>
              <w:rPr>
                <w:rFonts w:ascii="Times New Roman" w:eastAsia="Times New Roman" w:hAnsi="Times New Roman" w:cs="Times New Roman"/>
                <w:color w:val="000000"/>
                <w:sz w:val="28"/>
                <w:szCs w:val="28"/>
              </w:rPr>
              <w:t>. </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DC02EC">
        <w:trPr>
          <w:trHeight w:val="704"/>
        </w:trPr>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103" w:type="dxa"/>
          </w:tcPr>
          <w:p w:rsidR="00DC02EC" w:rsidRDefault="00250670">
            <w:pPr>
              <w:pBdr>
                <w:top w:val="nil"/>
                <w:left w:val="nil"/>
                <w:bottom w:val="nil"/>
                <w:right w:val="nil"/>
                <w:between w:val="nil"/>
              </w:pBdr>
              <w:ind w:hanging="2"/>
              <w:jc w:val="both"/>
              <w:rPr>
                <w:color w:val="000000"/>
                <w:sz w:val="28"/>
                <w:szCs w:val="28"/>
              </w:rPr>
            </w:pPr>
            <w:r>
              <w:rPr>
                <w:rFonts w:ascii="Times New Roman" w:eastAsia="Times New Roman" w:hAnsi="Times New Roman" w:cs="Times New Roman"/>
                <w:sz w:val="28"/>
                <w:szCs w:val="28"/>
              </w:rPr>
              <w:t>Клініко-психологічні аспекти раннього онтогенезу</w:t>
            </w:r>
            <w:r>
              <w:rPr>
                <w:rFonts w:ascii="Times New Roman" w:eastAsia="Times New Roman" w:hAnsi="Times New Roman" w:cs="Times New Roman"/>
                <w:color w:val="000000"/>
                <w:sz w:val="28"/>
                <w:szCs w:val="28"/>
              </w:rPr>
              <w:t>.</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DC02EC">
        <w:trPr>
          <w:trHeight w:val="427"/>
        </w:trPr>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103" w:type="dxa"/>
          </w:tcPr>
          <w:p w:rsidR="00DC02EC" w:rsidRDefault="00250670">
            <w:pPr>
              <w:widowControl w:val="0"/>
              <w:pBdr>
                <w:top w:val="nil"/>
                <w:left w:val="nil"/>
                <w:bottom w:val="nil"/>
                <w:right w:val="nil"/>
                <w:between w:val="nil"/>
              </w:pBdr>
              <w:ind w:hanging="2"/>
              <w:rPr>
                <w:color w:val="000000"/>
                <w:sz w:val="28"/>
                <w:szCs w:val="28"/>
              </w:rPr>
            </w:pPr>
            <w:r>
              <w:rPr>
                <w:rFonts w:ascii="Times New Roman" w:eastAsia="Times New Roman" w:hAnsi="Times New Roman" w:cs="Times New Roman"/>
                <w:sz w:val="28"/>
                <w:szCs w:val="28"/>
              </w:rPr>
              <w:t>Психічний розвиток у підлітковому віці: критичні періоди та клінічні ризики.</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DC02EC">
        <w:trPr>
          <w:trHeight w:val="456"/>
        </w:trPr>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5103" w:type="dxa"/>
          </w:tcPr>
          <w:p w:rsidR="00DC02EC" w:rsidRDefault="00250670">
            <w:pPr>
              <w:pBdr>
                <w:top w:val="nil"/>
                <w:left w:val="nil"/>
                <w:bottom w:val="nil"/>
                <w:right w:val="nil"/>
                <w:between w:val="nil"/>
              </w:pBdr>
              <w:ind w:hanging="2"/>
              <w:rPr>
                <w:color w:val="000000"/>
                <w:sz w:val="28"/>
                <w:szCs w:val="28"/>
              </w:rPr>
            </w:pPr>
            <w:r>
              <w:rPr>
                <w:rFonts w:ascii="Times New Roman" w:eastAsia="Times New Roman" w:hAnsi="Times New Roman" w:cs="Times New Roman"/>
                <w:sz w:val="28"/>
                <w:szCs w:val="28"/>
              </w:rPr>
              <w:t>Зрілість і старіння: психологічні та клініко-психологічні закономірності.</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DC02EC">
        <w:trPr>
          <w:trHeight w:val="456"/>
        </w:trPr>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5103" w:type="dxa"/>
          </w:tcPr>
          <w:p w:rsidR="00DC02EC" w:rsidRDefault="00250670">
            <w:pPr>
              <w:widowControl w:val="0"/>
              <w:pBdr>
                <w:top w:val="nil"/>
                <w:left w:val="nil"/>
                <w:bottom w:val="nil"/>
                <w:right w:val="nil"/>
                <w:between w:val="nil"/>
              </w:pBdr>
              <w:ind w:hanging="2"/>
              <w:rPr>
                <w:color w:val="000000"/>
                <w:sz w:val="28"/>
                <w:szCs w:val="28"/>
              </w:rPr>
            </w:pPr>
            <w:r>
              <w:rPr>
                <w:rFonts w:ascii="Times New Roman" w:eastAsia="Times New Roman" w:hAnsi="Times New Roman" w:cs="Times New Roman"/>
                <w:sz w:val="28"/>
                <w:szCs w:val="28"/>
              </w:rPr>
              <w:t>Клініко-психологічна діагностика та корекція порушень розвитку.</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DC02EC">
        <w:tc>
          <w:tcPr>
            <w:tcW w:w="709" w:type="dxa"/>
          </w:tcPr>
          <w:p w:rsidR="00DC02EC" w:rsidRDefault="00DC02EC">
            <w:pPr>
              <w:pBdr>
                <w:top w:val="nil"/>
                <w:left w:val="nil"/>
                <w:bottom w:val="nil"/>
                <w:right w:val="nil"/>
                <w:between w:val="nil"/>
              </w:pBdr>
              <w:ind w:hanging="2"/>
              <w:rPr>
                <w:rFonts w:ascii="Times New Roman" w:eastAsia="Times New Roman" w:hAnsi="Times New Roman" w:cs="Times New Roman"/>
                <w:color w:val="000000"/>
                <w:sz w:val="28"/>
                <w:szCs w:val="28"/>
              </w:rPr>
            </w:pPr>
          </w:p>
        </w:tc>
        <w:tc>
          <w:tcPr>
            <w:tcW w:w="5103" w:type="dxa"/>
          </w:tcPr>
          <w:p w:rsidR="00DC02EC" w:rsidRDefault="00250670">
            <w:pPr>
              <w:pBdr>
                <w:top w:val="nil"/>
                <w:left w:val="nil"/>
                <w:bottom w:val="nil"/>
                <w:right w:val="nil"/>
                <w:between w:val="nil"/>
              </w:pBdr>
              <w:spacing w:after="120"/>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p>
        </w:tc>
      </w:tr>
    </w:tbl>
    <w:p w:rsidR="00DC02EC" w:rsidRDefault="00DC02EC">
      <w:pPr>
        <w:spacing w:after="0" w:line="240" w:lineRule="auto"/>
        <w:rPr>
          <w:rFonts w:ascii="Times New Roman" w:eastAsia="Times New Roman" w:hAnsi="Times New Roman" w:cs="Times New Roman"/>
          <w:sz w:val="28"/>
          <w:szCs w:val="28"/>
        </w:rPr>
      </w:pPr>
    </w:p>
    <w:p w:rsidR="00DC02EC" w:rsidRDefault="00250670">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ТЕМИ СЕМІНАРСЬКИХ ЗАНЯТЬ</w:t>
      </w:r>
    </w:p>
    <w:p w:rsidR="00DC02EC" w:rsidRDefault="0025067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Згідно робочої програми навчальної дисципліни «Клінічна психологія розвитку» семінарські заняття не заплановані.</w:t>
      </w:r>
    </w:p>
    <w:p w:rsidR="00DC02EC" w:rsidRDefault="00250670">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ТЕМИ ПРАКТИЧНИХ  ЗАНЯТЬ</w:t>
      </w:r>
    </w:p>
    <w:tbl>
      <w:tblPr>
        <w:tblStyle w:val="affffc"/>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103"/>
        <w:gridCol w:w="1134"/>
        <w:gridCol w:w="1276"/>
        <w:gridCol w:w="1276"/>
      </w:tblGrid>
      <w:tr w:rsidR="00DC02EC">
        <w:trPr>
          <w:trHeight w:val="323"/>
        </w:trPr>
        <w:tc>
          <w:tcPr>
            <w:tcW w:w="709" w:type="dxa"/>
            <w:vMerge w:val="restart"/>
          </w:tcPr>
          <w:p w:rsidR="00DC02EC" w:rsidRDefault="00250670">
            <w:pPr>
              <w:pBdr>
                <w:top w:val="nil"/>
                <w:left w:val="nil"/>
                <w:bottom w:val="nil"/>
                <w:right w:val="nil"/>
                <w:between w:val="nil"/>
              </w:pBdr>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п.п</w:t>
            </w:r>
            <w:proofErr w:type="spellEnd"/>
            <w:r>
              <w:rPr>
                <w:rFonts w:ascii="Times New Roman" w:eastAsia="Times New Roman" w:hAnsi="Times New Roman" w:cs="Times New Roman"/>
                <w:b/>
                <w:color w:val="000000"/>
                <w:sz w:val="28"/>
                <w:szCs w:val="28"/>
              </w:rPr>
              <w:t>.</w:t>
            </w:r>
          </w:p>
        </w:tc>
        <w:tc>
          <w:tcPr>
            <w:tcW w:w="5103" w:type="dxa"/>
            <w:vMerge w:val="restart"/>
          </w:tcPr>
          <w:p w:rsidR="00DC02EC" w:rsidRDefault="00250670">
            <w:pPr>
              <w:keepNext/>
              <w:keepLines/>
              <w:pBdr>
                <w:top w:val="nil"/>
                <w:left w:val="nil"/>
                <w:bottom w:val="nil"/>
                <w:right w:val="nil"/>
                <w:between w:val="nil"/>
              </w:pBdr>
              <w:spacing w:before="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Тема </w:t>
            </w:r>
          </w:p>
        </w:tc>
        <w:tc>
          <w:tcPr>
            <w:tcW w:w="3686" w:type="dxa"/>
            <w:gridSpan w:val="3"/>
          </w:tcPr>
          <w:p w:rsidR="00DC02EC" w:rsidRDefault="00250670">
            <w:pPr>
              <w:keepNext/>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К-ть годин</w:t>
            </w:r>
          </w:p>
        </w:tc>
      </w:tr>
      <w:tr w:rsidR="00DC02EC">
        <w:trPr>
          <w:trHeight w:val="322"/>
        </w:trPr>
        <w:tc>
          <w:tcPr>
            <w:tcW w:w="709"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5103"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денна форма </w:t>
            </w:r>
          </w:p>
        </w:tc>
        <w:tc>
          <w:tcPr>
            <w:tcW w:w="1276" w:type="dxa"/>
          </w:tcPr>
          <w:p w:rsidR="00DC02EC" w:rsidRDefault="0025067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вечірня форма </w:t>
            </w:r>
          </w:p>
        </w:tc>
        <w:tc>
          <w:tcPr>
            <w:tcW w:w="1276" w:type="dxa"/>
          </w:tcPr>
          <w:p w:rsidR="00DC02EC" w:rsidRDefault="0025067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103" w:type="dxa"/>
          </w:tcPr>
          <w:p w:rsidR="00DC02EC" w:rsidRDefault="00250670">
            <w:pPr>
              <w:pBdr>
                <w:top w:val="nil"/>
                <w:left w:val="nil"/>
                <w:bottom w:val="nil"/>
                <w:right w:val="nil"/>
                <w:between w:val="nil"/>
              </w:pBdr>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Методологічні та теоретичні засади клінічної психології розвитку.</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103" w:type="dxa"/>
          </w:tcPr>
          <w:p w:rsidR="00DC02EC" w:rsidRDefault="00250670">
            <w:pPr>
              <w:pBdr>
                <w:top w:val="nil"/>
                <w:left w:val="nil"/>
                <w:bottom w:val="nil"/>
                <w:right w:val="nil"/>
                <w:between w:val="nil"/>
              </w:pBdr>
              <w:ind w:hanging="2"/>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sz w:val="28"/>
                <w:szCs w:val="28"/>
              </w:rPr>
              <w:t>Психобіологічні</w:t>
            </w:r>
            <w:proofErr w:type="spellEnd"/>
            <w:r>
              <w:rPr>
                <w:rFonts w:ascii="Times New Roman" w:eastAsia="Times New Roman" w:hAnsi="Times New Roman" w:cs="Times New Roman"/>
                <w:sz w:val="28"/>
                <w:szCs w:val="28"/>
              </w:rPr>
              <w:t xml:space="preserve"> та соціокультурні детермінанти розвитку особистості.</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103" w:type="dxa"/>
          </w:tcPr>
          <w:p w:rsidR="00DC02EC" w:rsidRDefault="00250670">
            <w:pPr>
              <w:pBdr>
                <w:top w:val="nil"/>
                <w:left w:val="nil"/>
                <w:bottom w:val="nil"/>
                <w:right w:val="nil"/>
                <w:between w:val="nil"/>
              </w:pBdr>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Клініко-психологічні аспекти раннього онтогенезу.</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r>
      <w:tr w:rsidR="00DC02EC">
        <w:trPr>
          <w:trHeight w:val="363"/>
        </w:trPr>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5103" w:type="dxa"/>
          </w:tcPr>
          <w:p w:rsidR="00DC02EC" w:rsidRDefault="00250670">
            <w:pPr>
              <w:widowControl w:val="0"/>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Розвиток у дошкільному віці: норма та варіанти </w:t>
            </w:r>
            <w:proofErr w:type="spellStart"/>
            <w:r>
              <w:rPr>
                <w:rFonts w:ascii="Times New Roman" w:eastAsia="Times New Roman" w:hAnsi="Times New Roman" w:cs="Times New Roman"/>
                <w:sz w:val="28"/>
                <w:szCs w:val="28"/>
              </w:rPr>
              <w:t>дизонтогенезу</w:t>
            </w:r>
            <w:proofErr w:type="spellEnd"/>
            <w:r>
              <w:rPr>
                <w:rFonts w:ascii="Times New Roman" w:eastAsia="Times New Roman" w:hAnsi="Times New Roman" w:cs="Times New Roman"/>
                <w:sz w:val="28"/>
                <w:szCs w:val="28"/>
              </w:rPr>
              <w:t>.</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5103" w:type="dxa"/>
          </w:tcPr>
          <w:p w:rsidR="00DC02EC" w:rsidRDefault="00250670">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Когнітивний та особистісний розвиток у молодшому шкільному віці.</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5103" w:type="dxa"/>
          </w:tcPr>
          <w:p w:rsidR="00DC02EC" w:rsidRDefault="00250670">
            <w:pPr>
              <w:pBdr>
                <w:top w:val="nil"/>
                <w:left w:val="nil"/>
                <w:bottom w:val="nil"/>
                <w:right w:val="nil"/>
                <w:between w:val="nil"/>
              </w:pBdr>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Психічний розвиток у підлітковому віці: критичні періоди та клінічні ризики.</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5103" w:type="dxa"/>
          </w:tcPr>
          <w:p w:rsidR="00DC02EC" w:rsidRDefault="00250670">
            <w:pPr>
              <w:pBdr>
                <w:top w:val="nil"/>
                <w:left w:val="nil"/>
                <w:bottom w:val="nil"/>
                <w:right w:val="nil"/>
                <w:between w:val="nil"/>
              </w:pBdr>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Юнацький вік та рання зрілість у клініко-психологічному вимірі.</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p>
        </w:tc>
        <w:tc>
          <w:tcPr>
            <w:tcW w:w="5103" w:type="dxa"/>
          </w:tcPr>
          <w:p w:rsidR="00DC02EC" w:rsidRDefault="00250670">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Зрілість і старіння: психологічні та клініко-психологічні закономірності.</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5103" w:type="dxa"/>
          </w:tcPr>
          <w:p w:rsidR="00DC02EC" w:rsidRDefault="00250670">
            <w:pPr>
              <w:pBdr>
                <w:top w:val="nil"/>
                <w:left w:val="nil"/>
                <w:bottom w:val="nil"/>
                <w:right w:val="nil"/>
                <w:between w:val="nil"/>
              </w:pBdr>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Феноменологія </w:t>
            </w:r>
            <w:proofErr w:type="spellStart"/>
            <w:r>
              <w:rPr>
                <w:rFonts w:ascii="Times New Roman" w:eastAsia="Times New Roman" w:hAnsi="Times New Roman" w:cs="Times New Roman"/>
                <w:sz w:val="28"/>
                <w:szCs w:val="28"/>
              </w:rPr>
              <w:t>дизонтогенезу</w:t>
            </w:r>
            <w:proofErr w:type="spellEnd"/>
            <w:r>
              <w:rPr>
                <w:rFonts w:ascii="Times New Roman" w:eastAsia="Times New Roman" w:hAnsi="Times New Roman" w:cs="Times New Roman"/>
                <w:sz w:val="28"/>
                <w:szCs w:val="28"/>
              </w:rPr>
              <w:t>: класифікація та клініко-психологічний аналіз.</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r>
      <w:tr w:rsidR="00DC02EC">
        <w:tc>
          <w:tcPr>
            <w:tcW w:w="709"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5103" w:type="dxa"/>
          </w:tcPr>
          <w:p w:rsidR="00DC02EC" w:rsidRDefault="00250670">
            <w:pPr>
              <w:pBdr>
                <w:top w:val="nil"/>
                <w:left w:val="nil"/>
                <w:bottom w:val="nil"/>
                <w:right w:val="nil"/>
                <w:between w:val="nil"/>
              </w:pBdr>
              <w:spacing w:after="120"/>
              <w:ind w:hanging="2"/>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Клініко-психологічна діагностика та корекція порушень розвитку.</w:t>
            </w:r>
          </w:p>
        </w:tc>
        <w:tc>
          <w:tcPr>
            <w:tcW w:w="1134"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c>
          <w:tcPr>
            <w:tcW w:w="1276" w:type="dxa"/>
          </w:tcPr>
          <w:p w:rsidR="00DC02EC" w:rsidRPr="00250670"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w:t>
            </w:r>
          </w:p>
        </w:tc>
      </w:tr>
      <w:tr w:rsidR="00DC02EC">
        <w:tc>
          <w:tcPr>
            <w:tcW w:w="709" w:type="dxa"/>
          </w:tcPr>
          <w:p w:rsidR="00DC02EC" w:rsidRDefault="00DC02EC">
            <w:pPr>
              <w:pBdr>
                <w:top w:val="nil"/>
                <w:left w:val="nil"/>
                <w:bottom w:val="nil"/>
                <w:right w:val="nil"/>
                <w:between w:val="nil"/>
              </w:pBdr>
              <w:ind w:hanging="2"/>
              <w:rPr>
                <w:rFonts w:ascii="Times New Roman" w:eastAsia="Times New Roman" w:hAnsi="Times New Roman" w:cs="Times New Roman"/>
                <w:color w:val="000000"/>
                <w:sz w:val="28"/>
                <w:szCs w:val="28"/>
              </w:rPr>
            </w:pPr>
          </w:p>
        </w:tc>
        <w:tc>
          <w:tcPr>
            <w:tcW w:w="5103" w:type="dxa"/>
          </w:tcPr>
          <w:p w:rsidR="00DC02EC" w:rsidRDefault="00250670">
            <w:pPr>
              <w:pBdr>
                <w:top w:val="nil"/>
                <w:left w:val="nil"/>
                <w:bottom w:val="nil"/>
                <w:right w:val="nil"/>
                <w:between w:val="nil"/>
              </w:pBdr>
              <w:ind w:hanging="2"/>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ВСЬОГО ГОДИН:</w:t>
            </w: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w:t>
            </w:r>
          </w:p>
        </w:tc>
        <w:tc>
          <w:tcPr>
            <w:tcW w:w="1276"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p>
        </w:tc>
      </w:tr>
    </w:tbl>
    <w:p w:rsidR="00DC02EC" w:rsidRDefault="00DC02EC">
      <w:pPr>
        <w:spacing w:after="0" w:line="240" w:lineRule="auto"/>
        <w:ind w:firstLine="709"/>
        <w:jc w:val="center"/>
        <w:rPr>
          <w:rFonts w:ascii="Times New Roman" w:eastAsia="Times New Roman" w:hAnsi="Times New Roman" w:cs="Times New Roman"/>
          <w:sz w:val="28"/>
          <w:szCs w:val="28"/>
        </w:rPr>
      </w:pPr>
    </w:p>
    <w:p w:rsidR="00DC02EC" w:rsidRDefault="00250670">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7</w:t>
      </w:r>
      <w:r>
        <w:rPr>
          <w:rFonts w:ascii="Times New Roman" w:eastAsia="Times New Roman" w:hAnsi="Times New Roman" w:cs="Times New Roman"/>
          <w:b/>
          <w:color w:val="000000"/>
          <w:sz w:val="28"/>
          <w:szCs w:val="28"/>
        </w:rPr>
        <w:t>. ТЕМИ ЛАБОРАТОРНИХ ЗАНЯТЬ</w:t>
      </w:r>
    </w:p>
    <w:p w:rsidR="00DC02EC" w:rsidRDefault="00250670">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Згідно робочої програми навчальної дисципліни «Клінічна психологія розвитку» лабораторні заняття не заплановані.</w:t>
      </w:r>
    </w:p>
    <w:p w:rsidR="00250670" w:rsidRDefault="00250670">
      <w:pPr>
        <w:spacing w:after="0" w:line="360" w:lineRule="auto"/>
        <w:ind w:firstLine="709"/>
        <w:jc w:val="both"/>
        <w:rPr>
          <w:rFonts w:ascii="Times New Roman" w:eastAsia="Times New Roman" w:hAnsi="Times New Roman" w:cs="Times New Roman"/>
          <w:sz w:val="24"/>
          <w:szCs w:val="24"/>
        </w:rPr>
      </w:pPr>
    </w:p>
    <w:p w:rsidR="00DC02EC" w:rsidRDefault="00250670">
      <w:pPr>
        <w:spacing w:after="0" w:line="36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b/>
          <w:color w:val="000000"/>
          <w:sz w:val="28"/>
          <w:szCs w:val="28"/>
        </w:rPr>
        <w:t>. САМОСТІЙНА РОБОТА</w:t>
      </w:r>
    </w:p>
    <w:tbl>
      <w:tblPr>
        <w:tblStyle w:val="affffd"/>
        <w:tblW w:w="94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103"/>
        <w:gridCol w:w="1134"/>
        <w:gridCol w:w="1276"/>
        <w:gridCol w:w="1272"/>
      </w:tblGrid>
      <w:tr w:rsidR="00DC02EC">
        <w:trPr>
          <w:trHeight w:val="227"/>
        </w:trPr>
        <w:tc>
          <w:tcPr>
            <w:tcW w:w="709" w:type="dxa"/>
            <w:vMerge w:val="restart"/>
          </w:tcPr>
          <w:p w:rsidR="00DC02EC"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p>
        </w:tc>
        <w:tc>
          <w:tcPr>
            <w:tcW w:w="5103" w:type="dxa"/>
            <w:vMerge w:val="restart"/>
          </w:tcPr>
          <w:p w:rsidR="00DC02EC"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Назва теми</w:t>
            </w:r>
          </w:p>
        </w:tc>
        <w:tc>
          <w:tcPr>
            <w:tcW w:w="3682" w:type="dxa"/>
            <w:gridSpan w:val="3"/>
          </w:tcPr>
          <w:p w:rsidR="00DC02EC"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DC02EC">
        <w:trPr>
          <w:trHeight w:val="227"/>
        </w:trPr>
        <w:tc>
          <w:tcPr>
            <w:tcW w:w="709"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5103"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1134" w:type="dxa"/>
          </w:tcPr>
          <w:p w:rsidR="00DC02EC" w:rsidRDefault="00250670">
            <w:pPr>
              <w:pBdr>
                <w:top w:val="nil"/>
                <w:left w:val="nil"/>
                <w:bottom w:val="nil"/>
                <w:right w:val="nil"/>
                <w:between w:val="nil"/>
              </w:pBdr>
              <w:ind w:hanging="2"/>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денна форма</w:t>
            </w:r>
          </w:p>
        </w:tc>
        <w:tc>
          <w:tcPr>
            <w:tcW w:w="1276" w:type="dxa"/>
          </w:tcPr>
          <w:p w:rsidR="00DC02EC" w:rsidRDefault="00250670">
            <w:pPr>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вечірня форма</w:t>
            </w:r>
          </w:p>
        </w:tc>
        <w:tc>
          <w:tcPr>
            <w:tcW w:w="1272" w:type="dxa"/>
          </w:tcPr>
          <w:p w:rsidR="00DC02EC" w:rsidRDefault="00250670">
            <w:pPr>
              <w:ind w:hanging="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заочна форма</w:t>
            </w:r>
          </w:p>
        </w:tc>
      </w:tr>
      <w:tr w:rsidR="00DC02EC">
        <w:tc>
          <w:tcPr>
            <w:tcW w:w="709" w:type="dxa"/>
          </w:tcPr>
          <w:p w:rsidR="00DC02EC" w:rsidRDefault="00DC02EC">
            <w:pPr>
              <w:numPr>
                <w:ilvl w:val="0"/>
                <w:numId w:val="4"/>
              </w:numPr>
              <w:pBdr>
                <w:top w:val="nil"/>
                <w:left w:val="nil"/>
                <w:bottom w:val="nil"/>
                <w:right w:val="nil"/>
                <w:between w:val="nil"/>
              </w:pBdr>
              <w:spacing w:after="120" w:line="240" w:lineRule="auto"/>
              <w:ind w:left="-2" w:firstLine="176"/>
              <w:rPr>
                <w:rFonts w:ascii="Times New Roman" w:eastAsia="Times New Roman" w:hAnsi="Times New Roman" w:cs="Times New Roman"/>
                <w:b/>
                <w:color w:val="000000"/>
                <w:sz w:val="28"/>
                <w:szCs w:val="28"/>
              </w:rPr>
            </w:pPr>
          </w:p>
        </w:tc>
        <w:tc>
          <w:tcPr>
            <w:tcW w:w="5103" w:type="dxa"/>
          </w:tcPr>
          <w:p w:rsidR="00DC02EC" w:rsidRDefault="00250670">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Підготовка до практичних занять: опрацювання теоретичного матеріалу, виконання завдань у робочому зошиті, опрацювання практичних навичок.</w:t>
            </w:r>
          </w:p>
        </w:tc>
        <w:tc>
          <w:tcPr>
            <w:tcW w:w="1134"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40</w:t>
            </w:r>
          </w:p>
        </w:tc>
        <w:tc>
          <w:tcPr>
            <w:tcW w:w="1276"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52</w:t>
            </w:r>
          </w:p>
        </w:tc>
        <w:tc>
          <w:tcPr>
            <w:tcW w:w="1272"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20</w:t>
            </w:r>
          </w:p>
        </w:tc>
      </w:tr>
      <w:tr w:rsidR="00DC02EC">
        <w:tc>
          <w:tcPr>
            <w:tcW w:w="709" w:type="dxa"/>
          </w:tcPr>
          <w:p w:rsidR="00DC02EC" w:rsidRDefault="00DC02EC">
            <w:pPr>
              <w:numPr>
                <w:ilvl w:val="0"/>
                <w:numId w:val="4"/>
              </w:numPr>
              <w:pBdr>
                <w:top w:val="nil"/>
                <w:left w:val="nil"/>
                <w:bottom w:val="nil"/>
                <w:right w:val="nil"/>
                <w:between w:val="nil"/>
              </w:pBdr>
              <w:spacing w:after="120" w:line="240" w:lineRule="auto"/>
              <w:ind w:left="34" w:firstLine="176"/>
              <w:rPr>
                <w:rFonts w:ascii="Times New Roman" w:eastAsia="Times New Roman" w:hAnsi="Times New Roman" w:cs="Times New Roman"/>
                <w:b/>
                <w:color w:val="000000"/>
                <w:sz w:val="28"/>
                <w:szCs w:val="28"/>
              </w:rPr>
            </w:pPr>
          </w:p>
        </w:tc>
        <w:tc>
          <w:tcPr>
            <w:tcW w:w="5103" w:type="dxa"/>
          </w:tcPr>
          <w:p w:rsidR="00DC02EC" w:rsidRDefault="00250670">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Вивчення тем, які не входять до плану аудиторних занять.</w:t>
            </w:r>
          </w:p>
        </w:tc>
        <w:tc>
          <w:tcPr>
            <w:tcW w:w="1134"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20</w:t>
            </w:r>
          </w:p>
        </w:tc>
        <w:tc>
          <w:tcPr>
            <w:tcW w:w="1276"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20</w:t>
            </w:r>
          </w:p>
        </w:tc>
        <w:tc>
          <w:tcPr>
            <w:tcW w:w="1272"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10</w:t>
            </w:r>
          </w:p>
        </w:tc>
      </w:tr>
      <w:tr w:rsidR="00DC02EC">
        <w:tc>
          <w:tcPr>
            <w:tcW w:w="709" w:type="dxa"/>
          </w:tcPr>
          <w:p w:rsidR="00DC02EC" w:rsidRDefault="00DC02EC">
            <w:pPr>
              <w:numPr>
                <w:ilvl w:val="0"/>
                <w:numId w:val="4"/>
              </w:numPr>
              <w:pBdr>
                <w:top w:val="nil"/>
                <w:left w:val="nil"/>
                <w:bottom w:val="nil"/>
                <w:right w:val="nil"/>
                <w:between w:val="nil"/>
              </w:pBdr>
              <w:spacing w:after="120" w:line="240" w:lineRule="auto"/>
              <w:ind w:left="173" w:firstLine="0"/>
              <w:rPr>
                <w:rFonts w:ascii="Times New Roman" w:eastAsia="Times New Roman" w:hAnsi="Times New Roman" w:cs="Times New Roman"/>
                <w:b/>
                <w:color w:val="000000"/>
                <w:sz w:val="28"/>
                <w:szCs w:val="28"/>
              </w:rPr>
            </w:pPr>
          </w:p>
        </w:tc>
        <w:tc>
          <w:tcPr>
            <w:tcW w:w="5103" w:type="dxa"/>
          </w:tcPr>
          <w:p w:rsidR="00DC02EC" w:rsidRDefault="00250670">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Виконання контрольної роботи.</w:t>
            </w:r>
          </w:p>
        </w:tc>
        <w:tc>
          <w:tcPr>
            <w:tcW w:w="1134"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c>
          <w:tcPr>
            <w:tcW w:w="1276"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w:t>
            </w:r>
          </w:p>
        </w:tc>
        <w:tc>
          <w:tcPr>
            <w:tcW w:w="1272" w:type="dxa"/>
          </w:tcPr>
          <w:p w:rsidR="00DC02EC" w:rsidRPr="00250670"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color w:val="000000"/>
                <w:sz w:val="28"/>
                <w:szCs w:val="28"/>
              </w:rPr>
            </w:pPr>
            <w:r w:rsidRPr="00250670">
              <w:rPr>
                <w:rFonts w:ascii="Times New Roman" w:eastAsia="Times New Roman" w:hAnsi="Times New Roman" w:cs="Times New Roman"/>
                <w:color w:val="000000"/>
                <w:sz w:val="28"/>
                <w:szCs w:val="28"/>
              </w:rPr>
              <w:t>50</w:t>
            </w:r>
          </w:p>
        </w:tc>
      </w:tr>
      <w:tr w:rsidR="00DC02EC">
        <w:tc>
          <w:tcPr>
            <w:tcW w:w="709" w:type="dxa"/>
          </w:tcPr>
          <w:p w:rsidR="00DC02EC" w:rsidRDefault="00DC02EC">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p>
        </w:tc>
        <w:tc>
          <w:tcPr>
            <w:tcW w:w="5103" w:type="dxa"/>
          </w:tcPr>
          <w:p w:rsidR="00DC02EC" w:rsidRDefault="00250670">
            <w:pPr>
              <w:widowControl w:val="0"/>
              <w:pBdr>
                <w:top w:val="nil"/>
                <w:left w:val="nil"/>
                <w:bottom w:val="nil"/>
                <w:right w:val="nil"/>
                <w:between w:val="nil"/>
              </w:pBdr>
              <w:spacing w:after="120"/>
              <w:ind w:hanging="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Разом  </w:t>
            </w:r>
          </w:p>
        </w:tc>
        <w:tc>
          <w:tcPr>
            <w:tcW w:w="1134" w:type="dxa"/>
          </w:tcPr>
          <w:p w:rsidR="00DC02EC"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60</w:t>
            </w:r>
          </w:p>
        </w:tc>
        <w:tc>
          <w:tcPr>
            <w:tcW w:w="1276" w:type="dxa"/>
          </w:tcPr>
          <w:p w:rsidR="00DC02EC"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72</w:t>
            </w:r>
          </w:p>
        </w:tc>
        <w:tc>
          <w:tcPr>
            <w:tcW w:w="1272" w:type="dxa"/>
          </w:tcPr>
          <w:p w:rsidR="00DC02EC" w:rsidRDefault="00250670">
            <w:pPr>
              <w:widowControl w:val="0"/>
              <w:pBdr>
                <w:top w:val="nil"/>
                <w:left w:val="nil"/>
                <w:bottom w:val="nil"/>
                <w:right w:val="nil"/>
                <w:between w:val="nil"/>
              </w:pBdr>
              <w:spacing w:after="120"/>
              <w:ind w:hanging="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80</w:t>
            </w:r>
          </w:p>
        </w:tc>
      </w:tr>
    </w:tbl>
    <w:p w:rsidR="00DC02EC" w:rsidRDefault="00DC02EC">
      <w:pPr>
        <w:spacing w:after="0" w:line="360" w:lineRule="auto"/>
        <w:ind w:firstLine="709"/>
        <w:jc w:val="center"/>
        <w:rPr>
          <w:rFonts w:ascii="Times New Roman" w:eastAsia="Times New Roman" w:hAnsi="Times New Roman" w:cs="Times New Roman"/>
          <w:b/>
          <w:sz w:val="28"/>
          <w:szCs w:val="28"/>
        </w:rPr>
      </w:pPr>
      <w:bookmarkStart w:id="0" w:name="_heading=h.e40cyaqiyafi" w:colFirst="0" w:colLast="0"/>
      <w:bookmarkEnd w:id="0"/>
    </w:p>
    <w:p w:rsidR="00DC02EC" w:rsidRDefault="00250670">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ІНДИВІДУАЛЬНІ ЗАВДАННЯ</w:t>
      </w:r>
    </w:p>
    <w:p w:rsidR="00DC02EC" w:rsidRDefault="0025067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Індивідуальне завдання</w:t>
      </w:r>
      <w:r>
        <w:rPr>
          <w:rFonts w:ascii="Times New Roman" w:eastAsia="Times New Roman" w:hAnsi="Times New Roman" w:cs="Times New Roman"/>
          <w:color w:val="000000"/>
          <w:sz w:val="28"/>
          <w:szCs w:val="28"/>
        </w:rPr>
        <w:t xml:space="preserve"> є видом </w:t>
      </w:r>
      <w:proofErr w:type="spellStart"/>
      <w:r>
        <w:rPr>
          <w:rFonts w:ascii="Times New Roman" w:eastAsia="Times New Roman" w:hAnsi="Times New Roman" w:cs="Times New Roman"/>
          <w:color w:val="000000"/>
          <w:sz w:val="28"/>
          <w:szCs w:val="28"/>
        </w:rPr>
        <w:t>позааудиторної</w:t>
      </w:r>
      <w:proofErr w:type="spellEnd"/>
      <w:r>
        <w:rPr>
          <w:rFonts w:ascii="Times New Roman" w:eastAsia="Times New Roman" w:hAnsi="Times New Roman" w:cs="Times New Roman"/>
          <w:color w:val="000000"/>
          <w:sz w:val="28"/>
          <w:szCs w:val="28"/>
        </w:rPr>
        <w:t xml:space="preserve">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Бали за індивідуальні завдання нараховуються студентові за різні види індивідуальних </w:t>
      </w:r>
      <w:r>
        <w:rPr>
          <w:rFonts w:ascii="Times New Roman" w:eastAsia="Times New Roman" w:hAnsi="Times New Roman" w:cs="Times New Roman"/>
          <w:color w:val="000000"/>
          <w:sz w:val="28"/>
          <w:szCs w:val="28"/>
        </w:rPr>
        <w:lastRenderedPageBreak/>
        <w:t>завдань і додаються до суми балів, набраних студентом на заняттях під час поточної навчальної діяльності.</w:t>
      </w:r>
    </w:p>
    <w:p w:rsidR="00DC02EC" w:rsidRDefault="0025067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Мета:</w:t>
      </w:r>
      <w:r>
        <w:rPr>
          <w:rFonts w:ascii="Times New Roman" w:eastAsia="Times New Roman" w:hAnsi="Times New Roman" w:cs="Times New Roman"/>
          <w:color w:val="000000"/>
          <w:sz w:val="28"/>
          <w:szCs w:val="28"/>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p>
    <w:p w:rsidR="00DC02EC" w:rsidRDefault="0025067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Зміст:</w:t>
      </w:r>
      <w:r>
        <w:rPr>
          <w:rFonts w:ascii="Times New Roman" w:eastAsia="Times New Roman" w:hAnsi="Times New Roman" w:cs="Times New Roman"/>
          <w:color w:val="000000"/>
          <w:sz w:val="28"/>
          <w:szCs w:val="28"/>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p>
    <w:p w:rsidR="00DC02EC" w:rsidRDefault="00250670">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Види </w:t>
      </w:r>
      <w:r>
        <w:rPr>
          <w:rFonts w:ascii="Times New Roman" w:eastAsia="Times New Roman" w:hAnsi="Times New Roman" w:cs="Times New Roman"/>
          <w:b/>
          <w:sz w:val="28"/>
          <w:szCs w:val="28"/>
        </w:rPr>
        <w:t>індивідуального завдання</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підготовка доповіді з презентацією на основі опрацювання першоджерел на одну із запропонованих тем:</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Створити психолого-клінічний портрет дитини/</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/дорослого (на основі кейсу чи вигаданого прикладу) з урахуванням норми, акцентуацій та ознак </w:t>
      </w:r>
      <w:proofErr w:type="spellStart"/>
      <w:r>
        <w:rPr>
          <w:rFonts w:ascii="Times New Roman" w:eastAsia="Times New Roman" w:hAnsi="Times New Roman" w:cs="Times New Roman"/>
          <w:sz w:val="28"/>
          <w:szCs w:val="28"/>
        </w:rPr>
        <w:t>дизонтогенезу</w:t>
      </w:r>
      <w:proofErr w:type="spellEnd"/>
      <w:r>
        <w:rPr>
          <w:rFonts w:ascii="Times New Roman" w:eastAsia="Times New Roman" w:hAnsi="Times New Roman" w:cs="Times New Roman"/>
          <w:sz w:val="28"/>
          <w:szCs w:val="28"/>
        </w:rPr>
        <w:t>.</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Розробити порівняльну таблицю: «Вікові кризи у нормі та їхні клініко-психологічні прояви при порушеннях розвитку».</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Проаналізувати відеоматеріал або художній фільм з метою ідентифікації вікових особливостей та можливих клінічних симптомів.</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Змоделювати діагностичний інтерв’ю з батьками дитини раннього віку, у якої підозрюється затримка психічного розвитку.</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Написати есе-роздуму: «Проблема межі між нормою та патологією у психічному розвитку особистості».</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Створити </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дерево факторів</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(схеми) впливу біологічних, психологічних і соціальних чинників на психічний розвиток у різні періоди онтогенезу.</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Розробити </w:t>
      </w:r>
      <w:proofErr w:type="spellStart"/>
      <w:r>
        <w:rPr>
          <w:rFonts w:ascii="Times New Roman" w:eastAsia="Times New Roman" w:hAnsi="Times New Roman" w:cs="Times New Roman"/>
          <w:sz w:val="28"/>
          <w:szCs w:val="28"/>
        </w:rPr>
        <w:t>психодіагностичний</w:t>
      </w:r>
      <w:proofErr w:type="spellEnd"/>
      <w:r>
        <w:rPr>
          <w:rFonts w:ascii="Times New Roman" w:eastAsia="Times New Roman" w:hAnsi="Times New Roman" w:cs="Times New Roman"/>
          <w:sz w:val="28"/>
          <w:szCs w:val="28"/>
        </w:rPr>
        <w:t xml:space="preserve">  міні-комплекс</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для оцінки емоційно-вольової сфери </w:t>
      </w:r>
      <w:proofErr w:type="spellStart"/>
      <w:r>
        <w:rPr>
          <w:rFonts w:ascii="Times New Roman" w:eastAsia="Times New Roman" w:hAnsi="Times New Roman" w:cs="Times New Roman"/>
          <w:sz w:val="28"/>
          <w:szCs w:val="28"/>
        </w:rPr>
        <w:t>підлітка</w:t>
      </w:r>
      <w:proofErr w:type="spellEnd"/>
      <w:r>
        <w:rPr>
          <w:rFonts w:ascii="Times New Roman" w:eastAsia="Times New Roman" w:hAnsi="Times New Roman" w:cs="Times New Roman"/>
          <w:sz w:val="28"/>
          <w:szCs w:val="28"/>
        </w:rPr>
        <w:t xml:space="preserve"> (обґрунтувати вибір </w:t>
      </w:r>
      <w:proofErr w:type="spellStart"/>
      <w:r>
        <w:rPr>
          <w:rFonts w:ascii="Times New Roman" w:eastAsia="Times New Roman" w:hAnsi="Times New Roman" w:cs="Times New Roman"/>
          <w:sz w:val="28"/>
          <w:szCs w:val="28"/>
        </w:rPr>
        <w:t>методик</w:t>
      </w:r>
      <w:proofErr w:type="spellEnd"/>
      <w:r>
        <w:rPr>
          <w:rFonts w:ascii="Times New Roman" w:eastAsia="Times New Roman" w:hAnsi="Times New Roman" w:cs="Times New Roman"/>
          <w:sz w:val="28"/>
          <w:szCs w:val="28"/>
        </w:rPr>
        <w:t>).</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Підготувати клініко-психологічну консультацію для вчителя щодо особливостей навчання дитини з проявами </w:t>
      </w:r>
      <w:proofErr w:type="spellStart"/>
      <w:r>
        <w:rPr>
          <w:rFonts w:ascii="Times New Roman" w:eastAsia="Times New Roman" w:hAnsi="Times New Roman" w:cs="Times New Roman"/>
          <w:sz w:val="28"/>
          <w:szCs w:val="28"/>
        </w:rPr>
        <w:t>дизонтогенезу</w:t>
      </w:r>
      <w:proofErr w:type="spellEnd"/>
      <w:r>
        <w:rPr>
          <w:rFonts w:ascii="Times New Roman" w:eastAsia="Times New Roman" w:hAnsi="Times New Roman" w:cs="Times New Roman"/>
          <w:sz w:val="28"/>
          <w:szCs w:val="28"/>
        </w:rPr>
        <w:t>.</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9. </w:t>
      </w:r>
      <w:proofErr w:type="spellStart"/>
      <w:r>
        <w:rPr>
          <w:rFonts w:ascii="Times New Roman" w:eastAsia="Times New Roman" w:hAnsi="Times New Roman" w:cs="Times New Roman"/>
          <w:sz w:val="28"/>
          <w:szCs w:val="28"/>
        </w:rPr>
        <w:t>Проєктування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психокорекційної</w:t>
      </w:r>
      <w:proofErr w:type="spellEnd"/>
      <w:r>
        <w:rPr>
          <w:rFonts w:ascii="Times New Roman" w:eastAsia="Times New Roman" w:hAnsi="Times New Roman" w:cs="Times New Roman"/>
          <w:sz w:val="28"/>
          <w:szCs w:val="28"/>
        </w:rPr>
        <w:t xml:space="preserve"> вправи або методики для роботи з підлітком у кризовому стані (опис цілей, механізмів дії та очікуваного результату).</w:t>
      </w:r>
    </w:p>
    <w:p w:rsidR="00DC02EC" w:rsidRDefault="00250670">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Скласти аналітичний звіт за матеріалами наукової статті (української або міжнародної) з клінічної психології розвитку, з акцентом на практичне значення результатів дослідження.</w:t>
      </w:r>
    </w:p>
    <w:p w:rsidR="00DC02EC" w:rsidRDefault="00250670">
      <w:pPr>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0</w:t>
      </w:r>
      <w:r>
        <w:rPr>
          <w:rFonts w:ascii="Times New Roman" w:eastAsia="Times New Roman" w:hAnsi="Times New Roman" w:cs="Times New Roman"/>
          <w:b/>
          <w:color w:val="000000"/>
          <w:sz w:val="28"/>
          <w:szCs w:val="28"/>
        </w:rPr>
        <w:t>. МЕТОДИ НАВЧАННЯ</w:t>
      </w:r>
    </w:p>
    <w:p w:rsidR="00DC02EC" w:rsidRDefault="00250670">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У процесі викладання дисципліни застосовуються різні методи навчання:</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лекція із застосуванням цифрових інформаційних технологій;</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усне обговорення проблемних питань;</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розв’язування ситуаційних завдань;</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інтерактивна робота в групах;</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індивідуальних навчальних проектів;</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дискусії і дебати з соціально важливих проблем або проблемних ситуацій; </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виступи з презентацією та залученням групи до обговорення теми виступу; </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проміжні та підсумкове тестування в письмовій формі; </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виконання письмових завдань із залученням інтернет-ресурсів; </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самостійне опрацювання першоджерел;</w:t>
      </w:r>
    </w:p>
    <w:p w:rsidR="00DC02EC" w:rsidRDefault="00250670">
      <w:pPr>
        <w:numPr>
          <w:ilvl w:val="0"/>
          <w:numId w:val="6"/>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використання платформи LIKAR_NMU, </w:t>
      </w:r>
      <w:proofErr w:type="spellStart"/>
      <w:r>
        <w:rPr>
          <w:rFonts w:ascii="Times New Roman" w:eastAsia="Times New Roman" w:hAnsi="Times New Roman" w:cs="Times New Roman"/>
          <w:color w:val="000000"/>
          <w:sz w:val="28"/>
          <w:szCs w:val="28"/>
        </w:rPr>
        <w:t>Classroom</w:t>
      </w:r>
      <w:proofErr w:type="spellEnd"/>
      <w:r>
        <w:rPr>
          <w:rFonts w:ascii="Times New Roman" w:eastAsia="Times New Roman" w:hAnsi="Times New Roman" w:cs="Times New Roman"/>
          <w:color w:val="000000"/>
          <w:sz w:val="28"/>
          <w:szCs w:val="28"/>
        </w:rPr>
        <w:t xml:space="preserve"> тощо.</w:t>
      </w:r>
    </w:p>
    <w:p w:rsidR="00DC02EC" w:rsidRDefault="00DC02EC">
      <w:pPr>
        <w:spacing w:after="0" w:line="360" w:lineRule="auto"/>
        <w:rPr>
          <w:rFonts w:ascii="Times New Roman" w:eastAsia="Times New Roman" w:hAnsi="Times New Roman" w:cs="Times New Roman"/>
          <w:sz w:val="24"/>
          <w:szCs w:val="24"/>
        </w:rPr>
      </w:pPr>
    </w:p>
    <w:p w:rsidR="00DC02EC" w:rsidRDefault="00250670">
      <w:pPr>
        <w:spacing w:after="0" w:line="36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1</w:t>
      </w:r>
      <w:r>
        <w:rPr>
          <w:rFonts w:ascii="Times New Roman" w:eastAsia="Times New Roman" w:hAnsi="Times New Roman" w:cs="Times New Roman"/>
          <w:b/>
          <w:color w:val="000000"/>
          <w:sz w:val="28"/>
          <w:szCs w:val="28"/>
        </w:rPr>
        <w:t>. МЕТОДИ І ФОРМИ КОНТРОЛЮ, РОЗПОДІЛ БАЛІВ, ЯКІ ОТРИМУЮТЬ СТУДЕНТИ, ОЦІНЮВАННЯ</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Усний та письмовий контроль </w:t>
      </w:r>
      <w:r>
        <w:rPr>
          <w:rFonts w:ascii="Times New Roman" w:eastAsia="Times New Roman" w:hAnsi="Times New Roman" w:cs="Times New Roman"/>
          <w:sz w:val="28"/>
          <w:szCs w:val="28"/>
        </w:rPr>
        <w:t>засвоєння теми здійснюється на лекціях і практичних заняттях.</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Контроль здобуття практичних умінь та навичок </w:t>
      </w:r>
      <w:r>
        <w:rPr>
          <w:rFonts w:ascii="Times New Roman" w:eastAsia="Times New Roman" w:hAnsi="Times New Roman" w:cs="Times New Roman"/>
          <w:sz w:val="28"/>
          <w:szCs w:val="28"/>
        </w:rPr>
        <w:t>здійснюється на практичних заняттях методом спостереження.</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 xml:space="preserve">Контроль виконання самостійної роботи </w:t>
      </w:r>
      <w:r>
        <w:rPr>
          <w:rFonts w:ascii="Times New Roman" w:eastAsia="Times New Roman" w:hAnsi="Times New Roman" w:cs="Times New Roman"/>
          <w:sz w:val="28"/>
          <w:szCs w:val="28"/>
        </w:rPr>
        <w:t>здійснюється у письмовій (письмова форма передбачає представлення як у паперовому, так і / або в електронному вигляді) і усній формі.</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Поточний контроль</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Критеріями оцінювання</w:t>
      </w:r>
      <w:r>
        <w:rPr>
          <w:rFonts w:ascii="Times New Roman" w:eastAsia="Times New Roman" w:hAnsi="Times New Roman" w:cs="Times New Roman"/>
          <w:sz w:val="28"/>
          <w:szCs w:val="28"/>
        </w:rPr>
        <w:t xml:space="preserve"> знань студентів є: систематичність, активність, своєчасність та результативність роботи над вивченням програмного матеріалу дисципліни, у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виконання творчих завдань та розв’язання ситуативних задач; виконання завдань для самостійного опрацювання.</w:t>
      </w:r>
    </w:p>
    <w:p w:rsidR="00DC02EC" w:rsidRDefault="00250670">
      <w:pPr>
        <w:widowControl w:val="0"/>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Форми оцінювання</w:t>
      </w:r>
      <w:r>
        <w:rPr>
          <w:rFonts w:ascii="Times New Roman" w:eastAsia="Times New Roman" w:hAnsi="Times New Roman" w:cs="Times New Roman"/>
          <w:sz w:val="28"/>
          <w:szCs w:val="28"/>
        </w:rPr>
        <w:t xml:space="preserve"> поточної навчальної діяльності стандартизовані і включають контроль теоретичної та практичної підготовки.</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Поточний контроль знань, умінь та навичок студентів передбачає застосування таких видів діяльності: тестові завдання; обговорення проблеми, дискусія; аналіз конкретних ситуацій (поданих у вигляді усного, текстового або графічного матеріалу); кейс-методи; презентації результатів індивідуальної роботи; інші.</w:t>
      </w:r>
    </w:p>
    <w:p w:rsidR="00DC02EC" w:rsidRDefault="00250670">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Формою </w:t>
      </w:r>
      <w:r>
        <w:rPr>
          <w:rFonts w:ascii="Times New Roman" w:eastAsia="Times New Roman" w:hAnsi="Times New Roman" w:cs="Times New Roman"/>
          <w:i/>
          <w:color w:val="000000"/>
          <w:sz w:val="28"/>
          <w:szCs w:val="28"/>
        </w:rPr>
        <w:t>кінцевого контролю</w:t>
      </w:r>
      <w:r>
        <w:rPr>
          <w:rFonts w:ascii="Times New Roman" w:eastAsia="Times New Roman" w:hAnsi="Times New Roman" w:cs="Times New Roman"/>
          <w:color w:val="000000"/>
          <w:sz w:val="28"/>
          <w:szCs w:val="28"/>
        </w:rPr>
        <w:t xml:space="preserve"> успішності навчання з дисципліни є </w:t>
      </w:r>
      <w:r>
        <w:rPr>
          <w:rFonts w:ascii="Times New Roman" w:eastAsia="Times New Roman" w:hAnsi="Times New Roman" w:cs="Times New Roman"/>
          <w:i/>
          <w:color w:val="000000"/>
          <w:sz w:val="28"/>
          <w:szCs w:val="28"/>
        </w:rPr>
        <w:t>диференційований залік.</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До кінцевого контролю з дисципліни допускаються студенти при умові </w:t>
      </w:r>
      <w:r>
        <w:rPr>
          <w:rFonts w:ascii="Times New Roman" w:eastAsia="Times New Roman" w:hAnsi="Times New Roman" w:cs="Times New Roman"/>
          <w:b/>
          <w:color w:val="000000"/>
          <w:sz w:val="28"/>
          <w:szCs w:val="28"/>
        </w:rPr>
        <w:t>відвідування не менше 75% навчальних аудиторних занять</w:t>
      </w:r>
      <w:r>
        <w:rPr>
          <w:rFonts w:ascii="Times New Roman" w:eastAsia="Times New Roman" w:hAnsi="Times New Roman" w:cs="Times New Roman"/>
          <w:color w:val="000000"/>
          <w:sz w:val="28"/>
          <w:szCs w:val="28"/>
        </w:rPr>
        <w:t xml:space="preserve"> із всією накопиченою сумою балів впродовж вивчення дисципліни (курсу) «Клінічна психологія розвитку». У випадку, якщо студент відвідав </w:t>
      </w:r>
      <w:r>
        <w:rPr>
          <w:rFonts w:ascii="Times New Roman" w:eastAsia="Times New Roman" w:hAnsi="Times New Roman" w:cs="Times New Roman"/>
          <w:b/>
          <w:color w:val="000000"/>
          <w:sz w:val="28"/>
          <w:szCs w:val="28"/>
        </w:rPr>
        <w:t xml:space="preserve">менше, ніж 75% </w:t>
      </w:r>
      <w:r>
        <w:rPr>
          <w:rFonts w:ascii="Times New Roman" w:eastAsia="Times New Roman" w:hAnsi="Times New Roman" w:cs="Times New Roman"/>
          <w:b/>
          <w:color w:val="000000"/>
          <w:sz w:val="28"/>
          <w:szCs w:val="28"/>
        </w:rPr>
        <w:lastRenderedPageBreak/>
        <w:t>(</w:t>
      </w:r>
      <w:r>
        <w:rPr>
          <w:rFonts w:ascii="Times New Roman" w:eastAsia="Times New Roman" w:hAnsi="Times New Roman" w:cs="Times New Roman"/>
          <w:color w:val="000000"/>
          <w:sz w:val="28"/>
          <w:szCs w:val="28"/>
        </w:rPr>
        <w:t xml:space="preserve">пропусків у студента </w:t>
      </w:r>
      <w:r>
        <w:rPr>
          <w:rFonts w:ascii="Times New Roman" w:eastAsia="Times New Roman" w:hAnsi="Times New Roman" w:cs="Times New Roman"/>
          <w:b/>
          <w:color w:val="000000"/>
          <w:sz w:val="28"/>
          <w:szCs w:val="28"/>
        </w:rPr>
        <w:t xml:space="preserve">більше 25%) </w:t>
      </w:r>
      <w:r>
        <w:rPr>
          <w:rFonts w:ascii="Times New Roman" w:eastAsia="Times New Roman" w:hAnsi="Times New Roman" w:cs="Times New Roman"/>
          <w:color w:val="000000"/>
          <w:sz w:val="28"/>
          <w:szCs w:val="28"/>
        </w:rPr>
        <w:t>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w:t>
      </w:r>
    </w:p>
    <w:p w:rsidR="00DC02EC" w:rsidRDefault="0025067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Диференційований залік</w:t>
      </w:r>
      <w:r>
        <w:rPr>
          <w:rFonts w:ascii="Times New Roman" w:eastAsia="Times New Roman" w:hAnsi="Times New Roman" w:cs="Times New Roman"/>
          <w:color w:val="000000"/>
          <w:sz w:val="28"/>
          <w:szCs w:val="28"/>
        </w:rPr>
        <w:t xml:space="preserve"> з дисципліни «Клінічна психологія розвитку» – це форма підсумкового контролю, що полягає в оцінці засвоєння студентами навчального матеріалу виключно на підставі результатів поточного навчання та виконання завдань самостійної роботи і, відповідно до навчального плану, не передбачає окремого навчального заняття для приймання заліку. На останньому тематичному навчальному занятті, після закінчення обговорення теми заняття викладач навчальної групи оголошує суму балів студента за результатами поточного контролю і за виконання індивідуального завдання.</w:t>
      </w:r>
    </w:p>
    <w:p w:rsidR="00DC02EC" w:rsidRDefault="0025067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Зарахування кредиту за вивчену дисципліну здійснюється при умові накопичення загальної кількості отриманих студентом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Максимальна кількість балів, яку може набрати студент з дисципліни за поточну навчальну діяльність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200 балів за шкалою ECTS.  </w:t>
      </w:r>
    </w:p>
    <w:p w:rsidR="00DC02EC" w:rsidRDefault="0025067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з дисципліни визначається як сума оцінок поточної навчальної діяльності у балах, що виставляються на кожному семінарському занятті за відповідною темою і кількістю балів за виконання індивідуального завдання. </w:t>
      </w:r>
    </w:p>
    <w:p w:rsidR="00DC02EC" w:rsidRDefault="00250670">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DC02EC" w:rsidRDefault="00250670">
      <w:pP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цьому враховуються усі види робіт, передбачені методичною розробкою програми для вивчення теми. Студент повинен отримати </w:t>
      </w:r>
      <w:r>
        <w:rPr>
          <w:rFonts w:ascii="Times New Roman" w:eastAsia="Times New Roman" w:hAnsi="Times New Roman" w:cs="Times New Roman"/>
          <w:i/>
          <w:color w:val="000000"/>
          <w:sz w:val="28"/>
          <w:szCs w:val="28"/>
        </w:rPr>
        <w:t>оцінку з кожної теми</w:t>
      </w:r>
      <w:r>
        <w:rPr>
          <w:rFonts w:ascii="Times New Roman" w:eastAsia="Times New Roman" w:hAnsi="Times New Roman" w:cs="Times New Roman"/>
          <w:color w:val="000000"/>
          <w:sz w:val="28"/>
          <w:szCs w:val="28"/>
        </w:rPr>
        <w:t>. Виставлені за традиційною шкалою оцінки конвертуються у бали залежно від кількості тем у модулі. </w:t>
      </w:r>
    </w:p>
    <w:p w:rsidR="00E63DAF" w:rsidRDefault="00E63DAF">
      <w:pPr>
        <w:spacing w:after="0" w:line="360" w:lineRule="auto"/>
        <w:ind w:firstLine="720"/>
        <w:jc w:val="both"/>
        <w:rPr>
          <w:rFonts w:ascii="Times New Roman" w:eastAsia="Times New Roman" w:hAnsi="Times New Roman" w:cs="Times New Roman"/>
          <w:color w:val="000000"/>
          <w:sz w:val="28"/>
          <w:szCs w:val="28"/>
        </w:rPr>
      </w:pP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Конвертація у бали традиційних оцінок (денна форма навчання)</w:t>
      </w:r>
    </w:p>
    <w:tbl>
      <w:tblPr>
        <w:tblStyle w:val="affffe"/>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1276"/>
        <w:gridCol w:w="990"/>
        <w:gridCol w:w="711"/>
        <w:gridCol w:w="850"/>
        <w:gridCol w:w="851"/>
        <w:gridCol w:w="992"/>
        <w:gridCol w:w="1134"/>
        <w:gridCol w:w="1276"/>
      </w:tblGrid>
      <w:tr w:rsidR="00DC02EC">
        <w:trPr>
          <w:trHeight w:val="484"/>
        </w:trPr>
        <w:tc>
          <w:tcPr>
            <w:tcW w:w="1386" w:type="dxa"/>
            <w:vMerge w:val="restart"/>
            <w:vAlign w:val="center"/>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276" w:type="dxa"/>
            <w:vMerge w:val="restart"/>
            <w:vAlign w:val="center"/>
          </w:tcPr>
          <w:p w:rsidR="00DC02EC" w:rsidRDefault="00250670">
            <w:pPr>
              <w:widowControl w:val="0"/>
              <w:pBdr>
                <w:top w:val="nil"/>
                <w:left w:val="nil"/>
                <w:bottom w:val="nil"/>
                <w:right w:val="nil"/>
                <w:between w:val="nil"/>
              </w:pBdr>
              <w:spacing w:after="0" w:line="240" w:lineRule="auto"/>
              <w:ind w:left="-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990" w:type="dxa"/>
            <w:vMerge w:val="restart"/>
            <w:vAlign w:val="center"/>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538" w:type="dxa"/>
            <w:gridSpan w:val="5"/>
            <w:vAlign w:val="center"/>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276" w:type="dxa"/>
            <w:vMerge w:val="restart"/>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DC02EC">
        <w:trPr>
          <w:trHeight w:val="401"/>
        </w:trPr>
        <w:tc>
          <w:tcPr>
            <w:tcW w:w="138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990"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404" w:type="dxa"/>
            <w:gridSpan w:val="4"/>
            <w:vAlign w:val="center"/>
          </w:tcPr>
          <w:p w:rsidR="00DC02EC" w:rsidRDefault="0025067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134" w:type="dxa"/>
            <w:vMerge w:val="restart"/>
            <w:vAlign w:val="center"/>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276"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1701"/>
        </w:trPr>
        <w:tc>
          <w:tcPr>
            <w:tcW w:w="138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990"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11" w:type="dxa"/>
            <w:vAlign w:val="center"/>
          </w:tcPr>
          <w:p w:rsidR="00DC02EC" w:rsidRPr="00E63DAF"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"5"</w:t>
            </w:r>
          </w:p>
        </w:tc>
        <w:tc>
          <w:tcPr>
            <w:tcW w:w="850" w:type="dxa"/>
            <w:vAlign w:val="center"/>
          </w:tcPr>
          <w:p w:rsidR="00DC02EC" w:rsidRPr="00E63DAF"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"4"</w:t>
            </w:r>
          </w:p>
        </w:tc>
        <w:tc>
          <w:tcPr>
            <w:tcW w:w="851" w:type="dxa"/>
            <w:vAlign w:val="center"/>
          </w:tcPr>
          <w:p w:rsidR="00DC02EC" w:rsidRPr="00E63DAF"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"3"</w:t>
            </w:r>
          </w:p>
        </w:tc>
        <w:tc>
          <w:tcPr>
            <w:tcW w:w="992" w:type="dxa"/>
            <w:vAlign w:val="center"/>
          </w:tcPr>
          <w:p w:rsidR="00DC02EC" w:rsidRPr="00E63DAF"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"2"</w:t>
            </w:r>
          </w:p>
        </w:tc>
        <w:tc>
          <w:tcPr>
            <w:tcW w:w="1134"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848"/>
        </w:trPr>
        <w:tc>
          <w:tcPr>
            <w:tcW w:w="1386" w:type="dxa"/>
          </w:tcPr>
          <w:p w:rsidR="00DC02EC" w:rsidRDefault="002506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1 </w:t>
            </w:r>
          </w:p>
          <w:p w:rsidR="00DC02EC" w:rsidRDefault="0025067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90\3.0</w:t>
            </w:r>
          </w:p>
        </w:tc>
        <w:tc>
          <w:tcPr>
            <w:tcW w:w="1276" w:type="dxa"/>
          </w:tcPr>
          <w:p w:rsidR="00DC02EC" w:rsidRDefault="00DC02EC">
            <w:pPr>
              <w:widowControl w:val="0"/>
              <w:pBdr>
                <w:top w:val="nil"/>
                <w:left w:val="nil"/>
                <w:bottom w:val="nil"/>
                <w:right w:val="nil"/>
                <w:between w:val="nil"/>
              </w:pBdr>
              <w:spacing w:after="0" w:line="240" w:lineRule="auto"/>
              <w:ind w:firstLine="720"/>
              <w:rPr>
                <w:rFonts w:ascii="Times New Roman" w:eastAsia="Times New Roman" w:hAnsi="Times New Roman" w:cs="Times New Roman"/>
                <w:color w:val="000000"/>
                <w:sz w:val="28"/>
                <w:szCs w:val="28"/>
              </w:rPr>
            </w:pPr>
          </w:p>
          <w:p w:rsidR="00DC02EC" w:rsidRDefault="00250670" w:rsidP="00E63DAF">
            <w:pPr>
              <w:widowControl w:val="0"/>
              <w:pBdr>
                <w:top w:val="nil"/>
                <w:left w:val="nil"/>
                <w:bottom w:val="nil"/>
                <w:right w:val="nil"/>
                <w:between w:val="nil"/>
              </w:pBdr>
              <w:spacing w:after="0" w:line="240" w:lineRule="auto"/>
              <w:ind w:firstLine="2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0" w:type="dxa"/>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11" w:type="dxa"/>
            <w:tcBorders>
              <w:top w:val="nil"/>
            </w:tcBorders>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850" w:type="dxa"/>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4</w:t>
            </w:r>
          </w:p>
        </w:tc>
        <w:tc>
          <w:tcPr>
            <w:tcW w:w="851" w:type="dxa"/>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11</w:t>
            </w:r>
          </w:p>
        </w:tc>
        <w:tc>
          <w:tcPr>
            <w:tcW w:w="992" w:type="dxa"/>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276" w:type="dxa"/>
            <w:vAlign w:val="center"/>
          </w:tcPr>
          <w:p w:rsidR="00DC02EC" w:rsidRDefault="00250670">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r>
    </w:tbl>
    <w:p w:rsidR="00DC02EC" w:rsidRDefault="00DC02EC">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 (вечірня форма навчання)</w:t>
      </w:r>
    </w:p>
    <w:tbl>
      <w:tblPr>
        <w:tblStyle w:val="afffff"/>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1276"/>
        <w:gridCol w:w="992"/>
        <w:gridCol w:w="709"/>
        <w:gridCol w:w="850"/>
        <w:gridCol w:w="851"/>
        <w:gridCol w:w="992"/>
        <w:gridCol w:w="1134"/>
        <w:gridCol w:w="1276"/>
      </w:tblGrid>
      <w:tr w:rsidR="00DC02EC">
        <w:trPr>
          <w:trHeight w:val="556"/>
        </w:trPr>
        <w:tc>
          <w:tcPr>
            <w:tcW w:w="1386"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276"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992"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536" w:type="dxa"/>
            <w:gridSpan w:val="5"/>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276" w:type="dxa"/>
            <w:vMerge w:val="restart"/>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bookmarkStart w:id="1" w:name="_heading=h.5ow3s64vbrge" w:colFirst="0" w:colLast="0"/>
            <w:bookmarkEnd w:id="1"/>
            <w:r>
              <w:rPr>
                <w:rFonts w:ascii="Times New Roman" w:eastAsia="Times New Roman" w:hAnsi="Times New Roman" w:cs="Times New Roman"/>
                <w:color w:val="000000"/>
                <w:sz w:val="28"/>
                <w:szCs w:val="28"/>
              </w:rPr>
              <w:t>Мінімальна кількість балів з дисципліни</w:t>
            </w:r>
          </w:p>
        </w:tc>
      </w:tr>
      <w:tr w:rsidR="00DC02EC">
        <w:trPr>
          <w:trHeight w:val="401"/>
        </w:trPr>
        <w:tc>
          <w:tcPr>
            <w:tcW w:w="138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992"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402" w:type="dxa"/>
            <w:gridSpan w:val="4"/>
            <w:vAlign w:val="center"/>
          </w:tcPr>
          <w:p w:rsidR="00DC02EC" w:rsidRDefault="00250670">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134"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276"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1502"/>
        </w:trPr>
        <w:tc>
          <w:tcPr>
            <w:tcW w:w="138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992"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09" w:type="dxa"/>
            <w:vAlign w:val="center"/>
          </w:tcPr>
          <w:p w:rsidR="00DC02EC" w:rsidRPr="00E63DAF"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"5"</w:t>
            </w:r>
          </w:p>
        </w:tc>
        <w:tc>
          <w:tcPr>
            <w:tcW w:w="850" w:type="dxa"/>
            <w:vAlign w:val="center"/>
          </w:tcPr>
          <w:p w:rsidR="00DC02EC" w:rsidRPr="00E63DAF"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"4"</w:t>
            </w:r>
          </w:p>
        </w:tc>
        <w:tc>
          <w:tcPr>
            <w:tcW w:w="851" w:type="dxa"/>
            <w:vAlign w:val="center"/>
          </w:tcPr>
          <w:p w:rsidR="00DC02EC" w:rsidRPr="00E63DAF"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"3"</w:t>
            </w:r>
          </w:p>
        </w:tc>
        <w:tc>
          <w:tcPr>
            <w:tcW w:w="992" w:type="dxa"/>
            <w:vAlign w:val="center"/>
          </w:tcPr>
          <w:p w:rsidR="00DC02EC" w:rsidRPr="00E63DAF"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"2"</w:t>
            </w:r>
          </w:p>
        </w:tc>
        <w:tc>
          <w:tcPr>
            <w:tcW w:w="1134"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848"/>
        </w:trPr>
        <w:tc>
          <w:tcPr>
            <w:tcW w:w="1386" w:type="dxa"/>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Модуль 1 </w:t>
            </w:r>
          </w:p>
          <w:p w:rsidR="00DC02EC" w:rsidRDefault="00250670" w:rsidP="00E63DA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90\3.0</w:t>
            </w:r>
          </w:p>
        </w:tc>
        <w:tc>
          <w:tcPr>
            <w:tcW w:w="1276" w:type="dxa"/>
          </w:tcPr>
          <w:p w:rsidR="00DC02EC" w:rsidRDefault="00DC02EC">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p>
          <w:p w:rsidR="00DC02EC" w:rsidRDefault="00250670" w:rsidP="00E63DAF">
            <w:pPr>
              <w:widowControl w:val="0"/>
              <w:pBdr>
                <w:top w:val="nil"/>
                <w:left w:val="nil"/>
                <w:bottom w:val="nil"/>
                <w:right w:val="nil"/>
                <w:between w:val="nil"/>
              </w:pBdr>
              <w:spacing w:after="0" w:line="240" w:lineRule="auto"/>
              <w:ind w:firstLine="2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2" w:type="dxa"/>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709" w:type="dxa"/>
            <w:tcBorders>
              <w:top w:val="nil"/>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p>
        </w:tc>
        <w:tc>
          <w:tcPr>
            <w:tcW w:w="850" w:type="dxa"/>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851" w:type="dxa"/>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20</w:t>
            </w:r>
          </w:p>
        </w:tc>
        <w:tc>
          <w:tcPr>
            <w:tcW w:w="992" w:type="dxa"/>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276" w:type="dxa"/>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r>
    </w:tbl>
    <w:p w:rsidR="00DC02EC" w:rsidRDefault="00DC02EC">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DC02EC" w:rsidRDefault="0025067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Вага кожної теми у межах курсу в балах має бути однаковою. </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Форми оцінювання</w:t>
      </w:r>
      <w:r>
        <w:rPr>
          <w:rFonts w:ascii="Times New Roman" w:eastAsia="Times New Roman" w:hAnsi="Times New Roman" w:cs="Times New Roman"/>
          <w:color w:val="000000"/>
          <w:sz w:val="28"/>
          <w:szCs w:val="28"/>
        </w:rPr>
        <w:t xml:space="preserve"> поточної навчальної діяльності стандартизовані і включають контроль теоретичної та практичної підготовки.</w:t>
      </w:r>
    </w:p>
    <w:p w:rsidR="00DC02EC" w:rsidRDefault="00250670">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E63DAF" w:rsidRDefault="00E63DA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DC02EC" w:rsidRDefault="00250670">
      <w:pPr>
        <w:pBdr>
          <w:top w:val="nil"/>
          <w:left w:val="nil"/>
          <w:bottom w:val="nil"/>
          <w:right w:val="nil"/>
          <w:between w:val="nil"/>
        </w:pBdr>
        <w:tabs>
          <w:tab w:val="left" w:pos="13892"/>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ЗАГАЛЬНЕ ОЦІНЮВАННЯ ДИСЦИПЛІНИ </w:t>
      </w:r>
      <w:r>
        <w:rPr>
          <w:rFonts w:ascii="Times New Roman" w:eastAsia="Times New Roman" w:hAnsi="Times New Roman" w:cs="Times New Roman"/>
          <w:color w:val="000000"/>
          <w:sz w:val="28"/>
          <w:szCs w:val="28"/>
        </w:rPr>
        <w:t>(денна форма навчання)</w:t>
      </w:r>
    </w:p>
    <w:tbl>
      <w:tblPr>
        <w:tblStyle w:val="afffff0"/>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6"/>
        <w:gridCol w:w="1701"/>
        <w:gridCol w:w="3119"/>
      </w:tblGrid>
      <w:tr w:rsidR="00DC02EC" w:rsidTr="00E63DAF">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3119"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DC02EC" w:rsidTr="00E63DAF">
        <w:trPr>
          <w:trHeight w:val="240"/>
        </w:trPr>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10;   1 тема – 18 балів ) </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3119" w:type="dxa"/>
            <w:vMerge w:val="restart"/>
            <w:tcBorders>
              <w:top w:val="single" w:sz="4" w:space="0" w:color="000000"/>
              <w:left w:val="single" w:sz="4" w:space="0" w:color="000000"/>
              <w:bottom w:val="single" w:sz="4" w:space="0" w:color="000000"/>
              <w:right w:val="single" w:sz="4" w:space="0" w:color="000000"/>
            </w:tcBorders>
          </w:tcPr>
          <w:p w:rsidR="00DC02EC" w:rsidRDefault="00DC02EC">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b/>
                <w:sz w:val="28"/>
                <w:szCs w:val="28"/>
              </w:rPr>
            </w:pPr>
          </w:p>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DC02EC" w:rsidTr="00E63DAF">
        <w:trPr>
          <w:trHeight w:val="240"/>
        </w:trPr>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c>
          <w:tcPr>
            <w:tcW w:w="3119" w:type="dxa"/>
            <w:vMerge/>
            <w:tcBorders>
              <w:top w:val="single" w:sz="4" w:space="0" w:color="000000"/>
              <w:left w:val="single" w:sz="4" w:space="0" w:color="000000"/>
              <w:bottom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rsidTr="00E63DAF">
        <w:trPr>
          <w:trHeight w:val="240"/>
        </w:trPr>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3119" w:type="dxa"/>
            <w:vMerge/>
            <w:tcBorders>
              <w:top w:val="single" w:sz="4" w:space="0" w:color="000000"/>
              <w:left w:val="single" w:sz="4" w:space="0" w:color="000000"/>
              <w:bottom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DC02EC" w:rsidRDefault="00DC02EC">
      <w:pPr>
        <w:spacing w:after="0" w:line="360" w:lineRule="auto"/>
        <w:ind w:firstLine="720"/>
        <w:jc w:val="both"/>
        <w:rPr>
          <w:rFonts w:ascii="Times New Roman" w:eastAsia="Times New Roman" w:hAnsi="Times New Roman" w:cs="Times New Roman"/>
          <w:sz w:val="28"/>
          <w:szCs w:val="28"/>
        </w:rPr>
      </w:pPr>
    </w:p>
    <w:p w:rsidR="00DC02EC" w:rsidRDefault="00250670">
      <w:pPr>
        <w:spacing w:after="0" w:line="360"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 xml:space="preserve">Сума балів з дисципліни для студентів </w:t>
      </w:r>
      <w:r>
        <w:rPr>
          <w:rFonts w:ascii="Times New Roman" w:eastAsia="Times New Roman" w:hAnsi="Times New Roman" w:cs="Times New Roman"/>
          <w:b/>
          <w:i/>
          <w:sz w:val="28"/>
          <w:szCs w:val="28"/>
        </w:rPr>
        <w:t>денної та вечірньої форм навчання</w:t>
      </w:r>
      <w:r>
        <w:rPr>
          <w:rFonts w:ascii="Times New Roman" w:eastAsia="Times New Roman" w:hAnsi="Times New Roman" w:cs="Times New Roman"/>
          <w:sz w:val="28"/>
          <w:szCs w:val="28"/>
        </w:rPr>
        <w:t xml:space="preserve"> дорівнює сумі балів за поточний контроль та виконання індивідуального завдання</w:t>
      </w:r>
    </w:p>
    <w:p w:rsidR="00DC02EC" w:rsidRDefault="00250670">
      <w:pPr>
        <w:pBdr>
          <w:top w:val="nil"/>
          <w:left w:val="nil"/>
          <w:bottom w:val="nil"/>
          <w:right w:val="nil"/>
          <w:between w:val="nil"/>
        </w:pBdr>
        <w:tabs>
          <w:tab w:val="left" w:pos="13892"/>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ЗАГАЛЬНЕ ОЦІНЮВАННЯ ДИСЦИПЛІНИ </w:t>
      </w:r>
      <w:r>
        <w:rPr>
          <w:rFonts w:ascii="Times New Roman" w:eastAsia="Times New Roman" w:hAnsi="Times New Roman" w:cs="Times New Roman"/>
          <w:color w:val="000000"/>
          <w:sz w:val="28"/>
          <w:szCs w:val="28"/>
        </w:rPr>
        <w:t>(вечірня форма навчання)</w:t>
      </w:r>
    </w:p>
    <w:tbl>
      <w:tblPr>
        <w:tblStyle w:val="afffff1"/>
        <w:tblW w:w="9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6"/>
        <w:gridCol w:w="1701"/>
        <w:gridCol w:w="3119"/>
      </w:tblGrid>
      <w:tr w:rsidR="00DC02EC" w:rsidTr="00E63DAF">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3119"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Форма підсумкового контролю</w:t>
            </w:r>
          </w:p>
        </w:tc>
      </w:tr>
      <w:tr w:rsidR="00DC02EC" w:rsidTr="00E63DAF">
        <w:trPr>
          <w:trHeight w:val="240"/>
        </w:trPr>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 6;   1 тема – 30 балів ) </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180</w:t>
            </w:r>
          </w:p>
        </w:tc>
        <w:tc>
          <w:tcPr>
            <w:tcW w:w="3119" w:type="dxa"/>
            <w:vMerge w:val="restart"/>
            <w:tcBorders>
              <w:top w:val="single" w:sz="4" w:space="0" w:color="000000"/>
              <w:left w:val="single" w:sz="4" w:space="0" w:color="000000"/>
              <w:bottom w:val="single" w:sz="4" w:space="0" w:color="000000"/>
              <w:right w:val="single" w:sz="4" w:space="0" w:color="000000"/>
            </w:tcBorders>
          </w:tcPr>
          <w:p w:rsidR="00DC02EC" w:rsidRDefault="00DC02EC">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b/>
                <w:sz w:val="28"/>
                <w:szCs w:val="28"/>
              </w:rPr>
            </w:pPr>
          </w:p>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DC02EC" w:rsidTr="00E63DAF">
        <w:trPr>
          <w:trHeight w:val="240"/>
        </w:trPr>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p>
        </w:tc>
        <w:tc>
          <w:tcPr>
            <w:tcW w:w="3119" w:type="dxa"/>
            <w:vMerge/>
            <w:tcBorders>
              <w:top w:val="single" w:sz="4" w:space="0" w:color="000000"/>
              <w:left w:val="single" w:sz="4" w:space="0" w:color="000000"/>
              <w:bottom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rsidTr="00E63DAF">
        <w:trPr>
          <w:trHeight w:val="240"/>
        </w:trPr>
        <w:tc>
          <w:tcPr>
            <w:tcW w:w="4646"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70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3119" w:type="dxa"/>
            <w:vMerge/>
            <w:tcBorders>
              <w:top w:val="single" w:sz="4" w:space="0" w:color="000000"/>
              <w:left w:val="single" w:sz="4" w:space="0" w:color="000000"/>
              <w:bottom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Поточний контроль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складають бали, які вони накопичили під час аудиторних занять. </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Пропущений матеріал з практичних занять студент опрацьовує самостійно без нарахування балів. </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Конвертація у бали традиційних оцінок (заочна форма навчання)</w:t>
      </w:r>
      <w:r>
        <w:rPr>
          <w:rFonts w:ascii="Times New Roman" w:eastAsia="Times New Roman" w:hAnsi="Times New Roman" w:cs="Times New Roman"/>
          <w:sz w:val="28"/>
          <w:szCs w:val="28"/>
        </w:rPr>
        <w:t xml:space="preserve"> </w:t>
      </w:r>
    </w:p>
    <w:tbl>
      <w:tblPr>
        <w:tblStyle w:val="afffff2"/>
        <w:tblW w:w="94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1134"/>
        <w:gridCol w:w="1276"/>
        <w:gridCol w:w="709"/>
        <w:gridCol w:w="709"/>
        <w:gridCol w:w="684"/>
        <w:gridCol w:w="733"/>
        <w:gridCol w:w="1418"/>
        <w:gridCol w:w="1134"/>
      </w:tblGrid>
      <w:tr w:rsidR="00DC02EC">
        <w:trPr>
          <w:trHeight w:val="484"/>
          <w:jc w:val="center"/>
        </w:trPr>
        <w:tc>
          <w:tcPr>
            <w:tcW w:w="1696"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модуля кількість навчальних годин/кількість кредитів ECTS</w:t>
            </w:r>
          </w:p>
        </w:tc>
        <w:tc>
          <w:tcPr>
            <w:tcW w:w="1134"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змістових модулів, їх номери</w:t>
            </w:r>
          </w:p>
        </w:tc>
        <w:tc>
          <w:tcPr>
            <w:tcW w:w="1276"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оцінюваних практичних занять</w:t>
            </w:r>
          </w:p>
        </w:tc>
        <w:tc>
          <w:tcPr>
            <w:tcW w:w="4253" w:type="dxa"/>
            <w:gridSpan w:val="5"/>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Конвертація у бали традиційних оцінок</w:t>
            </w:r>
          </w:p>
        </w:tc>
        <w:tc>
          <w:tcPr>
            <w:tcW w:w="1134" w:type="dxa"/>
            <w:vMerge w:val="restart"/>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Мінімальна кількість балів з дисципліни</w:t>
            </w:r>
          </w:p>
        </w:tc>
      </w:tr>
      <w:tr w:rsidR="00DC02EC">
        <w:trPr>
          <w:trHeight w:val="401"/>
          <w:jc w:val="center"/>
        </w:trPr>
        <w:tc>
          <w:tcPr>
            <w:tcW w:w="169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34"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835" w:type="dxa"/>
            <w:gridSpan w:val="4"/>
            <w:vAlign w:val="center"/>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Традиційні оцінки</w:t>
            </w:r>
          </w:p>
        </w:tc>
        <w:tc>
          <w:tcPr>
            <w:tcW w:w="1418" w:type="dxa"/>
            <w:vMerge w:val="restart"/>
            <w:vAlign w:val="center"/>
          </w:tcPr>
          <w:p w:rsidR="00DC02EC" w:rsidRDefault="00250670" w:rsidP="00E63DA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Бали за виконання індивідуального завдання</w:t>
            </w:r>
          </w:p>
        </w:tc>
        <w:tc>
          <w:tcPr>
            <w:tcW w:w="1134"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1701"/>
          <w:jc w:val="center"/>
        </w:trPr>
        <w:tc>
          <w:tcPr>
            <w:tcW w:w="169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34"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76"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709" w:type="dxa"/>
            <w:vAlign w:val="center"/>
          </w:tcPr>
          <w:p w:rsidR="00DC02EC" w:rsidRPr="00E63DAF"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"5"</w:t>
            </w:r>
          </w:p>
        </w:tc>
        <w:tc>
          <w:tcPr>
            <w:tcW w:w="709" w:type="dxa"/>
            <w:vAlign w:val="center"/>
          </w:tcPr>
          <w:p w:rsidR="00DC02EC" w:rsidRPr="00E63DAF"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"4"</w:t>
            </w:r>
          </w:p>
        </w:tc>
        <w:tc>
          <w:tcPr>
            <w:tcW w:w="684" w:type="dxa"/>
            <w:vAlign w:val="center"/>
          </w:tcPr>
          <w:p w:rsidR="00DC02EC" w:rsidRPr="00E63DAF"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"3"</w:t>
            </w:r>
          </w:p>
        </w:tc>
        <w:tc>
          <w:tcPr>
            <w:tcW w:w="733" w:type="dxa"/>
            <w:vAlign w:val="center"/>
          </w:tcPr>
          <w:p w:rsidR="00DC02EC" w:rsidRPr="00E63DAF"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E63DAF">
              <w:rPr>
                <w:rFonts w:ascii="Times New Roman" w:eastAsia="Times New Roman" w:hAnsi="Times New Roman" w:cs="Times New Roman"/>
                <w:color w:val="000000"/>
                <w:sz w:val="28"/>
                <w:szCs w:val="28"/>
              </w:rPr>
              <w:t>"2"</w:t>
            </w:r>
          </w:p>
        </w:tc>
        <w:tc>
          <w:tcPr>
            <w:tcW w:w="1418" w:type="dxa"/>
            <w:vMerge/>
            <w:vAlign w:val="center"/>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34"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DC02EC">
        <w:trPr>
          <w:trHeight w:val="848"/>
          <w:jc w:val="center"/>
        </w:trPr>
        <w:tc>
          <w:tcPr>
            <w:tcW w:w="1696" w:type="dxa"/>
          </w:tcPr>
          <w:p w:rsidR="00DC02EC" w:rsidRDefault="0025067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Модуль 1 </w:t>
            </w:r>
          </w:p>
          <w:p w:rsidR="00DC02EC" w:rsidRDefault="00250670">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90\3.0</w:t>
            </w:r>
          </w:p>
        </w:tc>
        <w:tc>
          <w:tcPr>
            <w:tcW w:w="1134" w:type="dxa"/>
          </w:tcPr>
          <w:p w:rsidR="00DC02EC" w:rsidRDefault="00DC02EC">
            <w:pPr>
              <w:widowControl w:val="0"/>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8"/>
                <w:szCs w:val="28"/>
              </w:rPr>
            </w:pPr>
          </w:p>
          <w:p w:rsidR="00DC02EC" w:rsidRDefault="00250670">
            <w:pPr>
              <w:widowControl w:val="0"/>
              <w:pBdr>
                <w:top w:val="nil"/>
                <w:left w:val="nil"/>
                <w:bottom w:val="nil"/>
                <w:right w:val="nil"/>
                <w:between w:val="nil"/>
              </w:pBdr>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76" w:type="dxa"/>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709" w:type="dxa"/>
            <w:tcBorders>
              <w:top w:val="single" w:sz="4" w:space="0" w:color="000000"/>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709" w:type="dxa"/>
            <w:tcBorders>
              <w:top w:val="single" w:sz="4" w:space="0" w:color="000000"/>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sz w:val="28"/>
                <w:szCs w:val="28"/>
              </w:rPr>
              <w:t>4</w:t>
            </w:r>
          </w:p>
        </w:tc>
        <w:tc>
          <w:tcPr>
            <w:tcW w:w="684" w:type="dxa"/>
            <w:tcBorders>
              <w:top w:val="single" w:sz="4" w:space="0" w:color="000000"/>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9</w:t>
            </w:r>
          </w:p>
        </w:tc>
        <w:tc>
          <w:tcPr>
            <w:tcW w:w="733" w:type="dxa"/>
            <w:tcBorders>
              <w:top w:val="single" w:sz="4" w:space="0" w:color="000000"/>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134" w:type="dxa"/>
            <w:tcBorders>
              <w:top w:val="single" w:sz="4" w:space="0" w:color="000000"/>
            </w:tcBorders>
            <w:vAlign w:val="center"/>
          </w:tcPr>
          <w:p w:rsidR="00DC02EC" w:rsidRDefault="00250670">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w:t>
            </w:r>
          </w:p>
        </w:tc>
      </w:tr>
    </w:tbl>
    <w:p w:rsidR="00DC02EC" w:rsidRDefault="00DC02EC">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Контрольна робота ‒ обов’язковий елемент для студентів </w:t>
      </w:r>
      <w:r>
        <w:rPr>
          <w:rFonts w:ascii="Times New Roman" w:eastAsia="Times New Roman" w:hAnsi="Times New Roman" w:cs="Times New Roman"/>
          <w:b/>
          <w:i/>
          <w:sz w:val="28"/>
          <w:szCs w:val="28"/>
        </w:rPr>
        <w:t>заочної форми навчання,</w:t>
      </w:r>
      <w:r>
        <w:rPr>
          <w:rFonts w:ascii="Times New Roman" w:eastAsia="Times New Roman" w:hAnsi="Times New Roman" w:cs="Times New Roman"/>
          <w:sz w:val="28"/>
          <w:szCs w:val="28"/>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120 балів.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ЗАГАЛЬНЕ ОЦІНЮВАННЯ ДИСЦИПЛІНИ </w:t>
      </w:r>
      <w:r>
        <w:rPr>
          <w:rFonts w:ascii="Times New Roman" w:eastAsia="Times New Roman" w:hAnsi="Times New Roman" w:cs="Times New Roman"/>
          <w:color w:val="000000"/>
          <w:sz w:val="28"/>
          <w:szCs w:val="28"/>
        </w:rPr>
        <w:t>(заочна форма навчання)</w:t>
      </w:r>
    </w:p>
    <w:tbl>
      <w:tblPr>
        <w:tblStyle w:val="afffff3"/>
        <w:tblW w:w="963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61"/>
        <w:gridCol w:w="1727"/>
        <w:gridCol w:w="2551"/>
      </w:tblGrid>
      <w:tr w:rsidR="00DC02EC">
        <w:tc>
          <w:tcPr>
            <w:tcW w:w="5361"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Види роботи</w:t>
            </w:r>
          </w:p>
        </w:tc>
        <w:tc>
          <w:tcPr>
            <w:tcW w:w="1727"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Сума балів</w:t>
            </w:r>
          </w:p>
        </w:tc>
        <w:tc>
          <w:tcPr>
            <w:tcW w:w="2551"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Форма підсумкового контролю</w:t>
            </w:r>
          </w:p>
        </w:tc>
      </w:tr>
      <w:tr w:rsidR="00DC02EC">
        <w:tc>
          <w:tcPr>
            <w:tcW w:w="5361" w:type="dxa"/>
            <w:tcBorders>
              <w:top w:val="single" w:sz="4" w:space="0" w:color="000000"/>
              <w:left w:val="single" w:sz="4" w:space="0" w:color="000000"/>
              <w:bottom w:val="single" w:sz="4" w:space="0" w:color="000000"/>
              <w:right w:val="single" w:sz="4" w:space="0" w:color="000000"/>
            </w:tcBorders>
          </w:tcPr>
          <w:p w:rsidR="00DC02EC" w:rsidRDefault="00250670">
            <w:pPr>
              <w:pBdr>
                <w:top w:val="nil"/>
                <w:left w:val="nil"/>
                <w:bottom w:val="nil"/>
                <w:right w:val="nil"/>
                <w:between w:val="nil"/>
              </w:pBdr>
              <w:tabs>
                <w:tab w:val="left" w:pos="13892"/>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Поточна успішність</w:t>
            </w:r>
            <w:r>
              <w:rPr>
                <w:rFonts w:ascii="Times New Roman" w:eastAsia="Times New Roman" w:hAnsi="Times New Roman" w:cs="Times New Roman"/>
                <w:color w:val="000000"/>
                <w:sz w:val="28"/>
                <w:szCs w:val="28"/>
              </w:rPr>
              <w:t xml:space="preserve"> (тем практичних занять у кожному семестрі – 3;   </w:t>
            </w:r>
          </w:p>
          <w:p w:rsidR="00DC02EC" w:rsidRDefault="00250670" w:rsidP="00E63DAF">
            <w:pPr>
              <w:pBdr>
                <w:top w:val="nil"/>
                <w:left w:val="nil"/>
                <w:bottom w:val="nil"/>
                <w:right w:val="nil"/>
                <w:between w:val="nil"/>
              </w:pBdr>
              <w:tabs>
                <w:tab w:val="left" w:pos="13892"/>
              </w:tabs>
              <w:spacing w:after="0" w:line="360" w:lineRule="auto"/>
              <w:ind w:firstLine="1"/>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1 тема – 20 бали, </w:t>
            </w:r>
          </w:p>
          <w:p w:rsidR="00DC02EC" w:rsidRDefault="00250670" w:rsidP="00E63DAF">
            <w:pPr>
              <w:pBdr>
                <w:top w:val="nil"/>
                <w:left w:val="nil"/>
                <w:bottom w:val="nil"/>
                <w:right w:val="nil"/>
                <w:between w:val="nil"/>
              </w:pBdr>
              <w:spacing w:after="0" w:line="360" w:lineRule="auto"/>
              <w:ind w:firstLine="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Самостійна робота</w:t>
            </w:r>
            <w:r>
              <w:rPr>
                <w:rFonts w:ascii="Times New Roman" w:eastAsia="Times New Roman" w:hAnsi="Times New Roman" w:cs="Times New Roman"/>
                <w:color w:val="000000"/>
                <w:sz w:val="28"/>
                <w:szCs w:val="28"/>
              </w:rPr>
              <w:t xml:space="preserve"> – 20 балів</w:t>
            </w:r>
          </w:p>
          <w:p w:rsidR="00DC02EC" w:rsidRDefault="00250670" w:rsidP="00E63DAF">
            <w:pPr>
              <w:pBdr>
                <w:top w:val="nil"/>
                <w:left w:val="nil"/>
                <w:bottom w:val="nil"/>
                <w:right w:val="nil"/>
                <w:between w:val="nil"/>
              </w:pBdr>
              <w:tabs>
                <w:tab w:val="left" w:pos="13892"/>
              </w:tabs>
              <w:spacing w:after="0" w:line="360" w:lineRule="auto"/>
              <w:ind w:firstLine="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Разом поточна робота студента</w:t>
            </w:r>
          </w:p>
        </w:tc>
        <w:tc>
          <w:tcPr>
            <w:tcW w:w="1727"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80</w:t>
            </w:r>
          </w:p>
        </w:tc>
        <w:tc>
          <w:tcPr>
            <w:tcW w:w="2551" w:type="dxa"/>
            <w:vMerge w:val="restart"/>
            <w:tcBorders>
              <w:top w:val="single" w:sz="4" w:space="0" w:color="000000"/>
              <w:left w:val="single" w:sz="4" w:space="0" w:color="000000"/>
              <w:right w:val="single" w:sz="4" w:space="0" w:color="000000"/>
            </w:tcBorders>
          </w:tcPr>
          <w:p w:rsidR="00DC02EC" w:rsidRDefault="00DC02EC">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b/>
                <w:color w:val="000000"/>
                <w:sz w:val="28"/>
                <w:szCs w:val="28"/>
              </w:rPr>
            </w:pPr>
          </w:p>
          <w:p w:rsidR="00DC02EC" w:rsidRDefault="00DC02EC">
            <w:pPr>
              <w:pBdr>
                <w:top w:val="nil"/>
                <w:left w:val="nil"/>
                <w:bottom w:val="nil"/>
                <w:right w:val="nil"/>
                <w:between w:val="nil"/>
              </w:pBdr>
              <w:tabs>
                <w:tab w:val="left" w:pos="13892"/>
              </w:tabs>
              <w:spacing w:after="0" w:line="360" w:lineRule="auto"/>
              <w:ind w:firstLine="720"/>
              <w:jc w:val="both"/>
              <w:rPr>
                <w:rFonts w:ascii="Times New Roman" w:eastAsia="Times New Roman" w:hAnsi="Times New Roman" w:cs="Times New Roman"/>
                <w:b/>
                <w:color w:val="000000"/>
                <w:sz w:val="28"/>
                <w:szCs w:val="28"/>
              </w:rPr>
            </w:pPr>
          </w:p>
          <w:p w:rsidR="00DC02EC" w:rsidRDefault="00250670" w:rsidP="00E63DAF">
            <w:pPr>
              <w:pBdr>
                <w:top w:val="nil"/>
                <w:left w:val="nil"/>
                <w:bottom w:val="nil"/>
                <w:right w:val="nil"/>
                <w:between w:val="nil"/>
              </w:pBdr>
              <w:tabs>
                <w:tab w:val="left" w:pos="13892"/>
              </w:tabs>
              <w:spacing w:after="0" w:line="360" w:lineRule="auto"/>
              <w:ind w:firstLine="1"/>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sz w:val="28"/>
                <w:szCs w:val="28"/>
              </w:rPr>
              <w:t>Диф</w:t>
            </w:r>
            <w:proofErr w:type="spellEnd"/>
            <w:r>
              <w:rPr>
                <w:rFonts w:ascii="Times New Roman" w:eastAsia="Times New Roman" w:hAnsi="Times New Roman" w:cs="Times New Roman"/>
                <w:b/>
                <w:sz w:val="28"/>
                <w:szCs w:val="28"/>
              </w:rPr>
              <w:t>. залік</w:t>
            </w:r>
          </w:p>
        </w:tc>
      </w:tr>
      <w:tr w:rsidR="00DC02EC">
        <w:tc>
          <w:tcPr>
            <w:tcW w:w="5361"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ind w:firstLine="1"/>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Контрольна робота</w:t>
            </w:r>
          </w:p>
        </w:tc>
        <w:tc>
          <w:tcPr>
            <w:tcW w:w="1727" w:type="dxa"/>
            <w:tcBorders>
              <w:top w:val="single" w:sz="4" w:space="0" w:color="000000"/>
              <w:left w:val="single" w:sz="4" w:space="0" w:color="000000"/>
              <w:bottom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120</w:t>
            </w:r>
          </w:p>
        </w:tc>
        <w:tc>
          <w:tcPr>
            <w:tcW w:w="2551"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r>
      <w:tr w:rsidR="00DC02EC">
        <w:trPr>
          <w:trHeight w:val="562"/>
        </w:trPr>
        <w:tc>
          <w:tcPr>
            <w:tcW w:w="5361" w:type="dxa"/>
            <w:tcBorders>
              <w:top w:val="single" w:sz="4" w:space="0" w:color="000000"/>
              <w:left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ind w:firstLine="1"/>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ВСЬОГО:                            </w:t>
            </w:r>
          </w:p>
        </w:tc>
        <w:tc>
          <w:tcPr>
            <w:tcW w:w="1727" w:type="dxa"/>
            <w:tcBorders>
              <w:top w:val="single" w:sz="4" w:space="0" w:color="000000"/>
              <w:left w:val="single" w:sz="4" w:space="0" w:color="000000"/>
              <w:right w:val="single" w:sz="4" w:space="0" w:color="000000"/>
            </w:tcBorders>
          </w:tcPr>
          <w:p w:rsidR="00DC02EC" w:rsidRDefault="00250670" w:rsidP="00E63DAF">
            <w:pPr>
              <w:pBdr>
                <w:top w:val="nil"/>
                <w:left w:val="nil"/>
                <w:bottom w:val="nil"/>
                <w:right w:val="nil"/>
                <w:between w:val="nil"/>
              </w:pBdr>
              <w:tabs>
                <w:tab w:val="left" w:pos="13892"/>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200</w:t>
            </w:r>
          </w:p>
        </w:tc>
        <w:tc>
          <w:tcPr>
            <w:tcW w:w="2551" w:type="dxa"/>
            <w:vMerge/>
            <w:tcBorders>
              <w:top w:val="single" w:sz="4" w:space="0" w:color="000000"/>
              <w:left w:val="single" w:sz="4" w:space="0" w:color="000000"/>
              <w:right w:val="single" w:sz="4" w:space="0" w:color="000000"/>
            </w:tcBorders>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bl>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Оцінювання результатів</w:t>
      </w:r>
      <w:r>
        <w:rPr>
          <w:rFonts w:ascii="Times New Roman" w:eastAsia="Times New Roman" w:hAnsi="Times New Roman" w:cs="Times New Roman"/>
          <w:color w:val="000000"/>
          <w:sz w:val="28"/>
          <w:szCs w:val="28"/>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Оцінювання знань із дисципліни проводять за відповідною шкалою:</w:t>
      </w:r>
    </w:p>
    <w:p w:rsidR="00DC02EC" w:rsidRDefault="00250670">
      <w:pPr>
        <w:pBdr>
          <w:top w:val="nil"/>
          <w:left w:val="nil"/>
          <w:bottom w:val="nil"/>
          <w:right w:val="nil"/>
          <w:between w:val="nil"/>
        </w:pBdr>
        <w:spacing w:after="0" w:line="36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ШКАЛА ECTS</w:t>
      </w:r>
    </w:p>
    <w:tbl>
      <w:tblPr>
        <w:tblStyle w:val="afffff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416"/>
        <w:gridCol w:w="1417"/>
        <w:gridCol w:w="4680"/>
      </w:tblGrid>
      <w:tr w:rsidR="00DC02EC">
        <w:trPr>
          <w:trHeight w:val="894"/>
        </w:trPr>
        <w:tc>
          <w:tcPr>
            <w:tcW w:w="1843" w:type="dxa"/>
          </w:tcPr>
          <w:p w:rsidR="00DC02EC" w:rsidRDefault="00250670">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Оцінка за національною шкалою</w:t>
            </w:r>
          </w:p>
        </w:tc>
        <w:tc>
          <w:tcPr>
            <w:tcW w:w="1416" w:type="dxa"/>
          </w:tcPr>
          <w:p w:rsidR="00DC02EC" w:rsidRDefault="00250670">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Границі оцінок</w:t>
            </w:r>
          </w:p>
          <w:p w:rsidR="00DC02EC" w:rsidRDefault="00250670">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ECTS</w:t>
            </w:r>
          </w:p>
        </w:tc>
        <w:tc>
          <w:tcPr>
            <w:tcW w:w="1417" w:type="dxa"/>
          </w:tcPr>
          <w:p w:rsidR="00DC02EC" w:rsidRDefault="00250670">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Оцінка ECTS</w:t>
            </w:r>
          </w:p>
        </w:tc>
        <w:tc>
          <w:tcPr>
            <w:tcW w:w="4680" w:type="dxa"/>
          </w:tcPr>
          <w:p w:rsidR="00DC02EC" w:rsidRDefault="00250670" w:rsidP="00E63DAF">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Описання</w:t>
            </w:r>
          </w:p>
        </w:tc>
      </w:tr>
      <w:tr w:rsidR="00DC02EC">
        <w:tc>
          <w:tcPr>
            <w:tcW w:w="1843" w:type="dxa"/>
          </w:tcPr>
          <w:p w:rsidR="00DC02EC" w:rsidRDefault="00250670" w:rsidP="00E63DAF">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Відмінно</w:t>
            </w: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170-200</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w:t>
            </w:r>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Відмінно (відмінне виконання лише з незначною кількістю помилок)</w:t>
            </w:r>
          </w:p>
        </w:tc>
      </w:tr>
      <w:tr w:rsidR="00DC02EC">
        <w:tc>
          <w:tcPr>
            <w:tcW w:w="1843" w:type="dxa"/>
            <w:vMerge w:val="restart"/>
          </w:tcPr>
          <w:p w:rsidR="00DC02EC" w:rsidRDefault="00DC02EC" w:rsidP="00E63DAF">
            <w:pPr>
              <w:pBdr>
                <w:top w:val="nil"/>
                <w:left w:val="nil"/>
                <w:bottom w:val="nil"/>
                <w:right w:val="nil"/>
                <w:between w:val="nil"/>
              </w:pBdr>
              <w:spacing w:after="0" w:line="360" w:lineRule="auto"/>
              <w:ind w:firstLine="720"/>
              <w:jc w:val="center"/>
              <w:rPr>
                <w:rFonts w:ascii="Times New Roman" w:eastAsia="Times New Roman" w:hAnsi="Times New Roman" w:cs="Times New Roman"/>
                <w:color w:val="000000"/>
                <w:sz w:val="28"/>
                <w:szCs w:val="28"/>
              </w:rPr>
            </w:pPr>
          </w:p>
          <w:p w:rsidR="00DC02EC" w:rsidRDefault="00250670" w:rsidP="00E63DAF">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Добре</w:t>
            </w: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155 -169</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Дуже добре (вище середнього рівня з кількома помилками)</w:t>
            </w:r>
          </w:p>
        </w:tc>
      </w:tr>
      <w:tr w:rsidR="00DC02EC">
        <w:tc>
          <w:tcPr>
            <w:tcW w:w="1843" w:type="dxa"/>
            <w:vMerge/>
          </w:tcPr>
          <w:p w:rsidR="00DC02EC" w:rsidRDefault="00DC02EC" w:rsidP="00E63DAF">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140 - 154</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Добре  (в цілому правильне виконання з певною кількістю суттєвих помилок)</w:t>
            </w:r>
          </w:p>
        </w:tc>
      </w:tr>
      <w:tr w:rsidR="00DC02EC">
        <w:tc>
          <w:tcPr>
            <w:tcW w:w="1843" w:type="dxa"/>
            <w:vMerge w:val="restart"/>
          </w:tcPr>
          <w:p w:rsidR="00DC02EC" w:rsidRDefault="00DC02EC" w:rsidP="00E63DAF">
            <w:pPr>
              <w:pBdr>
                <w:top w:val="nil"/>
                <w:left w:val="nil"/>
                <w:bottom w:val="nil"/>
                <w:right w:val="nil"/>
                <w:between w:val="nil"/>
              </w:pBdr>
              <w:spacing w:after="0" w:line="360" w:lineRule="auto"/>
              <w:ind w:firstLine="720"/>
              <w:jc w:val="center"/>
              <w:rPr>
                <w:rFonts w:ascii="Times New Roman" w:eastAsia="Times New Roman" w:hAnsi="Times New Roman" w:cs="Times New Roman"/>
                <w:color w:val="000000"/>
                <w:sz w:val="28"/>
                <w:szCs w:val="28"/>
              </w:rPr>
            </w:pPr>
          </w:p>
          <w:p w:rsidR="00DC02EC" w:rsidRDefault="00250670" w:rsidP="00E63DAF">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Задовільно</w:t>
            </w: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125 - 139</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w:t>
            </w:r>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Задовільно (непогано, але зі значною кількістю недоліків)</w:t>
            </w:r>
          </w:p>
        </w:tc>
      </w:tr>
      <w:tr w:rsidR="00DC02EC">
        <w:tc>
          <w:tcPr>
            <w:tcW w:w="1843" w:type="dxa"/>
            <w:vMerge/>
          </w:tcPr>
          <w:p w:rsidR="00DC02EC" w:rsidRDefault="00DC02EC" w:rsidP="00E63DAF">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111 - 124</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w:t>
            </w:r>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Достатньо (виконання задовольняє мінімальним критеріям)</w:t>
            </w:r>
          </w:p>
        </w:tc>
      </w:tr>
      <w:tr w:rsidR="00DC02EC">
        <w:tc>
          <w:tcPr>
            <w:tcW w:w="1843" w:type="dxa"/>
            <w:vMerge w:val="restart"/>
          </w:tcPr>
          <w:p w:rsidR="00E63DAF" w:rsidRDefault="00E63DAF" w:rsidP="00E63DAF">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
          <w:p w:rsidR="00DC02EC" w:rsidRDefault="00250670" w:rsidP="00E63DAF">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Незадовільно</w:t>
            </w: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60 - 110</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Fx</w:t>
            </w:r>
            <w:proofErr w:type="spellEnd"/>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Незадовільно (з можливістю повторного складання)</w:t>
            </w:r>
          </w:p>
        </w:tc>
      </w:tr>
      <w:tr w:rsidR="00DC02EC">
        <w:tc>
          <w:tcPr>
            <w:tcW w:w="1843" w:type="dxa"/>
            <w:vMerge/>
          </w:tcPr>
          <w:p w:rsidR="00DC02EC" w:rsidRDefault="00DC02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16" w:type="dxa"/>
          </w:tcPr>
          <w:p w:rsidR="00DC02EC" w:rsidRDefault="00250670">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1 - 59</w:t>
            </w:r>
          </w:p>
        </w:tc>
        <w:tc>
          <w:tcPr>
            <w:tcW w:w="1417" w:type="dxa"/>
          </w:tcPr>
          <w:p w:rsidR="00DC02EC" w:rsidRDefault="00250670">
            <w:pPr>
              <w:pBdr>
                <w:top w:val="nil"/>
                <w:left w:val="nil"/>
                <w:bottom w:val="nil"/>
                <w:right w:val="nil"/>
                <w:between w:val="nil"/>
              </w:pBd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w:t>
            </w:r>
          </w:p>
        </w:tc>
        <w:tc>
          <w:tcPr>
            <w:tcW w:w="4680" w:type="dxa"/>
          </w:tcPr>
          <w:p w:rsidR="00DC02EC" w:rsidRDefault="00250670" w:rsidP="00E63DAF">
            <w:pPr>
              <w:pBdr>
                <w:top w:val="nil"/>
                <w:left w:val="nil"/>
                <w:bottom w:val="nil"/>
                <w:right w:val="nil"/>
                <w:between w:val="nil"/>
              </w:pBd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Незадовільно (з обов’язковим повторним вивченням дисципліни)</w:t>
            </w:r>
          </w:p>
        </w:tc>
      </w:tr>
    </w:tbl>
    <w:p w:rsidR="00E63DAF" w:rsidRDefault="00E63DAF">
      <w:pPr>
        <w:spacing w:after="0" w:line="360" w:lineRule="auto"/>
        <w:ind w:firstLine="720"/>
        <w:jc w:val="both"/>
        <w:rPr>
          <w:rFonts w:ascii="Times New Roman" w:eastAsia="Times New Roman" w:hAnsi="Times New Roman" w:cs="Times New Roman"/>
          <w:i/>
          <w:sz w:val="28"/>
          <w:szCs w:val="28"/>
        </w:rPr>
      </w:pP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Засоби діагностики успішності навчання: </w:t>
      </w:r>
      <w:r>
        <w:rPr>
          <w:rFonts w:ascii="Times New Roman" w:eastAsia="Times New Roman" w:hAnsi="Times New Roman" w:cs="Times New Roman"/>
          <w:sz w:val="28"/>
          <w:szCs w:val="28"/>
        </w:rPr>
        <w:t>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DC02EC" w:rsidRDefault="00250670">
      <w:pPr>
        <w:spacing w:after="0" w:line="360" w:lineRule="auto"/>
        <w:ind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Перелік питань до кінцевого контролю знань з дисципліни: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Предмет, завдання та методологічні засади клінічної психології розвитку.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Сучасні наукові підходи до розуміння норми та патології психічного розвитку.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Біологічні та генетичні чинники психічного онтогенезу.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Соціокультурні та </w:t>
      </w:r>
      <w:proofErr w:type="spellStart"/>
      <w:r>
        <w:rPr>
          <w:rFonts w:ascii="Times New Roman" w:eastAsia="Times New Roman" w:hAnsi="Times New Roman" w:cs="Times New Roman"/>
          <w:color w:val="000000"/>
          <w:sz w:val="28"/>
          <w:szCs w:val="28"/>
        </w:rPr>
        <w:t>середовищні</w:t>
      </w:r>
      <w:proofErr w:type="spellEnd"/>
      <w:r>
        <w:rPr>
          <w:rFonts w:ascii="Times New Roman" w:eastAsia="Times New Roman" w:hAnsi="Times New Roman" w:cs="Times New Roman"/>
          <w:color w:val="000000"/>
          <w:sz w:val="28"/>
          <w:szCs w:val="28"/>
        </w:rPr>
        <w:t xml:space="preserve"> детермінанти розвитку особистості.</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Нейропсихологічні основи психічного розвитку: мозкові механізми та їх порушення.</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Психологічні концепції вікових криз та їх клініко-психологічне значення.</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Ранні маркери </w:t>
      </w:r>
      <w:proofErr w:type="spellStart"/>
      <w:r>
        <w:rPr>
          <w:rFonts w:ascii="Times New Roman" w:eastAsia="Times New Roman" w:hAnsi="Times New Roman" w:cs="Times New Roman"/>
          <w:color w:val="000000"/>
          <w:sz w:val="28"/>
          <w:szCs w:val="28"/>
        </w:rPr>
        <w:t>дизонтогенезу</w:t>
      </w:r>
      <w:proofErr w:type="spellEnd"/>
      <w:r>
        <w:rPr>
          <w:rFonts w:ascii="Times New Roman" w:eastAsia="Times New Roman" w:hAnsi="Times New Roman" w:cs="Times New Roman"/>
          <w:color w:val="000000"/>
          <w:sz w:val="28"/>
          <w:szCs w:val="28"/>
        </w:rPr>
        <w:t xml:space="preserve"> та їх прогностичне значення.</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Клініко-психологічна характеристика розвитку у немовлячому віці.</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Психічний розвиток у ранньому дитинстві: норма і варіанти </w:t>
      </w:r>
      <w:proofErr w:type="spellStart"/>
      <w:r>
        <w:rPr>
          <w:rFonts w:ascii="Times New Roman" w:eastAsia="Times New Roman" w:hAnsi="Times New Roman" w:cs="Times New Roman"/>
          <w:color w:val="000000"/>
          <w:sz w:val="28"/>
          <w:szCs w:val="28"/>
        </w:rPr>
        <w:t>дизонтогенезу</w:t>
      </w:r>
      <w:proofErr w:type="spellEnd"/>
      <w:r>
        <w:rPr>
          <w:rFonts w:ascii="Times New Roman" w:eastAsia="Times New Roman" w:hAnsi="Times New Roman" w:cs="Times New Roman"/>
          <w:color w:val="000000"/>
          <w:sz w:val="28"/>
          <w:szCs w:val="28"/>
        </w:rPr>
        <w:t>.</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Дошкільний вік: закономірності психічного розвитку та клініко-психологічні відхилення.</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прив’язаності у дітей та клінічні наслідки її порушення.</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Молодший шкільний вік: особливості когнітивного та емоційного розвитку.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Клініко-психологічні прояви відставання та порушень у навчальній діяльності школярів.</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у підлітковому віці: криза ідентичності та клінічні ризики.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Девіантна та </w:t>
      </w:r>
      <w:proofErr w:type="spellStart"/>
      <w:r>
        <w:rPr>
          <w:rFonts w:ascii="Times New Roman" w:eastAsia="Times New Roman" w:hAnsi="Times New Roman" w:cs="Times New Roman"/>
          <w:color w:val="000000"/>
          <w:sz w:val="28"/>
          <w:szCs w:val="28"/>
        </w:rPr>
        <w:t>делінквентна</w:t>
      </w:r>
      <w:proofErr w:type="spellEnd"/>
      <w:r>
        <w:rPr>
          <w:rFonts w:ascii="Times New Roman" w:eastAsia="Times New Roman" w:hAnsi="Times New Roman" w:cs="Times New Roman"/>
          <w:color w:val="000000"/>
          <w:sz w:val="28"/>
          <w:szCs w:val="28"/>
        </w:rPr>
        <w:t xml:space="preserve"> поведінка підлітків: клініко-психологічні інтерпретації.</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Юнацький вік: становлення </w:t>
      </w:r>
      <w:proofErr w:type="spellStart"/>
      <w:r>
        <w:rPr>
          <w:rFonts w:ascii="Times New Roman" w:eastAsia="Times New Roman" w:hAnsi="Times New Roman" w:cs="Times New Roman"/>
          <w:color w:val="000000"/>
          <w:sz w:val="28"/>
          <w:szCs w:val="28"/>
        </w:rPr>
        <w:t>ціннісно</w:t>
      </w:r>
      <w:proofErr w:type="spellEnd"/>
      <w:r>
        <w:rPr>
          <w:rFonts w:ascii="Times New Roman" w:eastAsia="Times New Roman" w:hAnsi="Times New Roman" w:cs="Times New Roman"/>
          <w:color w:val="000000"/>
          <w:sz w:val="28"/>
          <w:szCs w:val="28"/>
        </w:rPr>
        <w:t>-смислової сфери та клініко-психологічні проблеми.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Рання зрілість: психосоціальні завдання та можливі клінічні феномени.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психічного розвитку у зрілому віці: адаптація, психосоматичні розлади.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Старіння і старість: клініко-психологічні аспекти когнітивного спаду.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Геронтопсихологія: депресивні та тривожні розлади у людей похилого віку.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Класифікація форм </w:t>
      </w:r>
      <w:proofErr w:type="spellStart"/>
      <w:r>
        <w:rPr>
          <w:rFonts w:ascii="Times New Roman" w:eastAsia="Times New Roman" w:hAnsi="Times New Roman" w:cs="Times New Roman"/>
          <w:color w:val="000000"/>
          <w:sz w:val="28"/>
          <w:szCs w:val="28"/>
        </w:rPr>
        <w:t>дизонтогенезу</w:t>
      </w:r>
      <w:proofErr w:type="spellEnd"/>
      <w:r>
        <w:rPr>
          <w:rFonts w:ascii="Times New Roman" w:eastAsia="Times New Roman" w:hAnsi="Times New Roman" w:cs="Times New Roman"/>
          <w:color w:val="000000"/>
          <w:sz w:val="28"/>
          <w:szCs w:val="28"/>
        </w:rPr>
        <w:t>: затримка, пошкоджений та деформований розвиток.</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Інтелектуальні порушення у дітей: клініко-психологічні характеристики.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Порушення емоційно-вольової сфери: клініко-психологічні аспекти.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Поведінкові </w:t>
      </w:r>
      <w:proofErr w:type="spellStart"/>
      <w:r>
        <w:rPr>
          <w:rFonts w:ascii="Times New Roman" w:eastAsia="Times New Roman" w:hAnsi="Times New Roman" w:cs="Times New Roman"/>
          <w:color w:val="000000"/>
          <w:sz w:val="28"/>
          <w:szCs w:val="28"/>
        </w:rPr>
        <w:t>девіації</w:t>
      </w:r>
      <w:proofErr w:type="spellEnd"/>
      <w:r>
        <w:rPr>
          <w:rFonts w:ascii="Times New Roman" w:eastAsia="Times New Roman" w:hAnsi="Times New Roman" w:cs="Times New Roman"/>
          <w:color w:val="000000"/>
          <w:sz w:val="28"/>
          <w:szCs w:val="28"/>
        </w:rPr>
        <w:t xml:space="preserve"> як форма </w:t>
      </w:r>
      <w:proofErr w:type="spellStart"/>
      <w:r>
        <w:rPr>
          <w:rFonts w:ascii="Times New Roman" w:eastAsia="Times New Roman" w:hAnsi="Times New Roman" w:cs="Times New Roman"/>
          <w:color w:val="000000"/>
          <w:sz w:val="28"/>
          <w:szCs w:val="28"/>
        </w:rPr>
        <w:t>дизонтогенезу</w:t>
      </w:r>
      <w:proofErr w:type="spellEnd"/>
      <w:r>
        <w:rPr>
          <w:rFonts w:ascii="Times New Roman" w:eastAsia="Times New Roman" w:hAnsi="Times New Roman" w:cs="Times New Roman"/>
          <w:color w:val="000000"/>
          <w:sz w:val="28"/>
          <w:szCs w:val="28"/>
        </w:rPr>
        <w:t>: діагностика та профілактика.</w:t>
      </w:r>
    </w:p>
    <w:p w:rsidR="00E63DAF"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Психосоціальні чинники ризику розвитку психічних розладів у дітей і підлітків.</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Психологія посттравматичного розвитку: вплив травматичних подій на онтогенез.</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Дитячий аутизм: клініко-психологічна характеристика та сучасні підходи.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Синдром дефіциту уваги та гіперактивності: клініко-психологічний аналіз.</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Розлади навчання: </w:t>
      </w:r>
      <w:proofErr w:type="spellStart"/>
      <w:r>
        <w:rPr>
          <w:rFonts w:ascii="Times New Roman" w:eastAsia="Times New Roman" w:hAnsi="Times New Roman" w:cs="Times New Roman"/>
          <w:color w:val="000000"/>
          <w:sz w:val="28"/>
          <w:szCs w:val="28"/>
        </w:rPr>
        <w:t>дислексія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дисграфія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дискалькулія</w:t>
      </w:r>
      <w:proofErr w:type="spellEnd"/>
      <w:r>
        <w:rPr>
          <w:rFonts w:ascii="Times New Roman" w:eastAsia="Times New Roman" w:hAnsi="Times New Roman" w:cs="Times New Roman"/>
          <w:color w:val="000000"/>
          <w:sz w:val="28"/>
          <w:szCs w:val="28"/>
        </w:rPr>
        <w:t xml:space="preserve"> у клініко-психологічному вимірі.</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Психічний розвиток у дітей з органічними ураженнями нервової системи.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Методологічні принципи клінічної психодіагностики розвитку.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Стандартизовані методики дослідження розвитку у клінічній практиці.</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Проективні методи у клініко-психологічній діагностиці дітей та підлітків.</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Особливості психологічного консультування сім’ї дитини з порушеннями розвитку.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Клініко-психологічна інтерпретація результатів </w:t>
      </w:r>
      <w:proofErr w:type="spellStart"/>
      <w:r>
        <w:rPr>
          <w:rFonts w:ascii="Times New Roman" w:eastAsia="Times New Roman" w:hAnsi="Times New Roman" w:cs="Times New Roman"/>
          <w:color w:val="000000"/>
          <w:sz w:val="28"/>
          <w:szCs w:val="28"/>
        </w:rPr>
        <w:t>психодіагностичного</w:t>
      </w:r>
      <w:proofErr w:type="spellEnd"/>
      <w:r>
        <w:rPr>
          <w:rFonts w:ascii="Times New Roman" w:eastAsia="Times New Roman" w:hAnsi="Times New Roman" w:cs="Times New Roman"/>
          <w:color w:val="000000"/>
          <w:sz w:val="28"/>
          <w:szCs w:val="28"/>
        </w:rPr>
        <w:t xml:space="preserve"> обстеження.</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Психокорекційні</w:t>
      </w:r>
      <w:proofErr w:type="spellEnd"/>
      <w:r>
        <w:rPr>
          <w:rFonts w:ascii="Times New Roman" w:eastAsia="Times New Roman" w:hAnsi="Times New Roman" w:cs="Times New Roman"/>
          <w:color w:val="000000"/>
          <w:sz w:val="28"/>
          <w:szCs w:val="28"/>
        </w:rPr>
        <w:t xml:space="preserve"> підходи у роботі з дітьми з різними формами </w:t>
      </w:r>
      <w:proofErr w:type="spellStart"/>
      <w:r>
        <w:rPr>
          <w:rFonts w:ascii="Times New Roman" w:eastAsia="Times New Roman" w:hAnsi="Times New Roman" w:cs="Times New Roman"/>
          <w:color w:val="000000"/>
          <w:sz w:val="28"/>
          <w:szCs w:val="28"/>
        </w:rPr>
        <w:t>дизонтогенезу</w:t>
      </w:r>
      <w:proofErr w:type="spellEnd"/>
      <w:r>
        <w:rPr>
          <w:rFonts w:ascii="Times New Roman" w:eastAsia="Times New Roman" w:hAnsi="Times New Roman" w:cs="Times New Roman"/>
          <w:color w:val="000000"/>
          <w:sz w:val="28"/>
          <w:szCs w:val="28"/>
        </w:rPr>
        <w:t>.</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Групові </w:t>
      </w:r>
      <w:proofErr w:type="spellStart"/>
      <w:r>
        <w:rPr>
          <w:rFonts w:ascii="Times New Roman" w:eastAsia="Times New Roman" w:hAnsi="Times New Roman" w:cs="Times New Roman"/>
          <w:color w:val="000000"/>
          <w:sz w:val="28"/>
          <w:szCs w:val="28"/>
        </w:rPr>
        <w:t>психокорекційні</w:t>
      </w:r>
      <w:proofErr w:type="spellEnd"/>
      <w:r>
        <w:rPr>
          <w:rFonts w:ascii="Times New Roman" w:eastAsia="Times New Roman" w:hAnsi="Times New Roman" w:cs="Times New Roman"/>
          <w:color w:val="000000"/>
          <w:sz w:val="28"/>
          <w:szCs w:val="28"/>
        </w:rPr>
        <w:t xml:space="preserve"> методи у клінічній психології розвитку.</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Індивідуальні </w:t>
      </w:r>
      <w:proofErr w:type="spellStart"/>
      <w:r>
        <w:rPr>
          <w:rFonts w:ascii="Times New Roman" w:eastAsia="Times New Roman" w:hAnsi="Times New Roman" w:cs="Times New Roman"/>
          <w:color w:val="000000"/>
          <w:sz w:val="28"/>
          <w:szCs w:val="28"/>
        </w:rPr>
        <w:t>психокорекційні</w:t>
      </w:r>
      <w:proofErr w:type="spellEnd"/>
      <w:r>
        <w:rPr>
          <w:rFonts w:ascii="Times New Roman" w:eastAsia="Times New Roman" w:hAnsi="Times New Roman" w:cs="Times New Roman"/>
          <w:color w:val="000000"/>
          <w:sz w:val="28"/>
          <w:szCs w:val="28"/>
        </w:rPr>
        <w:t xml:space="preserve"> стратегії при порушеннях емоційно-вольової сфери.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Психологічна реабілітація дітей і підлітків із психічними порушеннями.</w:t>
      </w:r>
    </w:p>
    <w:p w:rsidR="00DC02EC" w:rsidRDefault="00250670" w:rsidP="00E63DAF">
      <w:pPr>
        <w:numPr>
          <w:ilvl w:val="0"/>
          <w:numId w:val="3"/>
        </w:numPr>
        <w:pBdr>
          <w:top w:val="nil"/>
          <w:left w:val="nil"/>
          <w:bottom w:val="nil"/>
          <w:right w:val="nil"/>
          <w:between w:val="nil"/>
        </w:pBdr>
        <w:tabs>
          <w:tab w:val="left" w:pos="426"/>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Етичні стандарти та професійна відповідальність клінічного психолога у роботі з різними віковими групами.</w:t>
      </w:r>
    </w:p>
    <w:p w:rsidR="00DC02EC" w:rsidRDefault="00250670">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2</w:t>
      </w:r>
      <w:r>
        <w:rPr>
          <w:rFonts w:ascii="Times New Roman" w:eastAsia="Times New Roman" w:hAnsi="Times New Roman" w:cs="Times New Roman"/>
          <w:b/>
          <w:color w:val="000000"/>
          <w:sz w:val="28"/>
          <w:szCs w:val="28"/>
        </w:rPr>
        <w:t>. ПОЛІТИКА КУРСУ</w:t>
      </w:r>
    </w:p>
    <w:p w:rsidR="00DC02EC" w:rsidRDefault="00250670">
      <w:pPr>
        <w:numPr>
          <w:ilvl w:val="0"/>
          <w:numId w:val="7"/>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відвідування занять є обов’язковим компонентом оцінювання, за яке нараховуються бали; </w:t>
      </w:r>
    </w:p>
    <w:p w:rsidR="00DC02EC" w:rsidRDefault="00250670">
      <w:pPr>
        <w:numPr>
          <w:ilvl w:val="0"/>
          <w:numId w:val="7"/>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самостійне виконання всіх видів робіт, завдань, форм контролю, передбачених робочою  програмою даної навчальної дисципліни;</w:t>
      </w:r>
    </w:p>
    <w:p w:rsidR="00DC02EC" w:rsidRDefault="00250670">
      <w:pPr>
        <w:numPr>
          <w:ilvl w:val="0"/>
          <w:numId w:val="7"/>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посилання на джерела інформації у разі використання ідей, розробок, тверджень, відомостей;</w:t>
      </w:r>
    </w:p>
    <w:p w:rsidR="00DC02EC" w:rsidRDefault="00250670">
      <w:pPr>
        <w:numPr>
          <w:ilvl w:val="0"/>
          <w:numId w:val="7"/>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достовірної інформації  про результати власної навчальної (наукової, творчої) діяльності, використан</w:t>
      </w:r>
      <w:r>
        <w:rPr>
          <w:rFonts w:ascii="Times New Roman" w:eastAsia="Times New Roman" w:hAnsi="Times New Roman" w:cs="Times New Roman"/>
          <w:sz w:val="28"/>
          <w:szCs w:val="28"/>
        </w:rPr>
        <w:t>ня</w:t>
      </w:r>
      <w:r>
        <w:rPr>
          <w:rFonts w:ascii="Times New Roman" w:eastAsia="Times New Roman" w:hAnsi="Times New Roman" w:cs="Times New Roman"/>
          <w:color w:val="000000"/>
          <w:sz w:val="28"/>
          <w:szCs w:val="28"/>
        </w:rPr>
        <w:t xml:space="preserve"> методики досліджень і джерела інформації;</w:t>
      </w:r>
    </w:p>
    <w:p w:rsidR="00DC02EC" w:rsidRDefault="00250670">
      <w:pPr>
        <w:numPr>
          <w:ilvl w:val="0"/>
          <w:numId w:val="7"/>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усі письмові роботи перевіряються на наявність плагіату і допускаються до захисту із коректними текстовими запозиченнями не більше 20%; </w:t>
      </w:r>
    </w:p>
    <w:p w:rsidR="00DC02EC" w:rsidRDefault="00250670">
      <w:pPr>
        <w:numPr>
          <w:ilvl w:val="0"/>
          <w:numId w:val="7"/>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роботи, які здаються із порушенням термінів без поважних причин, оцінюються на нижчу оцінку.</w:t>
      </w:r>
    </w:p>
    <w:p w:rsidR="00DC02EC" w:rsidRDefault="00DC02EC">
      <w:pPr>
        <w:spacing w:after="0" w:line="240" w:lineRule="auto"/>
        <w:rPr>
          <w:rFonts w:ascii="Times New Roman" w:eastAsia="Times New Roman" w:hAnsi="Times New Roman" w:cs="Times New Roman"/>
          <w:sz w:val="24"/>
          <w:szCs w:val="24"/>
        </w:rPr>
      </w:pPr>
    </w:p>
    <w:p w:rsidR="00DC02EC" w:rsidRDefault="00250670">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МЕТОДИЧНЕ ЗАБЕЗПЕЧЕННЯ</w:t>
      </w:r>
    </w:p>
    <w:p w:rsidR="00DC02EC" w:rsidRDefault="00250670">
      <w:pPr>
        <w:numPr>
          <w:ilvl w:val="0"/>
          <w:numId w:val="8"/>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Онлайн-курс на платформі дистанційного навчання LIKAR_NMU</w:t>
      </w:r>
    </w:p>
    <w:p w:rsidR="00DC02EC" w:rsidRDefault="00250670">
      <w:pPr>
        <w:numPr>
          <w:ilvl w:val="0"/>
          <w:numId w:val="8"/>
        </w:numPr>
        <w:shd w:val="clear" w:color="auto" w:fill="FFFFFF"/>
        <w:tabs>
          <w:tab w:val="left" w:pos="284"/>
        </w:tabs>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матеріали з дисципліни:</w:t>
      </w:r>
    </w:p>
    <w:p w:rsidR="00DC02EC" w:rsidRDefault="00250670">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лекційних та практичних занять;</w:t>
      </w:r>
    </w:p>
    <w:p w:rsidR="00DC02EC" w:rsidRDefault="00250670">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методичні рекомендації до самостійної роботи студентів;</w:t>
      </w:r>
    </w:p>
    <w:p w:rsidR="00DC02EC" w:rsidRDefault="00250670">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довідник студента;</w:t>
      </w:r>
    </w:p>
    <w:p w:rsidR="00DC02EC" w:rsidRDefault="00250670">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завдання до поточного контролю знань, умінь і практичних навичок з дисципліни;</w:t>
      </w:r>
    </w:p>
    <w:p w:rsidR="00DC02EC" w:rsidRDefault="00250670">
      <w:pPr>
        <w:numPr>
          <w:ilvl w:val="0"/>
          <w:numId w:val="1"/>
        </w:numPr>
        <w:shd w:val="clear" w:color="auto" w:fill="FFFFFF"/>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тестові завдання для поточного контролю.</w:t>
      </w:r>
    </w:p>
    <w:p w:rsidR="00DC02EC" w:rsidRDefault="0025067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color w:val="000000"/>
          <w:sz w:val="28"/>
          <w:szCs w:val="28"/>
        </w:rPr>
        <w:t>Рекомендована література.</w:t>
      </w:r>
    </w:p>
    <w:p w:rsidR="00DC02EC" w:rsidRDefault="0025067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4. </w:t>
      </w:r>
      <w:r>
        <w:rPr>
          <w:rFonts w:ascii="Times New Roman" w:eastAsia="Times New Roman" w:hAnsi="Times New Roman" w:cs="Times New Roman"/>
          <w:color w:val="000000"/>
          <w:sz w:val="28"/>
          <w:szCs w:val="28"/>
        </w:rPr>
        <w:t>Мультимедійний лекційний матеріал.</w:t>
      </w:r>
    </w:p>
    <w:p w:rsidR="00DC02EC" w:rsidRDefault="0025067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1</w:t>
      </w: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РЕКОМЕНДОВАНА ЛІТЕРАТУРА</w:t>
      </w:r>
    </w:p>
    <w:p w:rsidR="00DC02EC" w:rsidRDefault="00250670">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D0D0D"/>
          <w:sz w:val="28"/>
          <w:szCs w:val="28"/>
        </w:rPr>
        <w:t>Основна:</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Османова</w:t>
      </w:r>
      <w:proofErr w:type="spellEnd"/>
      <w:r>
        <w:rPr>
          <w:rFonts w:ascii="Times New Roman" w:eastAsia="Times New Roman" w:hAnsi="Times New Roman" w:cs="Times New Roman"/>
          <w:sz w:val="28"/>
          <w:szCs w:val="28"/>
        </w:rPr>
        <w:t xml:space="preserve"> А. М., </w:t>
      </w:r>
      <w:proofErr w:type="spellStart"/>
      <w:r>
        <w:rPr>
          <w:rFonts w:ascii="Times New Roman" w:eastAsia="Times New Roman" w:hAnsi="Times New Roman" w:cs="Times New Roman"/>
          <w:sz w:val="28"/>
          <w:szCs w:val="28"/>
        </w:rPr>
        <w:t>Хорунженко</w:t>
      </w:r>
      <w:proofErr w:type="spellEnd"/>
      <w:r>
        <w:rPr>
          <w:rFonts w:ascii="Times New Roman" w:eastAsia="Times New Roman" w:hAnsi="Times New Roman" w:cs="Times New Roman"/>
          <w:sz w:val="28"/>
          <w:szCs w:val="28"/>
        </w:rPr>
        <w:t xml:space="preserve"> Г. В. Клінічна психологія: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Київ : Університет «Україна», 2023.  183 с.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Ільїна Н. М. Клінічна психологія: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Суми : Університетська книга, 2020. 163 с.</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Курило В. О. Клінічна медична психологія</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Львів: Марченко Т. В., 2020. 348 с</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Співак Л. М., </w:t>
      </w:r>
      <w:proofErr w:type="spellStart"/>
      <w:r>
        <w:rPr>
          <w:rFonts w:ascii="Times New Roman" w:eastAsia="Times New Roman" w:hAnsi="Times New Roman" w:cs="Times New Roman"/>
          <w:sz w:val="28"/>
          <w:szCs w:val="28"/>
        </w:rPr>
        <w:t>Османова</w:t>
      </w:r>
      <w:proofErr w:type="spellEnd"/>
      <w:r>
        <w:rPr>
          <w:rFonts w:ascii="Times New Roman" w:eastAsia="Times New Roman" w:hAnsi="Times New Roman" w:cs="Times New Roman"/>
          <w:sz w:val="28"/>
          <w:szCs w:val="28"/>
        </w:rPr>
        <w:t xml:space="preserve"> А. М. Психодіагностика в клінічній психології: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Київ : Університет «Україна», 2023. 146 с.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Дитина у кризовий період: психологічні особливості та діагностичний інструментарій.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посібник/ М. М. Матяш, Н. </w:t>
      </w:r>
      <w:proofErr w:type="spellStart"/>
      <w:r>
        <w:rPr>
          <w:rFonts w:ascii="Times New Roman" w:eastAsia="Times New Roman" w:hAnsi="Times New Roman" w:cs="Times New Roman"/>
          <w:sz w:val="28"/>
          <w:szCs w:val="28"/>
        </w:rPr>
        <w:t>А.Тертична</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Л.Становських</w:t>
      </w:r>
      <w:proofErr w:type="spellEnd"/>
      <w:r>
        <w:rPr>
          <w:rFonts w:ascii="Times New Roman" w:eastAsia="Times New Roman" w:hAnsi="Times New Roman" w:cs="Times New Roman"/>
          <w:sz w:val="28"/>
          <w:szCs w:val="28"/>
        </w:rPr>
        <w:t xml:space="preserve">, Л. М. Прудка, В. Є. </w:t>
      </w:r>
      <w:proofErr w:type="spellStart"/>
      <w:r>
        <w:rPr>
          <w:rFonts w:ascii="Times New Roman" w:eastAsia="Times New Roman" w:hAnsi="Times New Roman" w:cs="Times New Roman"/>
          <w:sz w:val="28"/>
          <w:szCs w:val="28"/>
        </w:rPr>
        <w:t>Луньов</w:t>
      </w:r>
      <w:proofErr w:type="spellEnd"/>
      <w:r>
        <w:rPr>
          <w:rFonts w:ascii="Times New Roman" w:eastAsia="Times New Roman" w:hAnsi="Times New Roman" w:cs="Times New Roman"/>
          <w:sz w:val="28"/>
          <w:szCs w:val="28"/>
        </w:rPr>
        <w:t>. НМУ імені О.О. Богомольця. Київ, 2025. – 486 с.</w:t>
      </w:r>
    </w:p>
    <w:p w:rsidR="00DC02EC" w:rsidRDefault="00250670">
      <w:pPr>
        <w:spacing w:after="0"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Додаткова:</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Бурлакова</w:t>
      </w:r>
      <w:proofErr w:type="spellEnd"/>
      <w:r>
        <w:rPr>
          <w:rFonts w:ascii="Times New Roman" w:eastAsia="Times New Roman" w:hAnsi="Times New Roman" w:cs="Times New Roman"/>
          <w:sz w:val="28"/>
          <w:szCs w:val="28"/>
        </w:rPr>
        <w:t xml:space="preserve"> І., </w:t>
      </w:r>
      <w:proofErr w:type="spellStart"/>
      <w:r>
        <w:rPr>
          <w:rFonts w:ascii="Times New Roman" w:eastAsia="Times New Roman" w:hAnsi="Times New Roman" w:cs="Times New Roman"/>
          <w:sz w:val="28"/>
          <w:szCs w:val="28"/>
        </w:rPr>
        <w:t>Оксютович</w:t>
      </w:r>
      <w:proofErr w:type="spellEnd"/>
      <w:r>
        <w:rPr>
          <w:rFonts w:ascii="Times New Roman" w:eastAsia="Times New Roman" w:hAnsi="Times New Roman" w:cs="Times New Roman"/>
          <w:sz w:val="28"/>
          <w:szCs w:val="28"/>
        </w:rPr>
        <w:t xml:space="preserve"> М., </w:t>
      </w:r>
      <w:proofErr w:type="spellStart"/>
      <w:r>
        <w:rPr>
          <w:rFonts w:ascii="Times New Roman" w:eastAsia="Times New Roman" w:hAnsi="Times New Roman" w:cs="Times New Roman"/>
          <w:sz w:val="28"/>
          <w:szCs w:val="28"/>
        </w:rPr>
        <w:t>Кондес</w:t>
      </w:r>
      <w:proofErr w:type="spellEnd"/>
      <w:r>
        <w:rPr>
          <w:rFonts w:ascii="Times New Roman" w:eastAsia="Times New Roman" w:hAnsi="Times New Roman" w:cs="Times New Roman"/>
          <w:sz w:val="28"/>
          <w:szCs w:val="28"/>
        </w:rPr>
        <w:t xml:space="preserve"> Т., Гаркуша С. Європейські підходи у клінічній психології: інтеграція практик та інновацій в умовах війни в Україні. Вчені записки Університету «КРОК», 2024, (3 (75)), 201-210.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Гулий Ю. І. (2020). Психологія здоров’я та клінічна психологія. https://scholar.archive.org/work/dxixhm4qlfcwnkcpnaohxuyq4u/access/wayback/https://periodical s.karazin.ua/</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article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download</w:t>
      </w:r>
      <w:proofErr w:type="spellEnd"/>
      <w:r>
        <w:rPr>
          <w:rFonts w:ascii="Times New Roman" w:eastAsia="Times New Roman" w:hAnsi="Times New Roman" w:cs="Times New Roman"/>
          <w:sz w:val="28"/>
          <w:szCs w:val="28"/>
        </w:rPr>
        <w:t xml:space="preserve">/16597/15386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Гуляєва О. В. (2021). Психологія здоров’я та клінічна психологія. https://scholar.archive.org/work/wee7myk4orcm3fkyr7tcxkcbuy/access/wayback/https://periodical s.karazin.ua/</w:t>
      </w:r>
      <w:proofErr w:type="spellStart"/>
      <w:r>
        <w:rPr>
          <w:rFonts w:ascii="Times New Roman" w:eastAsia="Times New Roman" w:hAnsi="Times New Roman" w:cs="Times New Roman"/>
          <w:sz w:val="28"/>
          <w:szCs w:val="28"/>
        </w:rPr>
        <w:t>psychology</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article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download</w:t>
      </w:r>
      <w:proofErr w:type="spellEnd"/>
      <w:r>
        <w:rPr>
          <w:rFonts w:ascii="Times New Roman" w:eastAsia="Times New Roman" w:hAnsi="Times New Roman" w:cs="Times New Roman"/>
          <w:sz w:val="28"/>
          <w:szCs w:val="28"/>
        </w:rPr>
        <w:t xml:space="preserve">/17450/16067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Історія психології: становлення і розвиток клінічної психології в історичних процесах: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.-уклад.: </w:t>
      </w:r>
      <w:proofErr w:type="spellStart"/>
      <w:r>
        <w:rPr>
          <w:rFonts w:ascii="Times New Roman" w:eastAsia="Times New Roman" w:hAnsi="Times New Roman" w:cs="Times New Roman"/>
          <w:sz w:val="28"/>
          <w:szCs w:val="28"/>
        </w:rPr>
        <w:t>Яцина</w:t>
      </w:r>
      <w:proofErr w:type="spellEnd"/>
      <w:r>
        <w:rPr>
          <w:rFonts w:ascii="Times New Roman" w:eastAsia="Times New Roman" w:hAnsi="Times New Roman" w:cs="Times New Roman"/>
          <w:sz w:val="28"/>
          <w:szCs w:val="28"/>
        </w:rPr>
        <w:t xml:space="preserve"> Олена Федорівна; </w:t>
      </w:r>
      <w:proofErr w:type="spellStart"/>
      <w:r>
        <w:rPr>
          <w:rFonts w:ascii="Times New Roman" w:eastAsia="Times New Roman" w:hAnsi="Times New Roman" w:cs="Times New Roman"/>
          <w:sz w:val="28"/>
          <w:szCs w:val="28"/>
        </w:rPr>
        <w:t>рец</w:t>
      </w:r>
      <w:proofErr w:type="spellEnd"/>
      <w:r>
        <w:rPr>
          <w:rFonts w:ascii="Times New Roman" w:eastAsia="Times New Roman" w:hAnsi="Times New Roman" w:cs="Times New Roman"/>
          <w:sz w:val="28"/>
          <w:szCs w:val="28"/>
        </w:rPr>
        <w:t xml:space="preserve">.: М. М. Павлюк, Л. С. </w:t>
      </w:r>
      <w:proofErr w:type="spellStart"/>
      <w:r>
        <w:rPr>
          <w:rFonts w:ascii="Times New Roman" w:eastAsia="Times New Roman" w:hAnsi="Times New Roman" w:cs="Times New Roman"/>
          <w:sz w:val="28"/>
          <w:szCs w:val="28"/>
        </w:rPr>
        <w:t>Яковецька</w:t>
      </w:r>
      <w:proofErr w:type="spellEnd"/>
      <w:r>
        <w:rPr>
          <w:rFonts w:ascii="Times New Roman" w:eastAsia="Times New Roman" w:hAnsi="Times New Roman" w:cs="Times New Roman"/>
          <w:sz w:val="28"/>
          <w:szCs w:val="28"/>
        </w:rPr>
        <w:t xml:space="preserve">. Ужгород: Вид-во УжНУ «Говерла», 2023. </w:t>
      </w:r>
      <w:hyperlink r:id="rId10">
        <w:r>
          <w:rPr>
            <w:rFonts w:ascii="Times New Roman" w:eastAsia="Times New Roman" w:hAnsi="Times New Roman" w:cs="Times New Roman"/>
            <w:color w:val="000080"/>
            <w:sz w:val="28"/>
            <w:szCs w:val="28"/>
            <w:u w:val="single"/>
          </w:rPr>
          <w:t>https://dspace.uzhnu.edu.ua/jspui/handle/lib/50406</w:t>
        </w:r>
      </w:hyperlink>
      <w:r>
        <w:rPr>
          <w:rFonts w:ascii="Times New Roman" w:eastAsia="Times New Roman" w:hAnsi="Times New Roman" w:cs="Times New Roman"/>
          <w:sz w:val="28"/>
          <w:szCs w:val="28"/>
        </w:rPr>
        <w:t xml:space="preserve">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Кабанцева</w:t>
      </w:r>
      <w:proofErr w:type="spellEnd"/>
      <w:r>
        <w:rPr>
          <w:rFonts w:ascii="Times New Roman" w:eastAsia="Times New Roman" w:hAnsi="Times New Roman" w:cs="Times New Roman"/>
          <w:sz w:val="28"/>
          <w:szCs w:val="28"/>
        </w:rPr>
        <w:t xml:space="preserve"> А. В. </w:t>
      </w:r>
      <w:proofErr w:type="spellStart"/>
      <w:r>
        <w:rPr>
          <w:rFonts w:ascii="Times New Roman" w:eastAsia="Times New Roman" w:hAnsi="Times New Roman" w:cs="Times New Roman"/>
          <w:sz w:val="28"/>
          <w:szCs w:val="28"/>
        </w:rPr>
        <w:t>Психоедукаційні</w:t>
      </w:r>
      <w:proofErr w:type="spellEnd"/>
      <w:r>
        <w:rPr>
          <w:rFonts w:ascii="Times New Roman" w:eastAsia="Times New Roman" w:hAnsi="Times New Roman" w:cs="Times New Roman"/>
          <w:sz w:val="28"/>
          <w:szCs w:val="28"/>
        </w:rPr>
        <w:t xml:space="preserve"> заходи як складова клінічної психології. Наукові записки. Серія: Психологія, 2024 (2), 63–70.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roofErr w:type="spellStart"/>
      <w:r>
        <w:rPr>
          <w:rFonts w:ascii="Times New Roman" w:eastAsia="Times New Roman" w:hAnsi="Times New Roman" w:cs="Times New Roman"/>
          <w:sz w:val="28"/>
          <w:szCs w:val="28"/>
        </w:rPr>
        <w:t>Кихтюк</w:t>
      </w:r>
      <w:proofErr w:type="spellEnd"/>
      <w:r>
        <w:rPr>
          <w:rFonts w:ascii="Times New Roman" w:eastAsia="Times New Roman" w:hAnsi="Times New Roman" w:cs="Times New Roman"/>
          <w:sz w:val="28"/>
          <w:szCs w:val="28"/>
        </w:rPr>
        <w:t xml:space="preserve"> О. В., Федотова Т.В. Психологічна підтримка особистості: методи та особливості роботи клінічного психолога. Психологічні перспективи. 2021.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xml:space="preserve">. 38. С. 63- 75.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proofErr w:type="spellStart"/>
      <w:r>
        <w:rPr>
          <w:rFonts w:ascii="Times New Roman" w:eastAsia="Times New Roman" w:hAnsi="Times New Roman" w:cs="Times New Roman"/>
          <w:sz w:val="28"/>
          <w:szCs w:val="28"/>
        </w:rPr>
        <w:t>Кобильченко</w:t>
      </w:r>
      <w:proofErr w:type="spellEnd"/>
      <w:r>
        <w:rPr>
          <w:rFonts w:ascii="Times New Roman" w:eastAsia="Times New Roman" w:hAnsi="Times New Roman" w:cs="Times New Roman"/>
          <w:sz w:val="28"/>
          <w:szCs w:val="28"/>
        </w:rPr>
        <w:t xml:space="preserve"> В., Омельченко І. Закономірності психічного розвитку в онтогенезі й </w:t>
      </w:r>
      <w:proofErr w:type="spellStart"/>
      <w:r>
        <w:rPr>
          <w:rFonts w:ascii="Times New Roman" w:eastAsia="Times New Roman" w:hAnsi="Times New Roman" w:cs="Times New Roman"/>
          <w:sz w:val="28"/>
          <w:szCs w:val="28"/>
        </w:rPr>
        <w:t>дизонтогенезі</w:t>
      </w:r>
      <w:proofErr w:type="spellEnd"/>
      <w:r>
        <w:rPr>
          <w:rFonts w:ascii="Times New Roman" w:eastAsia="Times New Roman" w:hAnsi="Times New Roman" w:cs="Times New Roman"/>
          <w:sz w:val="28"/>
          <w:szCs w:val="28"/>
        </w:rPr>
        <w:t xml:space="preserve">: медичний та психологічний аспекти. Особлива дитина: навчання і 6 виховання,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xml:space="preserve">. 102, </w:t>
      </w:r>
      <w:proofErr w:type="spellStart"/>
      <w:r>
        <w:rPr>
          <w:rFonts w:ascii="Times New Roman" w:eastAsia="Times New Roman" w:hAnsi="Times New Roman" w:cs="Times New Roman"/>
          <w:sz w:val="28"/>
          <w:szCs w:val="28"/>
        </w:rPr>
        <w:t>вип</w:t>
      </w:r>
      <w:proofErr w:type="spellEnd"/>
      <w:r>
        <w:rPr>
          <w:rFonts w:ascii="Times New Roman" w:eastAsia="Times New Roman" w:hAnsi="Times New Roman" w:cs="Times New Roman"/>
          <w:sz w:val="28"/>
          <w:szCs w:val="28"/>
        </w:rPr>
        <w:t xml:space="preserve">. 2, Червень 2021, с. 7-19, </w:t>
      </w:r>
    </w:p>
    <w:p w:rsidR="00DC02EC" w:rsidRDefault="0025067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roofErr w:type="spellStart"/>
      <w:r>
        <w:rPr>
          <w:rFonts w:ascii="Times New Roman" w:eastAsia="Times New Roman" w:hAnsi="Times New Roman" w:cs="Times New Roman"/>
          <w:sz w:val="28"/>
          <w:szCs w:val="28"/>
        </w:rPr>
        <w:t>Кротенко</w:t>
      </w:r>
      <w:proofErr w:type="spellEnd"/>
      <w:r>
        <w:rPr>
          <w:rFonts w:ascii="Times New Roman" w:eastAsia="Times New Roman" w:hAnsi="Times New Roman" w:cs="Times New Roman"/>
          <w:sz w:val="28"/>
          <w:szCs w:val="28"/>
        </w:rPr>
        <w:t xml:space="preserve"> В. І., Найдьонова Г. О., </w:t>
      </w:r>
      <w:proofErr w:type="spellStart"/>
      <w:r>
        <w:rPr>
          <w:rFonts w:ascii="Times New Roman" w:eastAsia="Times New Roman" w:hAnsi="Times New Roman" w:cs="Times New Roman"/>
          <w:sz w:val="28"/>
          <w:szCs w:val="28"/>
        </w:rPr>
        <w:t>Афузова</w:t>
      </w:r>
      <w:proofErr w:type="spellEnd"/>
      <w:r>
        <w:rPr>
          <w:rFonts w:ascii="Times New Roman" w:eastAsia="Times New Roman" w:hAnsi="Times New Roman" w:cs="Times New Roman"/>
          <w:sz w:val="28"/>
          <w:szCs w:val="28"/>
        </w:rPr>
        <w:t xml:space="preserve"> Г. В. (2022). Технологія проведення </w:t>
      </w:r>
      <w:proofErr w:type="spellStart"/>
      <w:r>
        <w:rPr>
          <w:rFonts w:ascii="Times New Roman" w:eastAsia="Times New Roman" w:hAnsi="Times New Roman" w:cs="Times New Roman"/>
          <w:sz w:val="28"/>
          <w:szCs w:val="28"/>
        </w:rPr>
        <w:t>психодіагностичного</w:t>
      </w:r>
      <w:proofErr w:type="spellEnd"/>
      <w:r>
        <w:rPr>
          <w:rFonts w:ascii="Times New Roman" w:eastAsia="Times New Roman" w:hAnsi="Times New Roman" w:cs="Times New Roman"/>
          <w:sz w:val="28"/>
          <w:szCs w:val="28"/>
        </w:rPr>
        <w:t xml:space="preserve"> обстеження в практиці діагностико-аналітичної діяльності спеціального (клінічного) психолога в сфері освіти. Науковий часопис НПУ імені МП Драгоманова. Серія 19. Корекційна педагогіка та спеціальна психологія, (42), 91-103. </w:t>
      </w:r>
    </w:p>
    <w:p w:rsidR="00DC02EC" w:rsidRDefault="00250670" w:rsidP="00E63DAF">
      <w:pPr>
        <w:numPr>
          <w:ilvl w:val="0"/>
          <w:numId w:val="2"/>
        </w:numPr>
        <w:pBdr>
          <w:top w:val="nil"/>
          <w:left w:val="nil"/>
          <w:bottom w:val="nil"/>
          <w:right w:val="nil"/>
          <w:between w:val="nil"/>
        </w:pBdr>
        <w:tabs>
          <w:tab w:val="left" w:pos="426"/>
        </w:tabs>
        <w:spacing w:after="0" w:line="360" w:lineRule="auto"/>
        <w:ind w:left="0" w:right="141" w:firstLine="0"/>
        <w:jc w:val="both"/>
        <w:rPr>
          <w:rFonts w:ascii="Times New Roman" w:eastAsia="Times New Roman" w:hAnsi="Times New Roman" w:cs="Times New Roman"/>
          <w:color w:val="000000"/>
          <w:sz w:val="28"/>
          <w:szCs w:val="28"/>
        </w:rPr>
      </w:pPr>
      <w:bookmarkStart w:id="2" w:name="_heading=h.9bjwx79bd6u2" w:colFirst="0" w:colLast="0"/>
      <w:bookmarkStart w:id="3" w:name="_GoBack"/>
      <w:bookmarkEnd w:id="2"/>
      <w:bookmarkEnd w:id="3"/>
      <w:r>
        <w:rPr>
          <w:rFonts w:ascii="Times New Roman" w:eastAsia="Times New Roman" w:hAnsi="Times New Roman" w:cs="Times New Roman"/>
          <w:color w:val="000000"/>
          <w:sz w:val="28"/>
          <w:szCs w:val="28"/>
        </w:rPr>
        <w:t xml:space="preserve">Матяш М., </w:t>
      </w:r>
      <w:proofErr w:type="spellStart"/>
      <w:r>
        <w:rPr>
          <w:rFonts w:ascii="Times New Roman" w:eastAsia="Times New Roman" w:hAnsi="Times New Roman" w:cs="Times New Roman"/>
          <w:color w:val="000000"/>
          <w:sz w:val="28"/>
          <w:szCs w:val="28"/>
        </w:rPr>
        <w:t>Лазуренко</w:t>
      </w:r>
      <w:proofErr w:type="spellEnd"/>
      <w:r>
        <w:rPr>
          <w:rFonts w:ascii="Times New Roman" w:eastAsia="Times New Roman" w:hAnsi="Times New Roman" w:cs="Times New Roman"/>
          <w:color w:val="000000"/>
          <w:sz w:val="28"/>
          <w:szCs w:val="28"/>
        </w:rPr>
        <w:t xml:space="preserve"> О., </w:t>
      </w:r>
      <w:proofErr w:type="spellStart"/>
      <w:r>
        <w:rPr>
          <w:rFonts w:ascii="Times New Roman" w:eastAsia="Times New Roman" w:hAnsi="Times New Roman" w:cs="Times New Roman"/>
          <w:color w:val="000000"/>
          <w:sz w:val="28"/>
          <w:szCs w:val="28"/>
        </w:rPr>
        <w:t>Тертична</w:t>
      </w:r>
      <w:proofErr w:type="spellEnd"/>
      <w:r>
        <w:rPr>
          <w:rFonts w:ascii="Times New Roman" w:eastAsia="Times New Roman" w:hAnsi="Times New Roman" w:cs="Times New Roman"/>
          <w:color w:val="000000"/>
          <w:sz w:val="28"/>
          <w:szCs w:val="28"/>
        </w:rPr>
        <w:t xml:space="preserve"> Н. Основи психології: теорія і практика: навч.посіб.2-е видання / Матяш М., </w:t>
      </w:r>
      <w:proofErr w:type="spellStart"/>
      <w:r>
        <w:rPr>
          <w:rFonts w:ascii="Times New Roman" w:eastAsia="Times New Roman" w:hAnsi="Times New Roman" w:cs="Times New Roman"/>
          <w:color w:val="000000"/>
          <w:sz w:val="28"/>
          <w:szCs w:val="28"/>
        </w:rPr>
        <w:t>Лазуренко</w:t>
      </w:r>
      <w:proofErr w:type="spellEnd"/>
      <w:r>
        <w:rPr>
          <w:rFonts w:ascii="Times New Roman" w:eastAsia="Times New Roman" w:hAnsi="Times New Roman" w:cs="Times New Roman"/>
          <w:color w:val="000000"/>
          <w:sz w:val="28"/>
          <w:szCs w:val="28"/>
        </w:rPr>
        <w:t xml:space="preserve"> О., </w:t>
      </w:r>
      <w:proofErr w:type="spellStart"/>
      <w:r>
        <w:rPr>
          <w:rFonts w:ascii="Times New Roman" w:eastAsia="Times New Roman" w:hAnsi="Times New Roman" w:cs="Times New Roman"/>
          <w:color w:val="000000"/>
          <w:sz w:val="28"/>
          <w:szCs w:val="28"/>
        </w:rPr>
        <w:t>Тертична</w:t>
      </w:r>
      <w:proofErr w:type="spellEnd"/>
      <w:r>
        <w:rPr>
          <w:rFonts w:ascii="Times New Roman" w:eastAsia="Times New Roman" w:hAnsi="Times New Roman" w:cs="Times New Roman"/>
          <w:color w:val="000000"/>
          <w:sz w:val="28"/>
          <w:szCs w:val="28"/>
        </w:rPr>
        <w:t xml:space="preserve"> Н.. – К.: Видавничий дім. 2025. – 288 с.</w:t>
      </w:r>
    </w:p>
    <w:p w:rsidR="00DC02EC" w:rsidRDefault="0025067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Е</w:t>
      </w:r>
      <w:r>
        <w:rPr>
          <w:rFonts w:ascii="Times New Roman" w:eastAsia="Times New Roman" w:hAnsi="Times New Roman" w:cs="Times New Roman"/>
          <w:b/>
          <w:color w:val="000000"/>
          <w:sz w:val="28"/>
          <w:szCs w:val="28"/>
        </w:rPr>
        <w:t>лектронні ресурси:</w:t>
      </w:r>
    </w:p>
    <w:p w:rsidR="00DC02EC" w:rsidRDefault="00250670">
      <w:pPr>
        <w:numPr>
          <w:ilvl w:val="0"/>
          <w:numId w:val="5"/>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Бібліотека Національного медичного університету імені </w:t>
      </w:r>
      <w:proofErr w:type="spellStart"/>
      <w:r>
        <w:rPr>
          <w:rFonts w:ascii="Times New Roman" w:eastAsia="Times New Roman" w:hAnsi="Times New Roman" w:cs="Times New Roman"/>
          <w:color w:val="000000"/>
          <w:sz w:val="28"/>
          <w:szCs w:val="28"/>
        </w:rPr>
        <w:t>О.О.Богомольця</w:t>
      </w:r>
      <w:proofErr w:type="spellEnd"/>
      <w:r>
        <w:rPr>
          <w:rFonts w:ascii="Times New Roman" w:eastAsia="Times New Roman" w:hAnsi="Times New Roman" w:cs="Times New Roman"/>
          <w:color w:val="000000"/>
          <w:sz w:val="28"/>
          <w:szCs w:val="28"/>
        </w:rPr>
        <w:t xml:space="preserve"> </w:t>
      </w:r>
      <w:hyperlink r:id="rId11">
        <w:r>
          <w:rPr>
            <w:rFonts w:ascii="Times New Roman" w:eastAsia="Times New Roman" w:hAnsi="Times New Roman" w:cs="Times New Roman"/>
            <w:color w:val="000080"/>
            <w:sz w:val="28"/>
            <w:szCs w:val="28"/>
            <w:u w:val="single"/>
          </w:rPr>
          <w:t>https://librarynmu.com/</w:t>
        </w:r>
      </w:hyperlink>
    </w:p>
    <w:p w:rsidR="00DC02EC" w:rsidRDefault="00250670">
      <w:pPr>
        <w:numPr>
          <w:ilvl w:val="0"/>
          <w:numId w:val="5"/>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Наукова бібліотека ім. </w:t>
      </w:r>
      <w:proofErr w:type="spellStart"/>
      <w:r>
        <w:rPr>
          <w:rFonts w:ascii="Times New Roman" w:eastAsia="Times New Roman" w:hAnsi="Times New Roman" w:cs="Times New Roman"/>
          <w:color w:val="000000"/>
          <w:sz w:val="28"/>
          <w:szCs w:val="28"/>
        </w:rPr>
        <w:t>М.Максимовича</w:t>
      </w:r>
      <w:proofErr w:type="spellEnd"/>
      <w:r>
        <w:rPr>
          <w:rFonts w:ascii="Times New Roman" w:eastAsia="Times New Roman" w:hAnsi="Times New Roman" w:cs="Times New Roman"/>
          <w:color w:val="000000"/>
          <w:sz w:val="28"/>
          <w:szCs w:val="28"/>
        </w:rPr>
        <w:t xml:space="preserve"> </w:t>
      </w:r>
      <w:hyperlink r:id="rId12">
        <w:r>
          <w:rPr>
            <w:rFonts w:ascii="Times New Roman" w:eastAsia="Times New Roman" w:hAnsi="Times New Roman" w:cs="Times New Roman"/>
            <w:color w:val="000080"/>
            <w:sz w:val="28"/>
            <w:szCs w:val="28"/>
            <w:u w:val="single"/>
          </w:rPr>
          <w:t>https://library.knu.ua/</w:t>
        </w:r>
      </w:hyperlink>
    </w:p>
    <w:p w:rsidR="00DC02EC" w:rsidRDefault="00250670">
      <w:pPr>
        <w:numPr>
          <w:ilvl w:val="0"/>
          <w:numId w:val="5"/>
        </w:numP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Національна бібліотека України </w:t>
      </w:r>
      <w:hyperlink r:id="rId13">
        <w:r>
          <w:rPr>
            <w:rFonts w:ascii="Times New Roman" w:eastAsia="Times New Roman" w:hAnsi="Times New Roman" w:cs="Times New Roman"/>
            <w:color w:val="000080"/>
            <w:sz w:val="28"/>
            <w:szCs w:val="28"/>
            <w:u w:val="single"/>
          </w:rPr>
          <w:t>http://www.nbuv.gov.ua/</w:t>
        </w:r>
      </w:hyperlink>
    </w:p>
    <w:p w:rsidR="00DC02EC" w:rsidRDefault="00250670">
      <w:pPr>
        <w:numPr>
          <w:ilvl w:val="0"/>
          <w:numId w:val="5"/>
        </w:numPr>
        <w:spacing w:after="0" w:line="360" w:lineRule="auto"/>
        <w:ind w:left="426"/>
        <w:jc w:val="both"/>
        <w:rPr>
          <w:rFonts w:ascii="Times New Roman" w:eastAsia="Times New Roman" w:hAnsi="Times New Roman" w:cs="Times New Roman"/>
          <w:color w:val="000000"/>
          <w:sz w:val="28"/>
          <w:szCs w:val="28"/>
        </w:rPr>
      </w:pPr>
      <w:hyperlink r:id="rId14">
        <w:r>
          <w:rPr>
            <w:rFonts w:ascii="Times New Roman" w:eastAsia="Times New Roman" w:hAnsi="Times New Roman" w:cs="Times New Roman"/>
            <w:color w:val="000000"/>
            <w:sz w:val="28"/>
            <w:szCs w:val="28"/>
            <w:highlight w:val="white"/>
          </w:rPr>
          <w:t>Наукова бібліотека НаУКМА - Києво-Могилянська академія</w:t>
        </w:r>
      </w:hyperlink>
      <w:hyperlink r:id="rId15">
        <w:r>
          <w:rPr>
            <w:rFonts w:ascii="Times New Roman" w:eastAsia="Times New Roman" w:hAnsi="Times New Roman" w:cs="Times New Roman"/>
            <w:color w:val="000080"/>
            <w:sz w:val="28"/>
            <w:szCs w:val="28"/>
            <w:highlight w:val="white"/>
          </w:rPr>
          <w:t xml:space="preserve"> </w:t>
        </w:r>
      </w:hyperlink>
      <w:hyperlink r:id="rId16">
        <w:r>
          <w:rPr>
            <w:rFonts w:ascii="Times New Roman" w:eastAsia="Times New Roman" w:hAnsi="Times New Roman" w:cs="Times New Roman"/>
            <w:color w:val="000080"/>
            <w:sz w:val="28"/>
            <w:szCs w:val="28"/>
            <w:u w:val="single"/>
          </w:rPr>
          <w:t>https://library.ukma.edu.ua/</w:t>
        </w:r>
      </w:hyperlink>
    </w:p>
    <w:p w:rsidR="00DC02EC" w:rsidRDefault="00250670">
      <w:pPr>
        <w:widowControl w:val="0"/>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8"/>
          <w:szCs w:val="28"/>
          <w:highlight w:val="white"/>
        </w:rPr>
        <w:t xml:space="preserve">5.   </w:t>
      </w:r>
      <w:r>
        <w:rPr>
          <w:rFonts w:ascii="Times New Roman" w:eastAsia="Times New Roman" w:hAnsi="Times New Roman" w:cs="Times New Roman"/>
          <w:color w:val="000000"/>
          <w:sz w:val="28"/>
          <w:szCs w:val="28"/>
          <w:highlight w:val="white"/>
        </w:rPr>
        <w:t xml:space="preserve">Національна наукова медична бібліотека України  </w:t>
      </w:r>
      <w:hyperlink r:id="rId17">
        <w:r>
          <w:rPr>
            <w:rFonts w:ascii="Times New Roman" w:eastAsia="Times New Roman" w:hAnsi="Times New Roman" w:cs="Times New Roman"/>
            <w:color w:val="000080"/>
            <w:sz w:val="28"/>
            <w:szCs w:val="28"/>
            <w:highlight w:val="white"/>
            <w:u w:val="single"/>
          </w:rPr>
          <w:t>https://library.gov.ua/</w:t>
        </w:r>
      </w:hyperlink>
    </w:p>
    <w:sectPr w:rsidR="00DC02EC">
      <w:pgSz w:w="11906" w:h="16838"/>
      <w:pgMar w:top="1134" w:right="849"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DBE" w:rsidRDefault="00E74DBE">
      <w:pPr>
        <w:spacing w:after="0" w:line="240" w:lineRule="auto"/>
      </w:pPr>
      <w:r>
        <w:separator/>
      </w:r>
    </w:p>
  </w:endnote>
  <w:endnote w:type="continuationSeparator" w:id="0">
    <w:p w:rsidR="00E74DBE" w:rsidRDefault="00E74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670" w:rsidRDefault="00250670">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E63DAF">
      <w:rPr>
        <w:rFonts w:ascii="Times New Roman" w:eastAsia="Times New Roman" w:hAnsi="Times New Roman" w:cs="Times New Roman"/>
        <w:noProof/>
        <w:color w:val="000000"/>
        <w:sz w:val="28"/>
        <w:szCs w:val="28"/>
      </w:rPr>
      <w:t>27</w:t>
    </w:r>
    <w:r>
      <w:rPr>
        <w:rFonts w:ascii="Times New Roman" w:eastAsia="Times New Roman" w:hAnsi="Times New Roman" w:cs="Times New Roman"/>
        <w:color w:val="000000"/>
        <w:sz w:val="28"/>
        <w:szCs w:val="28"/>
      </w:rPr>
      <w:fldChar w:fldCharType="end"/>
    </w:r>
  </w:p>
  <w:p w:rsidR="00250670" w:rsidRDefault="00250670">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DBE" w:rsidRDefault="00E74DBE">
      <w:pPr>
        <w:spacing w:after="0" w:line="240" w:lineRule="auto"/>
      </w:pPr>
      <w:r>
        <w:separator/>
      </w:r>
    </w:p>
  </w:footnote>
  <w:footnote w:type="continuationSeparator" w:id="0">
    <w:p w:rsidR="00E74DBE" w:rsidRDefault="00E74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670" w:rsidRDefault="0025067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250670" w:rsidRDefault="00250670">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E77B4"/>
    <w:multiLevelType w:val="multilevel"/>
    <w:tmpl w:val="EE7C8F76"/>
    <w:lvl w:ilvl="0">
      <w:start w:val="1"/>
      <w:numFmt w:val="bullet"/>
      <w:lvlText w:val="●"/>
      <w:lvlJc w:val="left"/>
      <w:pPr>
        <w:ind w:left="720" w:hanging="360"/>
      </w:pPr>
      <w:rPr>
        <w:rFonts w:ascii="Noto Sans Symbols" w:eastAsia="Noto Sans Symbols" w:hAnsi="Noto Sans Symbols" w:cs="Noto Sans Symbols"/>
        <w:sz w:val="12"/>
        <w:szCs w:val="1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C98523B"/>
    <w:multiLevelType w:val="multilevel"/>
    <w:tmpl w:val="BFF800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3082BAD"/>
    <w:multiLevelType w:val="multilevel"/>
    <w:tmpl w:val="92707282"/>
    <w:lvl w:ilvl="0">
      <w:start w:val="9"/>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8A7EED"/>
    <w:multiLevelType w:val="multilevel"/>
    <w:tmpl w:val="50AEB6E8"/>
    <w:lvl w:ilvl="0">
      <w:start w:val="1"/>
      <w:numFmt w:val="decimal"/>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38C52601"/>
    <w:multiLevelType w:val="multilevel"/>
    <w:tmpl w:val="761218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96216C1"/>
    <w:multiLevelType w:val="multilevel"/>
    <w:tmpl w:val="2F72B4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288248C"/>
    <w:multiLevelType w:val="multilevel"/>
    <w:tmpl w:val="B4387EFC"/>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74890EEF"/>
    <w:multiLevelType w:val="multilevel"/>
    <w:tmpl w:val="3E883F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EC"/>
    <w:rsid w:val="00250670"/>
    <w:rsid w:val="00DC02EC"/>
    <w:rsid w:val="00E63DAF"/>
    <w:rsid w:val="00E74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B1756-7A9D-429C-8889-9DADD518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after="0" w:line="360" w:lineRule="auto"/>
      <w:ind w:left="360"/>
      <w:jc w:val="both"/>
      <w:outlineLvl w:val="0"/>
    </w:pPr>
    <w:rPr>
      <w:rFonts w:ascii="Times New Roman" w:eastAsia="Times New Roman" w:hAnsi="Times New Roman" w:cs="Times New Roman"/>
      <w:b/>
      <w:sz w:val="28"/>
      <w:szCs w:val="28"/>
    </w:rPr>
  </w:style>
  <w:style w:type="paragraph" w:styleId="2">
    <w:name w:val="heading 2"/>
    <w:basedOn w:val="a"/>
    <w:next w:val="a"/>
    <w:pPr>
      <w:keepNext/>
      <w:spacing w:after="0" w:line="360" w:lineRule="auto"/>
      <w:outlineLvl w:val="1"/>
    </w:pPr>
    <w:rPr>
      <w:rFonts w:ascii="Times New Roman" w:eastAsia="Times New Roman" w:hAnsi="Times New Roman" w:cs="Times New Roman"/>
      <w:b/>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10">
    <w:name w:val="Заголовок 1 Знак"/>
    <w:basedOn w:val="a0"/>
    <w:rsid w:val="00260E9D"/>
    <w:rPr>
      <w:rFonts w:ascii="Times New Roman" w:eastAsia="Times New Roman" w:hAnsi="Times New Roman" w:cs="Times New Roman"/>
      <w:b/>
      <w:bCs/>
      <w:noProof/>
      <w:sz w:val="28"/>
      <w:szCs w:val="28"/>
      <w:lang w:val="uk-UA" w:eastAsia="ru-RU"/>
    </w:rPr>
  </w:style>
  <w:style w:type="character" w:customStyle="1" w:styleId="20">
    <w:name w:val="Заголовок 2 Знак"/>
    <w:basedOn w:val="a0"/>
    <w:rsid w:val="00260E9D"/>
    <w:rPr>
      <w:rFonts w:ascii="Times New Roman" w:eastAsia="Times New Roman" w:hAnsi="Times New Roman" w:cs="Times New Roman"/>
      <w:b/>
      <w:bCs/>
      <w:noProof/>
      <w:sz w:val="28"/>
      <w:szCs w:val="28"/>
      <w:lang w:val="uk-UA" w:eastAsia="ru-RU"/>
    </w:rPr>
  </w:style>
  <w:style w:type="numbering" w:customStyle="1" w:styleId="11">
    <w:name w:val="Нет списка1"/>
    <w:next w:val="a2"/>
    <w:uiPriority w:val="99"/>
    <w:semiHidden/>
    <w:unhideWhenUsed/>
    <w:rsid w:val="00260E9D"/>
  </w:style>
  <w:style w:type="paragraph" w:styleId="21">
    <w:name w:val="Body Text 2"/>
    <w:link w:val="22"/>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22">
    <w:name w:val="Основной текст 2 Знак"/>
    <w:basedOn w:val="a0"/>
    <w:link w:val="21"/>
    <w:semiHidden/>
    <w:rsid w:val="00260E9D"/>
    <w:rPr>
      <w:rFonts w:ascii="Times New Roman" w:eastAsia="Times New Roman" w:hAnsi="Times New Roman" w:cs="Times New Roman"/>
      <w:noProof/>
      <w:sz w:val="28"/>
      <w:szCs w:val="28"/>
      <w:lang w:val="uk-UA" w:eastAsia="ru-RU"/>
    </w:rPr>
  </w:style>
  <w:style w:type="paragraph" w:styleId="23">
    <w:name w:val="Body Text Indent 2"/>
    <w:link w:val="24"/>
    <w:semiHidden/>
    <w:rsid w:val="00260E9D"/>
    <w:pPr>
      <w:spacing w:after="0" w:line="360" w:lineRule="auto"/>
      <w:ind w:left="40"/>
      <w:jc w:val="both"/>
    </w:pPr>
    <w:rPr>
      <w:rFonts w:ascii="Times New Roman" w:eastAsia="Times New Roman" w:hAnsi="Times New Roman" w:cs="Times New Roman"/>
      <w:noProof/>
      <w:sz w:val="28"/>
      <w:szCs w:val="28"/>
    </w:rPr>
  </w:style>
  <w:style w:type="character" w:customStyle="1" w:styleId="24">
    <w:name w:val="Основной текст с отступом 2 Знак"/>
    <w:basedOn w:val="a0"/>
    <w:link w:val="23"/>
    <w:semiHidden/>
    <w:rsid w:val="00260E9D"/>
    <w:rPr>
      <w:rFonts w:ascii="Times New Roman" w:eastAsia="Times New Roman" w:hAnsi="Times New Roman" w:cs="Times New Roman"/>
      <w:noProof/>
      <w:sz w:val="28"/>
      <w:szCs w:val="28"/>
      <w:lang w:val="uk-UA" w:eastAsia="ru-RU"/>
    </w:rPr>
  </w:style>
  <w:style w:type="paragraph" w:styleId="a4">
    <w:name w:val="Body Text"/>
    <w:link w:val="a5"/>
    <w:semiHidden/>
    <w:rsid w:val="00260E9D"/>
    <w:pPr>
      <w:spacing w:after="0" w:line="360" w:lineRule="auto"/>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semiHidden/>
    <w:rsid w:val="00260E9D"/>
    <w:rPr>
      <w:rFonts w:ascii="Times New Roman" w:eastAsia="Times New Roman" w:hAnsi="Times New Roman" w:cs="Times New Roman"/>
      <w:noProof/>
      <w:sz w:val="28"/>
      <w:szCs w:val="28"/>
      <w:lang w:val="uk-UA" w:eastAsia="ru-RU"/>
    </w:rPr>
  </w:style>
  <w:style w:type="paragraph" w:styleId="a6">
    <w:name w:val="header"/>
    <w:link w:val="a7"/>
    <w:semiHidden/>
    <w:rsid w:val="00260E9D"/>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semiHidden/>
    <w:rsid w:val="00260E9D"/>
    <w:rPr>
      <w:rFonts w:ascii="Times New Roman" w:eastAsia="Times New Roman" w:hAnsi="Times New Roman" w:cs="Times New Roman"/>
      <w:sz w:val="20"/>
      <w:szCs w:val="20"/>
      <w:lang w:val="uk-UA" w:eastAsia="uk-UA"/>
    </w:rPr>
  </w:style>
  <w:style w:type="character" w:styleId="a8">
    <w:name w:val="page number"/>
    <w:basedOn w:val="a0"/>
    <w:semiHidden/>
    <w:rsid w:val="00260E9D"/>
  </w:style>
  <w:style w:type="paragraph" w:styleId="a9">
    <w:name w:val="footer"/>
    <w:link w:val="aa"/>
    <w:uiPriority w:val="99"/>
    <w:rsid w:val="00260E9D"/>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a">
    <w:name w:val="Нижний колонтитул Знак"/>
    <w:basedOn w:val="a0"/>
    <w:link w:val="a9"/>
    <w:uiPriority w:val="99"/>
    <w:rsid w:val="00260E9D"/>
    <w:rPr>
      <w:rFonts w:ascii="Times New Roman" w:eastAsia="Times New Roman" w:hAnsi="Times New Roman" w:cs="Times New Roman"/>
      <w:sz w:val="28"/>
      <w:szCs w:val="20"/>
      <w:lang w:val="uk-UA" w:eastAsia="uk-UA"/>
    </w:rPr>
  </w:style>
  <w:style w:type="paragraph" w:styleId="ab">
    <w:name w:val="Body Text Indent"/>
    <w:link w:val="ac"/>
    <w:semiHidden/>
    <w:rsid w:val="00260E9D"/>
    <w:pPr>
      <w:spacing w:after="0" w:line="240" w:lineRule="auto"/>
      <w:ind w:firstLine="708"/>
      <w:jc w:val="both"/>
    </w:pPr>
    <w:rPr>
      <w:rFonts w:ascii="Times New Roman" w:eastAsia="Times New Roman" w:hAnsi="Times New Roman" w:cs="Times New Roman"/>
      <w:sz w:val="28"/>
      <w:szCs w:val="24"/>
    </w:rPr>
  </w:style>
  <w:style w:type="character" w:customStyle="1" w:styleId="ac">
    <w:name w:val="Основной текст с отступом Знак"/>
    <w:basedOn w:val="a0"/>
    <w:link w:val="ab"/>
    <w:semiHidden/>
    <w:rsid w:val="00260E9D"/>
    <w:rPr>
      <w:rFonts w:ascii="Times New Roman" w:eastAsia="Times New Roman" w:hAnsi="Times New Roman" w:cs="Times New Roman"/>
      <w:sz w:val="28"/>
      <w:szCs w:val="24"/>
      <w:lang w:val="uk-UA" w:eastAsia="ru-RU"/>
    </w:rPr>
  </w:style>
  <w:style w:type="paragraph" w:styleId="ad">
    <w:name w:val="List Paragraph"/>
    <w:uiPriority w:val="34"/>
    <w:qFormat/>
    <w:rsid w:val="00260E9D"/>
    <w:pPr>
      <w:spacing w:after="0" w:line="240" w:lineRule="auto"/>
      <w:ind w:left="720"/>
      <w:contextualSpacing/>
    </w:pPr>
    <w:rPr>
      <w:rFonts w:ascii="Times New Roman" w:eastAsia="Times New Roman" w:hAnsi="Times New Roman" w:cs="Times New Roman"/>
      <w:sz w:val="24"/>
      <w:szCs w:val="24"/>
    </w:rPr>
  </w:style>
  <w:style w:type="paragraph" w:customStyle="1" w:styleId="210">
    <w:name w:val="Основной текст 21"/>
    <w:rsid w:val="00260E9D"/>
    <w:pPr>
      <w:spacing w:before="120" w:after="0" w:line="240" w:lineRule="auto"/>
      <w:ind w:firstLine="720"/>
      <w:jc w:val="both"/>
    </w:pPr>
    <w:rPr>
      <w:rFonts w:ascii="Times New Roman" w:eastAsia="Times New Roman" w:hAnsi="Times New Roman" w:cs="Times New Roman"/>
      <w:b/>
      <w:kern w:val="20"/>
      <w:sz w:val="28"/>
      <w:szCs w:val="20"/>
    </w:rPr>
  </w:style>
  <w:style w:type="character" w:customStyle="1" w:styleId="FontStyle40">
    <w:name w:val="Font Style40"/>
    <w:uiPriority w:val="99"/>
    <w:rsid w:val="00260E9D"/>
    <w:rPr>
      <w:rFonts w:ascii="Times New Roman" w:hAnsi="Times New Roman" w:cs="Times New Roman"/>
      <w:sz w:val="26"/>
      <w:szCs w:val="26"/>
    </w:rPr>
  </w:style>
  <w:style w:type="paragraph" w:customStyle="1" w:styleId="Style4">
    <w:name w:val="Style4"/>
    <w:uiPriority w:val="99"/>
    <w:rsid w:val="00260E9D"/>
    <w:pPr>
      <w:widowControl w:val="0"/>
      <w:autoSpaceDE w:val="0"/>
      <w:autoSpaceDN w:val="0"/>
      <w:adjustRightInd w:val="0"/>
      <w:spacing w:after="0" w:line="322" w:lineRule="exact"/>
      <w:ind w:firstLine="734"/>
      <w:jc w:val="both"/>
    </w:pPr>
    <w:rPr>
      <w:rFonts w:ascii="Arial Black" w:eastAsia="Times New Roman" w:hAnsi="Arial Black" w:cs="Times New Roman"/>
      <w:sz w:val="24"/>
      <w:szCs w:val="24"/>
    </w:rPr>
  </w:style>
  <w:style w:type="character" w:styleId="ae">
    <w:name w:val="Hyperlink"/>
    <w:uiPriority w:val="99"/>
    <w:rsid w:val="00260E9D"/>
    <w:rPr>
      <w:color w:val="000080"/>
      <w:u w:val="single"/>
    </w:rPr>
  </w:style>
  <w:style w:type="character" w:customStyle="1" w:styleId="Hyperlink0">
    <w:name w:val="Hyperlink.0"/>
    <w:rsid w:val="00260E9D"/>
  </w:style>
  <w:style w:type="character" w:customStyle="1" w:styleId="fontstyle01">
    <w:name w:val="fontstyle01"/>
    <w:rsid w:val="00260E9D"/>
    <w:rPr>
      <w:rFonts w:ascii="TimesNewRomanPSMT" w:hAnsi="TimesNewRomanPSMT" w:hint="default"/>
      <w:b w:val="0"/>
      <w:bCs w:val="0"/>
      <w:i w:val="0"/>
      <w:iCs w:val="0"/>
      <w:color w:val="000000"/>
      <w:sz w:val="28"/>
      <w:szCs w:val="28"/>
    </w:rPr>
  </w:style>
  <w:style w:type="paragraph" w:customStyle="1" w:styleId="Default">
    <w:name w:val="Default"/>
    <w:rsid w:val="00260E9D"/>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Normal (Web)"/>
    <w:uiPriority w:val="99"/>
    <w:unhideWhenUsed/>
    <w:rsid w:val="00FA6D46"/>
    <w:rPr>
      <w:rFonts w:ascii="Times New Roman" w:hAnsi="Times New Roman" w:cs="Times New Roman"/>
      <w:sz w:val="24"/>
      <w:szCs w:val="24"/>
    </w:r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4"/>
    <w:tblPr>
      <w:tblStyleRowBandSize w:val="1"/>
      <w:tblStyleColBandSize w:val="1"/>
      <w:tblCellMar>
        <w:top w:w="0" w:type="dxa"/>
        <w:left w:w="115" w:type="dxa"/>
        <w:bottom w:w="0" w:type="dxa"/>
        <w:right w:w="115" w:type="dxa"/>
      </w:tblCellMar>
    </w:tblPr>
  </w:style>
  <w:style w:type="table" w:customStyle="1" w:styleId="af4">
    <w:basedOn w:val="TableNormal4"/>
    <w:tblPr>
      <w:tblStyleRowBandSize w:val="1"/>
      <w:tblStyleColBandSize w:val="1"/>
      <w:tblCellMar>
        <w:top w:w="0" w:type="dxa"/>
        <w:left w:w="115" w:type="dxa"/>
        <w:bottom w:w="0" w:type="dxa"/>
        <w:right w:w="115" w:type="dxa"/>
      </w:tblCellMar>
    </w:tblPr>
  </w:style>
  <w:style w:type="table" w:customStyle="1" w:styleId="af5">
    <w:basedOn w:val="TableNormal4"/>
    <w:tblPr>
      <w:tblStyleRowBandSize w:val="1"/>
      <w:tblStyleColBandSize w:val="1"/>
      <w:tblCellMar>
        <w:top w:w="0" w:type="dxa"/>
        <w:left w:w="115" w:type="dxa"/>
        <w:bottom w:w="0" w:type="dxa"/>
        <w:right w:w="115" w:type="dxa"/>
      </w:tblCellMar>
    </w:tblPr>
  </w:style>
  <w:style w:type="table" w:customStyle="1" w:styleId="af6">
    <w:basedOn w:val="TableNormal4"/>
    <w:tblPr>
      <w:tblStyleRowBandSize w:val="1"/>
      <w:tblStyleColBandSize w:val="1"/>
      <w:tblCellMar>
        <w:top w:w="0" w:type="dxa"/>
        <w:left w:w="108" w:type="dxa"/>
        <w:bottom w:w="0" w:type="dxa"/>
        <w:right w:w="108" w:type="dxa"/>
      </w:tblCellMar>
    </w:tblPr>
  </w:style>
  <w:style w:type="table" w:customStyle="1" w:styleId="af7">
    <w:basedOn w:val="TableNormal4"/>
    <w:tblPr>
      <w:tblStyleRowBandSize w:val="1"/>
      <w:tblStyleColBandSize w:val="1"/>
      <w:tblCellMar>
        <w:top w:w="0" w:type="dxa"/>
        <w:left w:w="115" w:type="dxa"/>
        <w:bottom w:w="0" w:type="dxa"/>
        <w:right w:w="115" w:type="dxa"/>
      </w:tblCellMar>
    </w:tblPr>
  </w:style>
  <w:style w:type="table" w:customStyle="1" w:styleId="af8">
    <w:basedOn w:val="TableNormal4"/>
    <w:tblPr>
      <w:tblStyleRowBandSize w:val="1"/>
      <w:tblStyleColBandSize w:val="1"/>
      <w:tblCellMar>
        <w:top w:w="0" w:type="dxa"/>
        <w:left w:w="115" w:type="dxa"/>
        <w:bottom w:w="0" w:type="dxa"/>
        <w:right w:w="115" w:type="dxa"/>
      </w:tblCellMar>
    </w:tblPr>
  </w:style>
  <w:style w:type="table" w:customStyle="1" w:styleId="af9">
    <w:basedOn w:val="TableNormal4"/>
    <w:tblPr>
      <w:tblStyleRowBandSize w:val="1"/>
      <w:tblStyleColBandSize w:val="1"/>
      <w:tblCellMar>
        <w:top w:w="0" w:type="dxa"/>
        <w:left w:w="115" w:type="dxa"/>
        <w:bottom w:w="0" w:type="dxa"/>
        <w:right w:w="115" w:type="dxa"/>
      </w:tblCellMar>
    </w:tblPr>
  </w:style>
  <w:style w:type="table" w:customStyle="1" w:styleId="afa">
    <w:basedOn w:val="TableNormal4"/>
    <w:tblPr>
      <w:tblStyleRowBandSize w:val="1"/>
      <w:tblStyleColBandSize w:val="1"/>
      <w:tblCellMar>
        <w:top w:w="0" w:type="dxa"/>
        <w:left w:w="115" w:type="dxa"/>
        <w:bottom w:w="0" w:type="dxa"/>
        <w:right w:w="115" w:type="dxa"/>
      </w:tblCellMar>
    </w:tblPr>
  </w:style>
  <w:style w:type="table" w:customStyle="1" w:styleId="afb">
    <w:basedOn w:val="TableNormal4"/>
    <w:tblPr>
      <w:tblStyleRowBandSize w:val="1"/>
      <w:tblStyleColBandSize w:val="1"/>
      <w:tblCellMar>
        <w:top w:w="0" w:type="dxa"/>
        <w:left w:w="115" w:type="dxa"/>
        <w:bottom w:w="0" w:type="dxa"/>
        <w:right w:w="115" w:type="dxa"/>
      </w:tblCellMar>
    </w:tblPr>
  </w:style>
  <w:style w:type="table" w:customStyle="1" w:styleId="afc">
    <w:basedOn w:val="TableNormal4"/>
    <w:tblPr>
      <w:tblStyleRowBandSize w:val="1"/>
      <w:tblStyleColBandSize w:val="1"/>
      <w:tblCellMar>
        <w:top w:w="0" w:type="dxa"/>
        <w:left w:w="115" w:type="dxa"/>
        <w:bottom w:w="0" w:type="dxa"/>
        <w:right w:w="115"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tblPr>
      <w:tblStyleRowBandSize w:val="1"/>
      <w:tblStyleColBandSize w:val="1"/>
      <w:tblCellMar>
        <w:top w:w="0" w:type="dxa"/>
        <w:left w:w="115" w:type="dxa"/>
        <w:bottom w:w="0" w:type="dxa"/>
        <w:right w:w="115" w:type="dxa"/>
      </w:tblCellMar>
    </w:tblPr>
  </w:style>
  <w:style w:type="table" w:customStyle="1" w:styleId="aff">
    <w:basedOn w:val="TableNormal4"/>
    <w:tblPr>
      <w:tblStyleRowBandSize w:val="1"/>
      <w:tblStyleColBandSize w:val="1"/>
      <w:tblCellMar>
        <w:top w:w="0" w:type="dxa"/>
        <w:left w:w="115" w:type="dxa"/>
        <w:bottom w:w="0" w:type="dxa"/>
        <w:right w:w="115" w:type="dxa"/>
      </w:tblCellMar>
    </w:tblPr>
  </w:style>
  <w:style w:type="table" w:customStyle="1" w:styleId="aff0">
    <w:basedOn w:val="TableNormal3"/>
    <w:tblPr>
      <w:tblStyleRowBandSize w:val="1"/>
      <w:tblStyleColBandSize w:val="1"/>
      <w:tblCellMar>
        <w:top w:w="0" w:type="dxa"/>
        <w:left w:w="115" w:type="dxa"/>
        <w:bottom w:w="0" w:type="dxa"/>
        <w:right w:w="115" w:type="dxa"/>
      </w:tblCellMar>
    </w:tblPr>
  </w:style>
  <w:style w:type="table" w:customStyle="1" w:styleId="aff1">
    <w:basedOn w:val="TableNormal3"/>
    <w:tblPr>
      <w:tblStyleRowBandSize w:val="1"/>
      <w:tblStyleColBandSize w:val="1"/>
      <w:tblCellMar>
        <w:top w:w="0" w:type="dxa"/>
        <w:left w:w="115" w:type="dxa"/>
        <w:bottom w:w="0" w:type="dxa"/>
        <w:right w:w="115" w:type="dxa"/>
      </w:tblCellMar>
    </w:tblPr>
  </w:style>
  <w:style w:type="table" w:customStyle="1" w:styleId="aff2">
    <w:basedOn w:val="TableNormal3"/>
    <w:tblPr>
      <w:tblStyleRowBandSize w:val="1"/>
      <w:tblStyleColBandSize w:val="1"/>
      <w:tblCellMar>
        <w:top w:w="0" w:type="dxa"/>
        <w:left w:w="115" w:type="dxa"/>
        <w:bottom w:w="0" w:type="dxa"/>
        <w:right w:w="115" w:type="dxa"/>
      </w:tblCellMar>
    </w:tblPr>
  </w:style>
  <w:style w:type="table" w:customStyle="1" w:styleId="aff3">
    <w:basedOn w:val="TableNormal3"/>
    <w:tblPr>
      <w:tblStyleRowBandSize w:val="1"/>
      <w:tblStyleColBandSize w:val="1"/>
      <w:tblCellMar>
        <w:top w:w="0" w:type="dxa"/>
        <w:left w:w="115" w:type="dxa"/>
        <w:bottom w:w="0" w:type="dxa"/>
        <w:right w:w="115" w:type="dxa"/>
      </w:tblCellMar>
    </w:tblPr>
  </w:style>
  <w:style w:type="table" w:customStyle="1" w:styleId="aff4">
    <w:basedOn w:val="TableNormal3"/>
    <w:tblPr>
      <w:tblStyleRowBandSize w:val="1"/>
      <w:tblStyleColBandSize w:val="1"/>
      <w:tblCellMar>
        <w:top w:w="0" w:type="dxa"/>
        <w:left w:w="115" w:type="dxa"/>
        <w:bottom w:w="0" w:type="dxa"/>
        <w:right w:w="115" w:type="dxa"/>
      </w:tblCellMar>
    </w:tblPr>
  </w:style>
  <w:style w:type="table" w:customStyle="1" w:styleId="aff5">
    <w:basedOn w:val="TableNormal3"/>
    <w:tblPr>
      <w:tblStyleRowBandSize w:val="1"/>
      <w:tblStyleColBandSize w:val="1"/>
      <w:tblCellMar>
        <w:top w:w="0" w:type="dxa"/>
        <w:left w:w="115" w:type="dxa"/>
        <w:bottom w:w="0" w:type="dxa"/>
        <w:right w:w="115" w:type="dxa"/>
      </w:tblCellMar>
    </w:tblPr>
  </w:style>
  <w:style w:type="table" w:customStyle="1" w:styleId="aff6">
    <w:basedOn w:val="TableNormal3"/>
    <w:tblPr>
      <w:tblStyleRowBandSize w:val="1"/>
      <w:tblStyleColBandSize w:val="1"/>
      <w:tblCellMar>
        <w:top w:w="0" w:type="dxa"/>
        <w:left w:w="115" w:type="dxa"/>
        <w:bottom w:w="0" w:type="dxa"/>
        <w:right w:w="115" w:type="dxa"/>
      </w:tblCellMar>
    </w:tblPr>
  </w:style>
  <w:style w:type="table" w:customStyle="1" w:styleId="aff7">
    <w:basedOn w:val="TableNormal3"/>
    <w:tblPr>
      <w:tblStyleRowBandSize w:val="1"/>
      <w:tblStyleColBandSize w:val="1"/>
      <w:tblCellMar>
        <w:top w:w="0" w:type="dxa"/>
        <w:left w:w="115" w:type="dxa"/>
        <w:bottom w:w="0" w:type="dxa"/>
        <w:right w:w="115" w:type="dxa"/>
      </w:tblCellMar>
    </w:tblPr>
  </w:style>
  <w:style w:type="character" w:styleId="aff8">
    <w:name w:val="FollowedHyperlink"/>
    <w:basedOn w:val="a0"/>
    <w:uiPriority w:val="99"/>
    <w:semiHidden/>
    <w:unhideWhenUsed/>
    <w:rsid w:val="005C3385"/>
    <w:rPr>
      <w:color w:val="800080"/>
      <w:u w:val="single"/>
    </w:rPr>
  </w:style>
  <w:style w:type="table" w:customStyle="1" w:styleId="aff9">
    <w:basedOn w:val="TableNormal2"/>
    <w:tblPr>
      <w:tblStyleRowBandSize w:val="1"/>
      <w:tblStyleColBandSize w:val="1"/>
      <w:tblCellMar>
        <w:top w:w="0" w:type="dxa"/>
        <w:left w:w="115" w:type="dxa"/>
        <w:bottom w:w="0" w:type="dxa"/>
        <w:right w:w="115" w:type="dxa"/>
      </w:tblCellMar>
    </w:tblPr>
  </w:style>
  <w:style w:type="table" w:customStyle="1" w:styleId="affa">
    <w:basedOn w:val="TableNormal2"/>
    <w:tblPr>
      <w:tblStyleRowBandSize w:val="1"/>
      <w:tblStyleColBandSize w:val="1"/>
      <w:tblCellMar>
        <w:top w:w="15" w:type="dxa"/>
        <w:left w:w="15" w:type="dxa"/>
        <w:bottom w:w="15" w:type="dxa"/>
        <w:right w:w="15" w:type="dxa"/>
      </w:tblCellMar>
    </w:tblPr>
  </w:style>
  <w:style w:type="table" w:customStyle="1" w:styleId="affb">
    <w:basedOn w:val="TableNormal2"/>
    <w:tblPr>
      <w:tblStyleRowBandSize w:val="1"/>
      <w:tblStyleColBandSize w:val="1"/>
      <w:tblCellMar>
        <w:top w:w="15" w:type="dxa"/>
        <w:left w:w="15" w:type="dxa"/>
        <w:bottom w:w="15" w:type="dxa"/>
        <w:right w:w="15" w:type="dxa"/>
      </w:tblCellMar>
    </w:tblPr>
  </w:style>
  <w:style w:type="table" w:customStyle="1" w:styleId="affc">
    <w:basedOn w:val="TableNormal2"/>
    <w:tblPr>
      <w:tblStyleRowBandSize w:val="1"/>
      <w:tblStyleColBandSize w:val="1"/>
      <w:tblCellMar>
        <w:top w:w="15" w:type="dxa"/>
        <w:left w:w="15" w:type="dxa"/>
        <w:bottom w:w="15" w:type="dxa"/>
        <w:right w:w="15" w:type="dxa"/>
      </w:tblCellMar>
    </w:tblPr>
  </w:style>
  <w:style w:type="table" w:customStyle="1" w:styleId="affd">
    <w:basedOn w:val="TableNormal2"/>
    <w:tblPr>
      <w:tblStyleRowBandSize w:val="1"/>
      <w:tblStyleColBandSize w:val="1"/>
      <w:tblCellMar>
        <w:top w:w="15" w:type="dxa"/>
        <w:left w:w="15" w:type="dxa"/>
        <w:bottom w:w="15" w:type="dxa"/>
        <w:right w:w="15" w:type="dxa"/>
      </w:tblCellMar>
    </w:tblPr>
  </w:style>
  <w:style w:type="table" w:customStyle="1" w:styleId="affe">
    <w:basedOn w:val="TableNormal2"/>
    <w:tblPr>
      <w:tblStyleRowBandSize w:val="1"/>
      <w:tblStyleColBandSize w:val="1"/>
      <w:tblCellMar>
        <w:top w:w="15" w:type="dxa"/>
        <w:left w:w="15" w:type="dxa"/>
        <w:bottom w:w="15" w:type="dxa"/>
        <w:right w:w="15" w:type="dxa"/>
      </w:tblCellMar>
    </w:tblPr>
  </w:style>
  <w:style w:type="table" w:customStyle="1" w:styleId="afff">
    <w:basedOn w:val="TableNormal2"/>
    <w:tblPr>
      <w:tblStyleRowBandSize w:val="1"/>
      <w:tblStyleColBandSize w:val="1"/>
      <w:tblCellMar>
        <w:top w:w="15" w:type="dxa"/>
        <w:left w:w="15" w:type="dxa"/>
        <w:bottom w:w="15" w:type="dxa"/>
        <w:right w:w="15" w:type="dxa"/>
      </w:tblCellMar>
    </w:tblPr>
  </w:style>
  <w:style w:type="table" w:customStyle="1" w:styleId="afff0">
    <w:basedOn w:val="TableNormal2"/>
    <w:tblPr>
      <w:tblStyleRowBandSize w:val="1"/>
      <w:tblStyleColBandSize w:val="1"/>
      <w:tblCellMar>
        <w:top w:w="15" w:type="dxa"/>
        <w:left w:w="15" w:type="dxa"/>
        <w:bottom w:w="15" w:type="dxa"/>
        <w:right w:w="15" w:type="dxa"/>
      </w:tblCellMar>
    </w:tblPr>
  </w:style>
  <w:style w:type="table" w:styleId="afff1">
    <w:name w:val="Table Grid"/>
    <w:basedOn w:val="a1"/>
    <w:uiPriority w:val="39"/>
    <w:rsid w:val="008517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755,baiaagaaboqcaaad5awaaaxydaaaaaaaaaaaaaaaaaaaaaaaaaaaaaaaaaaaaaaaaaaaaaaaaaaaaaaaaaaaaaaaaaaaaaaaaaaaaaaaaaaaaaaaaaaaaaaaaaaaaaaaaaaaaaaaaaaaaaaaaaaaaaaaaaaaaaaaaaaaaaaaaaaaaaaaaaaaaaaaaaaaaaaaaaaaaaaaaaaaaaaaaaaaaaaaaaaaaaaaaaaaaaaa"/>
    <w:rsid w:val="00297016"/>
    <w:pPr>
      <w:spacing w:before="100" w:beforeAutospacing="1" w:after="100" w:afterAutospacing="1" w:line="240" w:lineRule="auto"/>
    </w:pPr>
    <w:rPr>
      <w:rFonts w:ascii="Times New Roman" w:eastAsia="Times New Roman" w:hAnsi="Times New Roman" w:cs="Times New Roman"/>
      <w:sz w:val="24"/>
      <w:szCs w:val="24"/>
    </w:rPr>
  </w:style>
  <w:style w:type="character" w:styleId="afff2">
    <w:name w:val="Strong"/>
    <w:basedOn w:val="a0"/>
    <w:uiPriority w:val="22"/>
    <w:qFormat/>
    <w:rsid w:val="00CB7536"/>
    <w:rPr>
      <w:b/>
      <w:bCs/>
    </w:rPr>
  </w:style>
  <w:style w:type="character" w:styleId="afff3">
    <w:name w:val="Emphasis"/>
    <w:basedOn w:val="a0"/>
    <w:uiPriority w:val="20"/>
    <w:qFormat/>
    <w:rsid w:val="00C853A8"/>
    <w:rPr>
      <w:i/>
      <w:iCs/>
    </w:rPr>
  </w:style>
  <w:style w:type="character" w:customStyle="1" w:styleId="relative">
    <w:name w:val="relative"/>
    <w:basedOn w:val="a0"/>
    <w:rsid w:val="00B5083A"/>
  </w:style>
  <w:style w:type="character" w:customStyle="1" w:styleId="ms-1">
    <w:name w:val="ms-1"/>
    <w:basedOn w:val="a0"/>
    <w:rsid w:val="00B5083A"/>
  </w:style>
  <w:style w:type="character" w:customStyle="1" w:styleId="max-w-full">
    <w:name w:val="max-w-full"/>
    <w:basedOn w:val="a0"/>
    <w:rsid w:val="00B5083A"/>
  </w:style>
  <w:style w:type="character" w:customStyle="1" w:styleId="-me-1">
    <w:name w:val="-me-1"/>
    <w:basedOn w:val="a0"/>
    <w:rsid w:val="00B5083A"/>
  </w:style>
  <w:style w:type="character" w:customStyle="1" w:styleId="12">
    <w:name w:val="Неразрешенное упоминание1"/>
    <w:basedOn w:val="a0"/>
    <w:uiPriority w:val="99"/>
    <w:semiHidden/>
    <w:unhideWhenUsed/>
    <w:rsid w:val="00B5083A"/>
    <w:rPr>
      <w:color w:val="605E5C"/>
      <w:shd w:val="clear" w:color="auto" w:fill="E1DFDD"/>
    </w:rPr>
  </w:style>
  <w:style w:type="character" w:styleId="afff4">
    <w:name w:val="Subtle Emphasis"/>
    <w:basedOn w:val="a0"/>
    <w:uiPriority w:val="19"/>
    <w:qFormat/>
    <w:rsid w:val="004F6466"/>
    <w:rPr>
      <w:i/>
      <w:iCs/>
      <w:color w:val="404040" w:themeColor="text1" w:themeTint="BF"/>
    </w:rPr>
  </w:style>
  <w:style w:type="character" w:customStyle="1" w:styleId="1992">
    <w:name w:val="1992"/>
    <w:aliases w:val="baiaagaaboqcaaadbwyaaauvbgaaaaaaaaaaaaaaaaaaaaaaaaaaaaaaaaaaaaaaaaaaaaaaaaaaaaaaaaaaaaaaaaaaaaaaaaaaaaaaaaaaaaaaaaaaaaaaaaaaaaaaaaaaaaaaaaaaaaaaaaaaaaaaaaaaaaaaaaaaaaaaaaaaaaaaaaaaaaaaaaaaaaaaaaaaaaaaaaaaaaaaaaaaaaaaaaaaaaaaaaaaaaaa"/>
    <w:basedOn w:val="a0"/>
    <w:rsid w:val="004F6466"/>
  </w:style>
  <w:style w:type="character" w:customStyle="1" w:styleId="1612">
    <w:name w:val="1612"/>
    <w:aliases w:val="baiaagaaboqcaaadiwqaaawzbaaaaaaaaaaaaaaaaaaaaaaaaaaaaaaaaaaaaaaaaaaaaaaaaaaaaaaaaaaaaaaaaaaaaaaaaaaaaaaaaaaaaaaaaaaaaaaaaaaaaaaaaaaaaaaaaaaaaaaaaaaaaaaaaaaaaaaaaaaaaaaaaaaaaaaaaaaaaaaaaaaaaaaaaaaaaaaaaaaaaaaaaaaaaaaaaaaaaaaaaaaaaaaa"/>
    <w:basedOn w:val="a0"/>
    <w:rsid w:val="004F6466"/>
  </w:style>
  <w:style w:type="character" w:customStyle="1" w:styleId="1622">
    <w:name w:val="1622"/>
    <w:aliases w:val="baiaagaaboqcaaadlqqaaawjbaaaaaaaaaaaaaaaaaaaaaaaaaaaaaaaaaaaaaaaaaaaaaaaaaaaaaaaaaaaaaaaaaaaaaaaaaaaaaaaaaaaaaaaaaaaaaaaaaaaaaaaaaaaaaaaaaaaaaaaaaaaaaaaaaaaaaaaaaaaaaaaaaaaaaaaaaaaaaaaaaaaaaaaaaaaaaaaaaaaaaaaaaaaaaaaaaaaaaaaaaaaaaaa"/>
    <w:basedOn w:val="a0"/>
    <w:rsid w:val="004F6466"/>
  </w:style>
  <w:style w:type="table" w:customStyle="1" w:styleId="afff5">
    <w:basedOn w:val="TableNormal1"/>
    <w:tblPr>
      <w:tblStyleRowBandSize w:val="1"/>
      <w:tblStyleColBandSize w:val="1"/>
      <w:tblCellMar>
        <w:top w:w="0" w:type="dxa"/>
        <w:left w:w="115" w:type="dxa"/>
        <w:bottom w:w="0" w:type="dxa"/>
        <w:right w:w="115" w:type="dxa"/>
      </w:tblCellMar>
    </w:tblPr>
  </w:style>
  <w:style w:type="table" w:customStyle="1" w:styleId="afff6">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1"/>
    <w:tblPr>
      <w:tblStyleRowBandSize w:val="1"/>
      <w:tblStyleColBandSize w:val="1"/>
      <w:tblCellMar>
        <w:top w:w="15" w:type="dxa"/>
        <w:left w:w="15" w:type="dxa"/>
        <w:bottom w:w="15" w:type="dxa"/>
        <w:right w:w="15" w:type="dxa"/>
      </w:tblCellMar>
    </w:tblPr>
  </w:style>
  <w:style w:type="table" w:customStyle="1" w:styleId="afff8">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top w:w="0" w:type="dxa"/>
        <w:left w:w="115" w:type="dxa"/>
        <w:bottom w:w="0" w:type="dxa"/>
        <w:right w:w="115" w:type="dxa"/>
      </w:tblCellMar>
    </w:tblPr>
  </w:style>
  <w:style w:type="table" w:customStyle="1" w:styleId="afffb">
    <w:basedOn w:val="TableNormal1"/>
    <w:tblPr>
      <w:tblStyleRowBandSize w:val="1"/>
      <w:tblStyleColBandSize w:val="1"/>
      <w:tblCellMar>
        <w:top w:w="0" w:type="dxa"/>
        <w:left w:w="115" w:type="dxa"/>
        <w:bottom w:w="0" w:type="dxa"/>
        <w:right w:w="115" w:type="dxa"/>
      </w:tblCellMar>
    </w:tblPr>
  </w:style>
  <w:style w:type="table" w:customStyle="1" w:styleId="afffc">
    <w:basedOn w:val="TableNormal1"/>
    <w:tblPr>
      <w:tblStyleRowBandSize w:val="1"/>
      <w:tblStyleColBandSize w:val="1"/>
      <w:tblCellMar>
        <w:top w:w="0" w:type="dxa"/>
        <w:left w:w="115" w:type="dxa"/>
        <w:bottom w:w="0" w:type="dxa"/>
        <w:right w:w="115" w:type="dxa"/>
      </w:tblCellMar>
    </w:tblPr>
  </w:style>
  <w:style w:type="table" w:customStyle="1" w:styleId="afffd">
    <w:basedOn w:val="TableNormal1"/>
    <w:tblPr>
      <w:tblStyleRowBandSize w:val="1"/>
      <w:tblStyleColBandSize w:val="1"/>
      <w:tblCellMar>
        <w:top w:w="0" w:type="dxa"/>
        <w:left w:w="115" w:type="dxa"/>
        <w:bottom w:w="0" w:type="dxa"/>
        <w:right w:w="115" w:type="dxa"/>
      </w:tblCellMar>
    </w:tblPr>
  </w:style>
  <w:style w:type="table" w:customStyle="1" w:styleId="afffe">
    <w:basedOn w:val="TableNormal1"/>
    <w:tblPr>
      <w:tblStyleRowBandSize w:val="1"/>
      <w:tblStyleColBandSize w:val="1"/>
      <w:tblCellMar>
        <w:top w:w="0" w:type="dxa"/>
        <w:left w:w="115" w:type="dxa"/>
        <w:bottom w:w="0" w:type="dxa"/>
        <w:right w:w="115" w:type="dxa"/>
      </w:tblCellMar>
    </w:tblPr>
  </w:style>
  <w:style w:type="table" w:customStyle="1" w:styleId="affff">
    <w:basedOn w:val="TableNormal1"/>
    <w:tblPr>
      <w:tblStyleRowBandSize w:val="1"/>
      <w:tblStyleColBandSize w:val="1"/>
      <w:tblCellMar>
        <w:top w:w="0" w:type="dxa"/>
        <w:left w:w="115" w:type="dxa"/>
        <w:bottom w:w="0" w:type="dxa"/>
        <w:right w:w="115" w:type="dxa"/>
      </w:tblCellMar>
    </w:tblPr>
  </w:style>
  <w:style w:type="table" w:customStyle="1" w:styleId="affff0">
    <w:basedOn w:val="TableNormal1"/>
    <w:tblPr>
      <w:tblStyleRowBandSize w:val="1"/>
      <w:tblStyleColBandSize w:val="1"/>
      <w:tblCellMar>
        <w:top w:w="0" w:type="dxa"/>
        <w:left w:w="115" w:type="dxa"/>
        <w:bottom w:w="0" w:type="dxa"/>
        <w:right w:w="115" w:type="dxa"/>
      </w:tblCellMar>
    </w:tblPr>
  </w:style>
  <w:style w:type="table" w:customStyle="1" w:styleId="affff1">
    <w:basedOn w:val="TableNormal1"/>
    <w:tblPr>
      <w:tblStyleRowBandSize w:val="1"/>
      <w:tblStyleColBandSize w:val="1"/>
      <w:tblCellMar>
        <w:top w:w="0" w:type="dxa"/>
        <w:left w:w="115" w:type="dxa"/>
        <w:bottom w:w="0" w:type="dxa"/>
        <w:right w:w="115" w:type="dxa"/>
      </w:tblCellMar>
    </w:tblPr>
  </w:style>
  <w:style w:type="table" w:customStyle="1" w:styleId="affff2">
    <w:basedOn w:val="TableNormal1"/>
    <w:tblPr>
      <w:tblStyleRowBandSize w:val="1"/>
      <w:tblStyleColBandSize w:val="1"/>
      <w:tblCellMar>
        <w:top w:w="0" w:type="dxa"/>
        <w:left w:w="115" w:type="dxa"/>
        <w:bottom w:w="0" w:type="dxa"/>
        <w:right w:w="115" w:type="dxa"/>
      </w:tblCellMar>
    </w:tblPr>
  </w:style>
  <w:style w:type="table" w:customStyle="1" w:styleId="affff3">
    <w:basedOn w:val="TableNormal1"/>
    <w:tblPr>
      <w:tblStyleRowBandSize w:val="1"/>
      <w:tblStyleColBandSize w:val="1"/>
      <w:tblCellMar>
        <w:top w:w="0" w:type="dxa"/>
        <w:left w:w="115" w:type="dxa"/>
        <w:bottom w:w="0" w:type="dxa"/>
        <w:right w:w="115" w:type="dxa"/>
      </w:tblCellMar>
    </w:tblPr>
  </w:style>
  <w:style w:type="paragraph" w:styleId="affff4">
    <w:name w:val="Subtitle"/>
    <w:basedOn w:val="a"/>
    <w:next w:val="a"/>
    <w:pPr>
      <w:keepNext/>
      <w:keepLines/>
      <w:spacing w:before="360" w:after="80"/>
    </w:pPr>
    <w:rPr>
      <w:rFonts w:ascii="Georgia" w:eastAsia="Georgia" w:hAnsi="Georgia" w:cs="Georgia"/>
      <w:i/>
      <w:color w:val="666666"/>
      <w:sz w:val="48"/>
      <w:szCs w:val="48"/>
    </w:rPr>
  </w:style>
  <w:style w:type="table" w:customStyle="1" w:styleId="affff5">
    <w:basedOn w:val="TableNormal0"/>
    <w:tblPr>
      <w:tblStyleRowBandSize w:val="1"/>
      <w:tblStyleColBandSize w:val="1"/>
      <w:tblCellMar>
        <w:top w:w="0" w:type="dxa"/>
        <w:left w:w="115" w:type="dxa"/>
        <w:bottom w:w="0" w:type="dxa"/>
        <w:right w:w="115" w:type="dxa"/>
      </w:tblCellMar>
    </w:tblPr>
  </w:style>
  <w:style w:type="table" w:customStyle="1" w:styleId="affff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7">
    <w:basedOn w:val="TableNormal0"/>
    <w:tblPr>
      <w:tblStyleRowBandSize w:val="1"/>
      <w:tblStyleColBandSize w:val="1"/>
      <w:tblCellMar>
        <w:top w:w="15" w:type="dxa"/>
        <w:left w:w="15" w:type="dxa"/>
        <w:bottom w:w="15" w:type="dxa"/>
        <w:right w:w="15" w:type="dxa"/>
      </w:tblCellMar>
    </w:tblPr>
  </w:style>
  <w:style w:type="table" w:customStyle="1" w:styleId="affff8">
    <w:basedOn w:val="TableNormal0"/>
    <w:tblPr>
      <w:tblStyleRowBandSize w:val="1"/>
      <w:tblStyleColBandSize w:val="1"/>
      <w:tblCellMar>
        <w:top w:w="0" w:type="dxa"/>
        <w:left w:w="115" w:type="dxa"/>
        <w:bottom w:w="0" w:type="dxa"/>
        <w:right w:w="115" w:type="dxa"/>
      </w:tblCellMar>
    </w:tblPr>
  </w:style>
  <w:style w:type="table" w:customStyle="1" w:styleId="affff9">
    <w:basedOn w:val="TableNormal0"/>
    <w:tblPr>
      <w:tblStyleRowBandSize w:val="1"/>
      <w:tblStyleColBandSize w:val="1"/>
      <w:tblCellMar>
        <w:top w:w="0" w:type="dxa"/>
        <w:left w:w="115" w:type="dxa"/>
        <w:bottom w:w="0" w:type="dxa"/>
        <w:right w:w="115" w:type="dxa"/>
      </w:tblCellMar>
    </w:tblPr>
  </w:style>
  <w:style w:type="table" w:customStyle="1" w:styleId="affffa">
    <w:basedOn w:val="TableNormal0"/>
    <w:tblPr>
      <w:tblStyleRowBandSize w:val="1"/>
      <w:tblStyleColBandSize w:val="1"/>
      <w:tblCellMar>
        <w:top w:w="15" w:type="dxa"/>
        <w:left w:w="15" w:type="dxa"/>
        <w:bottom w:w="15" w:type="dxa"/>
        <w:right w:w="15" w:type="dxa"/>
      </w:tblCellMar>
    </w:tblPr>
  </w:style>
  <w:style w:type="table" w:customStyle="1" w:styleId="affffb">
    <w:basedOn w:val="TableNormal0"/>
    <w:tblPr>
      <w:tblStyleRowBandSize w:val="1"/>
      <w:tblStyleColBandSize w:val="1"/>
      <w:tblCellMar>
        <w:top w:w="0" w:type="dxa"/>
        <w:left w:w="115" w:type="dxa"/>
        <w:bottom w:w="0" w:type="dxa"/>
        <w:right w:w="115" w:type="dxa"/>
      </w:tblCellMar>
    </w:tblPr>
  </w:style>
  <w:style w:type="table" w:customStyle="1" w:styleId="affffc">
    <w:basedOn w:val="TableNormal0"/>
    <w:tblPr>
      <w:tblStyleRowBandSize w:val="1"/>
      <w:tblStyleColBandSize w:val="1"/>
      <w:tblCellMar>
        <w:top w:w="0" w:type="dxa"/>
        <w:left w:w="115" w:type="dxa"/>
        <w:bottom w:w="0" w:type="dxa"/>
        <w:right w:w="115" w:type="dxa"/>
      </w:tblCellMar>
    </w:tblPr>
  </w:style>
  <w:style w:type="table" w:customStyle="1" w:styleId="affffd">
    <w:basedOn w:val="TableNormal0"/>
    <w:tblPr>
      <w:tblStyleRowBandSize w:val="1"/>
      <w:tblStyleColBandSize w:val="1"/>
      <w:tblCellMar>
        <w:top w:w="0" w:type="dxa"/>
        <w:left w:w="115" w:type="dxa"/>
        <w:bottom w:w="0" w:type="dxa"/>
        <w:right w:w="115" w:type="dxa"/>
      </w:tblCellMar>
    </w:tblPr>
  </w:style>
  <w:style w:type="table" w:customStyle="1" w:styleId="affffe">
    <w:basedOn w:val="TableNormal0"/>
    <w:tblPr>
      <w:tblStyleRowBandSize w:val="1"/>
      <w:tblStyleColBandSize w:val="1"/>
      <w:tblCellMar>
        <w:top w:w="0" w:type="dxa"/>
        <w:left w:w="115" w:type="dxa"/>
        <w:bottom w:w="0" w:type="dxa"/>
        <w:right w:w="115" w:type="dxa"/>
      </w:tblCellMar>
    </w:tblPr>
  </w:style>
  <w:style w:type="table" w:customStyle="1" w:styleId="afffff">
    <w:basedOn w:val="TableNormal0"/>
    <w:tblPr>
      <w:tblStyleRowBandSize w:val="1"/>
      <w:tblStyleColBandSize w:val="1"/>
      <w:tblCellMar>
        <w:top w:w="0" w:type="dxa"/>
        <w:left w:w="115" w:type="dxa"/>
        <w:bottom w:w="0" w:type="dxa"/>
        <w:right w:w="115" w:type="dxa"/>
      </w:tblCellMar>
    </w:tblPr>
  </w:style>
  <w:style w:type="table" w:customStyle="1" w:styleId="afffff0">
    <w:basedOn w:val="TableNormal0"/>
    <w:tblPr>
      <w:tblStyleRowBandSize w:val="1"/>
      <w:tblStyleColBandSize w:val="1"/>
      <w:tblCellMar>
        <w:top w:w="0" w:type="dxa"/>
        <w:left w:w="115" w:type="dxa"/>
        <w:bottom w:w="0" w:type="dxa"/>
        <w:right w:w="115" w:type="dxa"/>
      </w:tblCellMar>
    </w:tblPr>
  </w:style>
  <w:style w:type="table" w:customStyle="1" w:styleId="afffff1">
    <w:basedOn w:val="TableNormal0"/>
    <w:tblPr>
      <w:tblStyleRowBandSize w:val="1"/>
      <w:tblStyleColBandSize w:val="1"/>
      <w:tblCellMar>
        <w:top w:w="0" w:type="dxa"/>
        <w:left w:w="115" w:type="dxa"/>
        <w:bottom w:w="0" w:type="dxa"/>
        <w:right w:w="115" w:type="dxa"/>
      </w:tblCellMar>
    </w:tblPr>
  </w:style>
  <w:style w:type="table" w:customStyle="1" w:styleId="afffff2">
    <w:basedOn w:val="TableNormal0"/>
    <w:tblPr>
      <w:tblStyleRowBandSize w:val="1"/>
      <w:tblStyleColBandSize w:val="1"/>
      <w:tblCellMar>
        <w:top w:w="0" w:type="dxa"/>
        <w:left w:w="115" w:type="dxa"/>
        <w:bottom w:w="0" w:type="dxa"/>
        <w:right w:w="115" w:type="dxa"/>
      </w:tblCellMar>
    </w:tblPr>
  </w:style>
  <w:style w:type="table" w:customStyle="1" w:styleId="afffff3">
    <w:basedOn w:val="TableNormal0"/>
    <w:tblPr>
      <w:tblStyleRowBandSize w:val="1"/>
      <w:tblStyleColBandSize w:val="1"/>
      <w:tblCellMar>
        <w:top w:w="0" w:type="dxa"/>
        <w:left w:w="115" w:type="dxa"/>
        <w:bottom w:w="0" w:type="dxa"/>
        <w:right w:w="115" w:type="dxa"/>
      </w:tblCellMar>
    </w:tblPr>
  </w:style>
  <w:style w:type="table" w:customStyle="1" w:styleId="affff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buv.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rary.knu.ua/" TargetMode="External"/><Relationship Id="rId17" Type="http://schemas.openxmlformats.org/officeDocument/2006/relationships/hyperlink" Target="https://library.gov.ua/" TargetMode="External"/><Relationship Id="rId2" Type="http://schemas.openxmlformats.org/officeDocument/2006/relationships/numbering" Target="numbering.xml"/><Relationship Id="rId16" Type="http://schemas.openxmlformats.org/officeDocument/2006/relationships/hyperlink" Target="https://library.ukma.edu.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nmu.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s://dspace.uzhnu.edu.ua/jspui/handle/lib/504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1GlRUPMSL0GpQ30anh6kIeIfg==">CgMxLjAyDmguZTQwY3lhcWl5YWZpMg5oLjVvdzNzNjR2YnJnZTIOaC45Ymp3eDc5YmQ2dTI4AHIhMWRRaDBlMXRNTnNVNmsyUDRQaC1ONnZpODVlSXN1S3VQ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5537</Words>
  <Characters>31562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2025-09-07T17:30:00Z</dcterms:created>
  <dcterms:modified xsi:type="dcterms:W3CDTF">2025-10-22T08:26:00Z</dcterms:modified>
</cp:coreProperties>
</file>