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A8B" w:rsidRDefault="0091154D">
      <w:pPr>
        <w:spacing w:after="0"/>
        <w:ind w:left="-567" w:right="-285"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rsidR="00FF7A8B" w:rsidRDefault="0091154D">
      <w:pPr>
        <w:pStyle w:val="a3"/>
        <w:keepNext w:val="0"/>
        <w:keepLines w:val="0"/>
        <w:spacing w:before="0" w:after="0" w:line="240"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rsidR="00FF7A8B" w:rsidRDefault="0091154D">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FF7A8B" w:rsidRDefault="00FF7A8B">
      <w:pPr>
        <w:spacing w:after="0"/>
        <w:ind w:left="1" w:hanging="3"/>
        <w:jc w:val="right"/>
        <w:rPr>
          <w:rFonts w:ascii="Times New Roman" w:eastAsia="Times New Roman" w:hAnsi="Times New Roman" w:cs="Times New Roman"/>
          <w:color w:val="000000"/>
          <w:sz w:val="28"/>
          <w:szCs w:val="28"/>
        </w:rPr>
      </w:pPr>
    </w:p>
    <w:p w:rsidR="00FF7A8B" w:rsidRDefault="00FF7A8B">
      <w:pPr>
        <w:spacing w:after="0"/>
        <w:ind w:left="1" w:hanging="3"/>
        <w:jc w:val="right"/>
        <w:rPr>
          <w:rFonts w:ascii="Times New Roman" w:eastAsia="Times New Roman" w:hAnsi="Times New Roman" w:cs="Times New Roman"/>
          <w:color w:val="000000"/>
          <w:sz w:val="28"/>
          <w:szCs w:val="28"/>
        </w:rPr>
      </w:pPr>
    </w:p>
    <w:p w:rsidR="00FF7A8B" w:rsidRDefault="00FF7A8B">
      <w:pPr>
        <w:spacing w:after="0"/>
        <w:ind w:left="1" w:hanging="3"/>
        <w:jc w:val="right"/>
        <w:rPr>
          <w:rFonts w:ascii="Times New Roman" w:eastAsia="Times New Roman" w:hAnsi="Times New Roman" w:cs="Times New Roman"/>
          <w:color w:val="000000"/>
          <w:sz w:val="28"/>
          <w:szCs w:val="28"/>
        </w:rPr>
      </w:pP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FF7A8B" w:rsidRDefault="0091154D">
      <w:pPr>
        <w:spacing w:after="0"/>
        <w:ind w:firstLine="3544"/>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rsidR="00FF7A8B" w:rsidRDefault="00FF7A8B">
      <w:pPr>
        <w:widowControl w:val="0"/>
        <w:spacing w:after="0"/>
        <w:ind w:firstLine="709"/>
        <w:rPr>
          <w:rFonts w:ascii="Times New Roman" w:eastAsia="Times New Roman" w:hAnsi="Times New Roman" w:cs="Times New Roman"/>
          <w:b/>
          <w:sz w:val="28"/>
          <w:szCs w:val="28"/>
        </w:rPr>
      </w:pPr>
    </w:p>
    <w:p w:rsidR="00FF7A8B" w:rsidRDefault="00FF7A8B">
      <w:pPr>
        <w:widowControl w:val="0"/>
        <w:spacing w:after="0"/>
        <w:ind w:firstLine="709"/>
        <w:rPr>
          <w:rFonts w:ascii="Times New Roman" w:eastAsia="Times New Roman" w:hAnsi="Times New Roman" w:cs="Times New Roman"/>
          <w:sz w:val="28"/>
          <w:szCs w:val="28"/>
        </w:rPr>
      </w:pPr>
    </w:p>
    <w:p w:rsidR="00FF7A8B" w:rsidRDefault="00FF7A8B">
      <w:pPr>
        <w:widowControl w:val="0"/>
        <w:shd w:val="clear" w:color="auto" w:fill="FFFFFF"/>
        <w:spacing w:after="0"/>
        <w:ind w:firstLine="709"/>
        <w:jc w:val="center"/>
        <w:rPr>
          <w:rFonts w:ascii="Times New Roman" w:eastAsia="Times New Roman" w:hAnsi="Times New Roman" w:cs="Times New Roman"/>
          <w:b/>
          <w:sz w:val="28"/>
          <w:szCs w:val="28"/>
        </w:rPr>
      </w:pPr>
    </w:p>
    <w:p w:rsidR="00FF7A8B" w:rsidRDefault="0091154D">
      <w:pPr>
        <w:widowControl w:val="0"/>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rsidR="00FF7A8B" w:rsidRDefault="00FF7A8B">
      <w:pPr>
        <w:widowControl w:val="0"/>
        <w:spacing w:after="0"/>
        <w:ind w:firstLine="709"/>
        <w:rPr>
          <w:rFonts w:ascii="Times New Roman" w:eastAsia="Times New Roman" w:hAnsi="Times New Roman" w:cs="Times New Roman"/>
          <w:sz w:val="28"/>
          <w:szCs w:val="28"/>
        </w:rPr>
      </w:pPr>
    </w:p>
    <w:p w:rsidR="00FF7A8B" w:rsidRDefault="0091154D">
      <w:pPr>
        <w:pBdr>
          <w:top w:val="nil"/>
          <w:left w:val="nil"/>
          <w:bottom w:val="nil"/>
          <w:right w:val="nil"/>
          <w:between w:val="nil"/>
        </w:pBd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«ПОРІВНЯЛЬНА ПСИХОЛОГІЯ»</w:t>
      </w:r>
    </w:p>
    <w:p w:rsidR="00FF7A8B" w:rsidRDefault="00FF7A8B">
      <w:pPr>
        <w:widowControl w:val="0"/>
        <w:pBdr>
          <w:top w:val="nil"/>
          <w:left w:val="nil"/>
          <w:bottom w:val="nil"/>
          <w:right w:val="nil"/>
          <w:between w:val="nil"/>
        </w:pBdr>
        <w:spacing w:after="0"/>
        <w:ind w:left="1" w:hanging="3"/>
        <w:jc w:val="center"/>
        <w:rPr>
          <w:rFonts w:ascii="Times New Roman" w:eastAsia="Times New Roman" w:hAnsi="Times New Roman" w:cs="Times New Roman"/>
          <w:sz w:val="28"/>
          <w:szCs w:val="28"/>
        </w:rPr>
      </w:pPr>
    </w:p>
    <w:p w:rsidR="00FF7A8B" w:rsidRDefault="00FF7A8B">
      <w:pPr>
        <w:widowControl w:val="0"/>
        <w:pBdr>
          <w:top w:val="nil"/>
          <w:left w:val="nil"/>
          <w:bottom w:val="nil"/>
          <w:right w:val="nil"/>
          <w:between w:val="nil"/>
        </w:pBdr>
        <w:spacing w:after="0"/>
        <w:ind w:left="1" w:hanging="3"/>
        <w:jc w:val="center"/>
        <w:rPr>
          <w:rFonts w:ascii="Times New Roman" w:eastAsia="Times New Roman" w:hAnsi="Times New Roman" w:cs="Times New Roman"/>
          <w:sz w:val="28"/>
          <w:szCs w:val="28"/>
        </w:rPr>
      </w:pPr>
    </w:p>
    <w:p w:rsidR="0091154D" w:rsidRPr="00B47BCF" w:rsidRDefault="0091154D" w:rsidP="0091154D">
      <w:pPr>
        <w:widowControl w:val="0"/>
        <w:spacing w:after="0"/>
        <w:ind w:left="850" w:hanging="2"/>
        <w:rPr>
          <w:rFonts w:ascii="Times New Roman" w:eastAsia="Times New Roman" w:hAnsi="Times New Roman" w:cs="Times New Roman"/>
          <w:sz w:val="28"/>
          <w:szCs w:val="28"/>
          <w:lang w:val="uk-UA"/>
        </w:rPr>
      </w:pPr>
      <w:r w:rsidRPr="00B47BCF">
        <w:rPr>
          <w:rFonts w:ascii="Times New Roman" w:eastAsia="Times New Roman" w:hAnsi="Times New Roman" w:cs="Times New Roman"/>
          <w:sz w:val="28"/>
          <w:szCs w:val="28"/>
          <w:lang w:val="uk-UA"/>
        </w:rPr>
        <w:t xml:space="preserve">Освітній рівень </w:t>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u w:val="single"/>
          <w:lang w:val="uk-UA"/>
        </w:rPr>
        <w:t>перший (бакалаврський)</w:t>
      </w:r>
    </w:p>
    <w:p w:rsidR="0091154D" w:rsidRPr="00B47BCF" w:rsidRDefault="0091154D" w:rsidP="0091154D">
      <w:pPr>
        <w:widowControl w:val="0"/>
        <w:spacing w:after="0"/>
        <w:ind w:left="850" w:hanging="2"/>
        <w:rPr>
          <w:rFonts w:ascii="Times New Roman" w:eastAsia="Times New Roman" w:hAnsi="Times New Roman" w:cs="Times New Roman"/>
          <w:sz w:val="28"/>
          <w:szCs w:val="28"/>
          <w:u w:val="single"/>
          <w:lang w:val="uk-UA"/>
        </w:rPr>
      </w:pPr>
      <w:r w:rsidRPr="00B47BCF">
        <w:rPr>
          <w:rFonts w:ascii="Times New Roman" w:eastAsia="Times New Roman" w:hAnsi="Times New Roman" w:cs="Times New Roman"/>
          <w:sz w:val="28"/>
          <w:szCs w:val="28"/>
          <w:lang w:val="uk-UA"/>
        </w:rPr>
        <w:t xml:space="preserve">Галузь знань </w:t>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u w:val="single"/>
          <w:lang w:val="uk-UA"/>
        </w:rPr>
        <w:t xml:space="preserve">С «Соціальні науки, журналістика, </w:t>
      </w:r>
    </w:p>
    <w:p w:rsidR="0091154D" w:rsidRPr="00B47BCF" w:rsidRDefault="0091154D" w:rsidP="0091154D">
      <w:pPr>
        <w:widowControl w:val="0"/>
        <w:spacing w:after="0"/>
        <w:ind w:left="3005" w:firstLine="593"/>
        <w:rPr>
          <w:rFonts w:ascii="Times New Roman" w:eastAsia="Times New Roman" w:hAnsi="Times New Roman" w:cs="Times New Roman"/>
          <w:sz w:val="28"/>
          <w:szCs w:val="28"/>
          <w:u w:val="single"/>
          <w:lang w:val="uk-UA"/>
        </w:rPr>
      </w:pPr>
      <w:r w:rsidRPr="00B47BCF">
        <w:rPr>
          <w:rFonts w:ascii="Times New Roman" w:eastAsia="Times New Roman" w:hAnsi="Times New Roman" w:cs="Times New Roman"/>
          <w:sz w:val="28"/>
          <w:szCs w:val="28"/>
          <w:u w:val="single"/>
          <w:lang w:val="uk-UA"/>
        </w:rPr>
        <w:t>інформація та міжнародні відносини»</w:t>
      </w:r>
    </w:p>
    <w:p w:rsidR="0091154D" w:rsidRPr="00B47BCF" w:rsidRDefault="0091154D" w:rsidP="0091154D">
      <w:pPr>
        <w:widowControl w:val="0"/>
        <w:spacing w:after="0"/>
        <w:ind w:left="850" w:hanging="2"/>
        <w:rPr>
          <w:rFonts w:ascii="Times New Roman" w:eastAsia="Times New Roman" w:hAnsi="Times New Roman" w:cs="Times New Roman"/>
          <w:sz w:val="28"/>
          <w:szCs w:val="28"/>
          <w:lang w:val="uk-UA"/>
        </w:rPr>
      </w:pPr>
      <w:r w:rsidRPr="00B47BCF">
        <w:rPr>
          <w:rFonts w:ascii="Times New Roman" w:eastAsia="Times New Roman" w:hAnsi="Times New Roman" w:cs="Times New Roman"/>
          <w:sz w:val="28"/>
          <w:szCs w:val="28"/>
          <w:lang w:val="uk-UA"/>
        </w:rPr>
        <w:t xml:space="preserve">Спеціальність </w:t>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u w:val="single"/>
          <w:lang w:val="uk-UA"/>
        </w:rPr>
        <w:t>С4 «Психологія»</w:t>
      </w:r>
    </w:p>
    <w:p w:rsidR="0091154D" w:rsidRPr="00B47BCF" w:rsidRDefault="0091154D" w:rsidP="0091154D">
      <w:pPr>
        <w:widowControl w:val="0"/>
        <w:spacing w:after="0"/>
        <w:ind w:left="3598" w:hanging="2750"/>
        <w:rPr>
          <w:rFonts w:ascii="Times New Roman" w:eastAsia="Times New Roman" w:hAnsi="Times New Roman" w:cs="Times New Roman"/>
          <w:sz w:val="28"/>
          <w:szCs w:val="28"/>
          <w:u w:val="single"/>
          <w:lang w:val="uk-UA"/>
        </w:rPr>
      </w:pPr>
      <w:r w:rsidRPr="00B47BCF">
        <w:rPr>
          <w:rFonts w:ascii="Times New Roman" w:eastAsia="Times New Roman" w:hAnsi="Times New Roman" w:cs="Times New Roman"/>
          <w:sz w:val="28"/>
          <w:szCs w:val="28"/>
          <w:lang w:val="uk-UA"/>
        </w:rPr>
        <w:t xml:space="preserve">Освітня програма </w:t>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u w:val="single"/>
          <w:lang w:val="uk-UA"/>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BD4C88" w:rsidRDefault="00BD4C88" w:rsidP="00BD4C88">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на основі НРК5, фахового молодшого бакалавра (молодшого спеціаліста), НРК6 (за скороченою програмою)</w:t>
      </w: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FF7A8B">
      <w:pPr>
        <w:widowControl w:val="0"/>
        <w:spacing w:after="0"/>
        <w:ind w:firstLine="709"/>
        <w:jc w:val="center"/>
        <w:rPr>
          <w:rFonts w:ascii="Times New Roman" w:eastAsia="Times New Roman" w:hAnsi="Times New Roman" w:cs="Times New Roman"/>
          <w:b/>
          <w:sz w:val="28"/>
          <w:szCs w:val="28"/>
        </w:rPr>
      </w:pPr>
    </w:p>
    <w:p w:rsidR="00BD4C88" w:rsidRDefault="00BD4C88">
      <w:pPr>
        <w:widowControl w:val="0"/>
        <w:spacing w:after="0"/>
        <w:ind w:firstLine="709"/>
        <w:jc w:val="center"/>
        <w:rPr>
          <w:rFonts w:ascii="Times New Roman" w:eastAsia="Times New Roman" w:hAnsi="Times New Roman" w:cs="Times New Roman"/>
          <w:b/>
          <w:sz w:val="28"/>
          <w:szCs w:val="28"/>
        </w:rPr>
      </w:pPr>
      <w:bookmarkStart w:id="0" w:name="_GoBack"/>
      <w:bookmarkEnd w:id="0"/>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91154D">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rsidR="00FF7A8B" w:rsidRPr="00BD4C88" w:rsidRDefault="0091154D">
      <w:pPr>
        <w:widowControl w:val="0"/>
        <w:pBdr>
          <w:top w:val="nil"/>
          <w:left w:val="nil"/>
          <w:bottom w:val="nil"/>
          <w:right w:val="nil"/>
          <w:between w:val="nil"/>
        </w:pBdr>
        <w:shd w:val="clear" w:color="auto" w:fill="FFFFFF"/>
        <w:spacing w:after="0" w:line="360" w:lineRule="auto"/>
        <w:ind w:left="-2" w:right="142" w:firstLine="720"/>
        <w:jc w:val="both"/>
        <w:rPr>
          <w:rFonts w:ascii="Times New Roman" w:eastAsia="Times New Roman" w:hAnsi="Times New Roman" w:cs="Times New Roman"/>
          <w:b/>
          <w:sz w:val="32"/>
          <w:szCs w:val="32"/>
          <w:lang w:val="uk-UA"/>
        </w:rPr>
      </w:pP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«Порівняльна психологія»</w:t>
      </w:r>
      <w:r>
        <w:rPr>
          <w:rFonts w:ascii="Times New Roman" w:eastAsia="Times New Roman" w:hAnsi="Times New Roman" w:cs="Times New Roman"/>
          <w:sz w:val="28"/>
          <w:szCs w:val="28"/>
        </w:rPr>
        <w:t xml:space="preserve">  для студентів за напрямом підготовки фахівців </w:t>
      </w:r>
      <w:r>
        <w:rPr>
          <w:rFonts w:ascii="Times New Roman" w:eastAsia="Times New Roman" w:hAnsi="Times New Roman" w:cs="Times New Roman"/>
          <w:color w:val="0D0D0D"/>
          <w:sz w:val="28"/>
          <w:szCs w:val="28"/>
        </w:rPr>
        <w:t xml:space="preserve">першого (бакалаврського) рівня вищої освіти, спеціальності </w:t>
      </w:r>
      <w:r>
        <w:rPr>
          <w:rFonts w:ascii="Times New Roman" w:eastAsia="Times New Roman" w:hAnsi="Times New Roman" w:cs="Times New Roman"/>
          <w:sz w:val="28"/>
          <w:szCs w:val="28"/>
        </w:rPr>
        <w:t>С4 «Психологія»</w:t>
      </w:r>
      <w:r w:rsidR="00BD4C88">
        <w:rPr>
          <w:rFonts w:ascii="Times New Roman" w:eastAsia="Times New Roman" w:hAnsi="Times New Roman" w:cs="Times New Roman"/>
          <w:sz w:val="28"/>
          <w:szCs w:val="28"/>
          <w:lang w:val="uk-UA"/>
        </w:rPr>
        <w:t xml:space="preserve">, </w:t>
      </w:r>
      <w:r w:rsidR="00BD4C88">
        <w:rPr>
          <w:rFonts w:ascii="Times New Roman" w:eastAsia="Times New Roman" w:hAnsi="Times New Roman" w:cs="Times New Roman"/>
          <w:color w:val="000000"/>
          <w:sz w:val="28"/>
          <w:szCs w:val="28"/>
        </w:rPr>
        <w:t>на основі НРК5, фахового молодшого бакалавра (молодшого спеціаліста), НРК6 (за скороченою програмою).</w:t>
      </w:r>
    </w:p>
    <w:p w:rsidR="00FF7A8B" w:rsidRDefault="00FF7A8B">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p>
    <w:p w:rsidR="00FF7A8B" w:rsidRDefault="0091154D">
      <w:pPr>
        <w:widowControl w:val="0"/>
        <w:pBdr>
          <w:top w:val="nil"/>
          <w:left w:val="nil"/>
          <w:bottom w:val="nil"/>
          <w:right w:val="nil"/>
          <w:between w:val="nil"/>
        </w:pBdr>
        <w:spacing w:after="12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Розробники програми: </w:t>
      </w:r>
      <w:r>
        <w:rPr>
          <w:rFonts w:ascii="Times New Roman" w:eastAsia="Times New Roman" w:hAnsi="Times New Roman" w:cs="Times New Roman"/>
          <w:color w:val="000000"/>
          <w:sz w:val="28"/>
          <w:szCs w:val="28"/>
        </w:rPr>
        <w:t>Войтович Ганна Вікторівна,</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старший викладач кафедри загальної і медичної психології Національного медичного університету імені О.О. Богомольця, кандидат психологічних наук.</w:t>
      </w:r>
    </w:p>
    <w:p w:rsidR="00FF7A8B" w:rsidRDefault="00FF7A8B">
      <w:pPr>
        <w:pBdr>
          <w:top w:val="nil"/>
          <w:left w:val="nil"/>
          <w:bottom w:val="nil"/>
          <w:right w:val="nil"/>
          <w:between w:val="nil"/>
        </w:pBdr>
        <w:spacing w:after="0"/>
        <w:ind w:left="1" w:right="141" w:hanging="3"/>
        <w:jc w:val="both"/>
        <w:rPr>
          <w:rFonts w:ascii="Times New Roman" w:eastAsia="Times New Roman" w:hAnsi="Times New Roman" w:cs="Times New Roman"/>
          <w:color w:val="0D0D0D"/>
          <w:sz w:val="28"/>
          <w:szCs w:val="28"/>
        </w:rPr>
      </w:pP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Робочу програму обговорено та схвалено на засіданні кафедри загальної та медичної психології</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від «28» серпня 2025 року №1</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Робочу програму схвалено на засіданні Циклової методичної комісії з медико-психологічних дисциплін</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від «02» вересня 2025 року №1</w:t>
      </w:r>
    </w:p>
    <w:p w:rsidR="00FF7A8B" w:rsidRDefault="00FF7A8B">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Завідувач кафедри загальної і медичної психології, </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xml:space="preserve">.,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М.М. Матяш</w:t>
      </w:r>
    </w:p>
    <w:p w:rsidR="00FF7A8B" w:rsidRDefault="00FF7A8B">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Голова Циклової методичної комісії </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медико-психологічних дисциплін,</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xml:space="preserve">.,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В.Ю. Омелянович</w:t>
      </w:r>
    </w:p>
    <w:p w:rsidR="00FF7A8B" w:rsidRDefault="00FF7A8B">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Гарант освітньої (освітньо-професійної) програми,</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канд.психол.н</w:t>
      </w:r>
      <w:proofErr w:type="spellEnd"/>
      <w:r>
        <w:rPr>
          <w:rFonts w:ascii="Times New Roman" w:eastAsia="Times New Roman" w:hAnsi="Times New Roman" w:cs="Times New Roman"/>
          <w:color w:val="000000"/>
          <w:sz w:val="28"/>
          <w:szCs w:val="28"/>
        </w:rPr>
        <w:t>., доцент</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Л.В. Литвинова</w:t>
      </w:r>
    </w:p>
    <w:p w:rsidR="00FF7A8B" w:rsidRDefault="00FF7A8B">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 відділу навчально-методичної роботи,</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ліцензування та акредитації, </w:t>
      </w:r>
      <w:proofErr w:type="spellStart"/>
      <w:r>
        <w:rPr>
          <w:rFonts w:ascii="Times New Roman" w:eastAsia="Times New Roman" w:hAnsi="Times New Roman" w:cs="Times New Roman"/>
          <w:color w:val="000000"/>
          <w:sz w:val="28"/>
          <w:szCs w:val="28"/>
        </w:rPr>
        <w:t>PhD</w:t>
      </w:r>
      <w:proofErr w:type="spellEnd"/>
      <w:r>
        <w:rPr>
          <w:rFonts w:ascii="Times New Roman" w:eastAsia="Times New Roman" w:hAnsi="Times New Roman" w:cs="Times New Roman"/>
          <w:color w:val="000000"/>
          <w:sz w:val="28"/>
          <w:szCs w:val="28"/>
        </w:rPr>
        <w:t xml:space="preserve">, доцент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І.І. Кучеренко</w:t>
      </w:r>
    </w:p>
    <w:p w:rsidR="00FF7A8B" w:rsidRDefault="00FF7A8B">
      <w:pPr>
        <w:spacing w:after="0" w:line="240" w:lineRule="auto"/>
        <w:rPr>
          <w:rFonts w:ascii="Times New Roman" w:eastAsia="Times New Roman" w:hAnsi="Times New Roman" w:cs="Times New Roman"/>
          <w:color w:val="000000"/>
          <w:sz w:val="24"/>
          <w:szCs w:val="24"/>
        </w:rPr>
      </w:pPr>
    </w:p>
    <w:p w:rsidR="00FF7A8B" w:rsidRDefault="0091154D">
      <w:pPr>
        <w:numPr>
          <w:ilvl w:val="0"/>
          <w:numId w:val="5"/>
        </w:numPr>
        <w:pBdr>
          <w:top w:val="nil"/>
          <w:left w:val="nil"/>
          <w:bottom w:val="nil"/>
          <w:right w:val="nil"/>
          <w:between w:val="nil"/>
        </w:pBdr>
        <w:shd w:val="clear" w:color="auto" w:fill="FFFFFF"/>
        <w:spacing w:before="173" w:after="0" w:line="240" w:lineRule="auto"/>
        <w:ind w:left="1" w:right="141" w:hanging="3"/>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lastRenderedPageBreak/>
        <w:t>ОПИС НАВЧАЛЬНОЇ ДИСЦИПЛІНИ</w:t>
      </w:r>
    </w:p>
    <w:p w:rsidR="00FF7A8B" w:rsidRDefault="0091154D">
      <w:pPr>
        <w:pBdr>
          <w:top w:val="nil"/>
          <w:left w:val="nil"/>
          <w:bottom w:val="nil"/>
          <w:right w:val="nil"/>
          <w:between w:val="nil"/>
        </w:pBdr>
        <w:shd w:val="clear" w:color="auto" w:fill="FFFFFF"/>
        <w:spacing w:line="240" w:lineRule="auto"/>
        <w:ind w:left="1" w:right="141"/>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ВК 1.8 Порівняльна психологія</w:t>
      </w:r>
    </w:p>
    <w:tbl>
      <w:tblPr>
        <w:tblStyle w:val="aff0"/>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977"/>
        <w:gridCol w:w="1559"/>
        <w:gridCol w:w="1417"/>
        <w:gridCol w:w="1418"/>
      </w:tblGrid>
      <w:tr w:rsidR="00FF7A8B" w:rsidRPr="0091154D">
        <w:trPr>
          <w:cantSplit/>
          <w:trHeight w:val="676"/>
        </w:trPr>
        <w:tc>
          <w:tcPr>
            <w:tcW w:w="1985" w:type="dxa"/>
            <w:vMerge w:val="restart"/>
            <w:tcBorders>
              <w:top w:val="single" w:sz="4" w:space="0" w:color="000000"/>
              <w:left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FF7A8B" w:rsidRPr="0091154D" w:rsidRDefault="0091154D" w:rsidP="0091154D">
            <w:pPr>
              <w:pBdr>
                <w:top w:val="nil"/>
                <w:left w:val="nil"/>
                <w:bottom w:val="nil"/>
                <w:right w:val="nil"/>
                <w:between w:val="nil"/>
              </w:pBdr>
              <w:shd w:val="clear" w:color="auto" w:fill="FFFFFF"/>
              <w:spacing w:after="0" w:line="240" w:lineRule="auto"/>
              <w:ind w:left="-115" w:right="-115"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Найменування показників</w:t>
            </w:r>
          </w:p>
        </w:tc>
        <w:tc>
          <w:tcPr>
            <w:tcW w:w="2977" w:type="dxa"/>
            <w:vMerge w:val="restart"/>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spacing w:before="5"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Галузь знань,</w:t>
            </w:r>
          </w:p>
          <w:p w:rsidR="00FF7A8B" w:rsidRPr="0091154D" w:rsidRDefault="0091154D">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спеціальність,</w:t>
            </w:r>
          </w:p>
          <w:p w:rsidR="00FF7A8B" w:rsidRPr="0091154D" w:rsidRDefault="0091154D">
            <w:pPr>
              <w:widowControl w:val="0"/>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освітній рівень</w:t>
            </w:r>
          </w:p>
        </w:tc>
        <w:tc>
          <w:tcPr>
            <w:tcW w:w="4394" w:type="dxa"/>
            <w:gridSpan w:val="3"/>
            <w:tcBorders>
              <w:top w:val="single" w:sz="4" w:space="0" w:color="000000"/>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 xml:space="preserve">Характеристика </w:t>
            </w:r>
          </w:p>
          <w:p w:rsidR="00FF7A8B" w:rsidRPr="0091154D" w:rsidRDefault="0091154D">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b/>
                <w:color w:val="0D0D0D"/>
                <w:sz w:val="28"/>
                <w:szCs w:val="28"/>
              </w:rPr>
              <w:t>навчальної дисципліни</w:t>
            </w:r>
          </w:p>
        </w:tc>
      </w:tr>
      <w:tr w:rsidR="00FF7A8B" w:rsidRPr="0091154D">
        <w:trPr>
          <w:cantSplit/>
          <w:trHeight w:val="430"/>
        </w:trPr>
        <w:tc>
          <w:tcPr>
            <w:tcW w:w="1985"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FF7A8B" w:rsidRPr="0091154D" w:rsidRDefault="0091154D" w:rsidP="0091154D">
            <w:pPr>
              <w:pBdr>
                <w:top w:val="nil"/>
                <w:left w:val="nil"/>
                <w:bottom w:val="nil"/>
                <w:right w:val="nil"/>
                <w:between w:val="nil"/>
              </w:pBdr>
              <w:spacing w:after="0" w:line="240" w:lineRule="auto"/>
              <w:ind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 xml:space="preserve">Денна форма навчання </w:t>
            </w:r>
          </w:p>
        </w:tc>
        <w:tc>
          <w:tcPr>
            <w:tcW w:w="1417" w:type="dxa"/>
            <w:tcBorders>
              <w:top w:val="single" w:sz="4" w:space="0" w:color="000000"/>
              <w:left w:val="single" w:sz="4" w:space="0" w:color="000000"/>
              <w:bottom w:val="single" w:sz="4" w:space="0" w:color="000000"/>
              <w:right w:val="single" w:sz="4" w:space="0" w:color="000000"/>
            </w:tcBorders>
          </w:tcPr>
          <w:p w:rsidR="00FF7A8B" w:rsidRPr="0091154D" w:rsidRDefault="0091154D" w:rsidP="0091154D">
            <w:pPr>
              <w:pBdr>
                <w:top w:val="nil"/>
                <w:left w:val="nil"/>
                <w:bottom w:val="nil"/>
                <w:right w:val="nil"/>
                <w:between w:val="nil"/>
              </w:pBdr>
              <w:spacing w:after="0" w:line="240" w:lineRule="auto"/>
              <w:ind w:left="-115" w:right="-115"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b/>
                <w:color w:val="0D0D0D"/>
                <w:sz w:val="28"/>
                <w:szCs w:val="28"/>
              </w:rPr>
              <w:t>Заочна форма навчання</w:t>
            </w:r>
          </w:p>
        </w:tc>
        <w:tc>
          <w:tcPr>
            <w:tcW w:w="1418" w:type="dxa"/>
            <w:tcBorders>
              <w:top w:val="single" w:sz="4" w:space="0" w:color="000000"/>
              <w:left w:val="single" w:sz="4" w:space="0" w:color="000000"/>
              <w:bottom w:val="single" w:sz="4" w:space="0" w:color="000000"/>
              <w:right w:val="single" w:sz="4" w:space="0" w:color="000000"/>
            </w:tcBorders>
          </w:tcPr>
          <w:p w:rsidR="00FF7A8B" w:rsidRPr="0091154D" w:rsidRDefault="0091154D" w:rsidP="0091154D">
            <w:pPr>
              <w:pBdr>
                <w:top w:val="nil"/>
                <w:left w:val="nil"/>
                <w:bottom w:val="nil"/>
                <w:right w:val="nil"/>
                <w:between w:val="nil"/>
              </w:pBdr>
              <w:spacing w:after="0" w:line="240" w:lineRule="auto"/>
              <w:ind w:right="-115"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b/>
                <w:color w:val="0D0D0D"/>
                <w:sz w:val="28"/>
                <w:szCs w:val="28"/>
              </w:rPr>
              <w:t>Вечірня форма навчання</w:t>
            </w:r>
          </w:p>
        </w:tc>
      </w:tr>
      <w:tr w:rsidR="00FF7A8B" w:rsidRPr="0091154D">
        <w:trPr>
          <w:trHeight w:val="792"/>
        </w:trPr>
        <w:tc>
          <w:tcPr>
            <w:tcW w:w="1985"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Кількість      кредитів</w:t>
            </w:r>
            <w:r w:rsidRPr="0091154D">
              <w:rPr>
                <w:rFonts w:ascii="Times New Roman" w:eastAsia="Times New Roman" w:hAnsi="Times New Roman" w:cs="Times New Roman"/>
                <w:color w:val="0D0D0D"/>
                <w:sz w:val="28"/>
                <w:szCs w:val="28"/>
              </w:rPr>
              <w:t xml:space="preserve"> -</w:t>
            </w:r>
          </w:p>
          <w:p w:rsidR="00FF7A8B" w:rsidRPr="0091154D" w:rsidRDefault="0091154D">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3 кредити</w:t>
            </w:r>
          </w:p>
        </w:tc>
        <w:tc>
          <w:tcPr>
            <w:tcW w:w="2977" w:type="dxa"/>
            <w:tcBorders>
              <w:top w:val="single" w:sz="4" w:space="0" w:color="000000"/>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Галузь знань:</w:t>
            </w:r>
          </w:p>
          <w:p w:rsidR="00FF7A8B" w:rsidRPr="0091154D" w:rsidRDefault="0091154D">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00000"/>
                <w:sz w:val="28"/>
                <w:szCs w:val="28"/>
              </w:rPr>
              <w:t>С - Соціальні науки, журналістика, інформація та міжнародні відносини</w:t>
            </w:r>
          </w:p>
        </w:tc>
        <w:tc>
          <w:tcPr>
            <w:tcW w:w="4394" w:type="dxa"/>
            <w:gridSpan w:val="3"/>
            <w:tcBorders>
              <w:top w:val="single" w:sz="4" w:space="0" w:color="000000"/>
              <w:left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Вибірковий компонент</w:t>
            </w:r>
          </w:p>
        </w:tc>
      </w:tr>
      <w:tr w:rsidR="00FF7A8B" w:rsidRPr="0091154D">
        <w:trPr>
          <w:cantSplit/>
          <w:trHeight w:val="280"/>
        </w:trPr>
        <w:tc>
          <w:tcPr>
            <w:tcW w:w="1985" w:type="dxa"/>
            <w:vMerge w:val="restart"/>
            <w:tcBorders>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 xml:space="preserve">Модулів </w:t>
            </w:r>
            <w:r w:rsidRPr="0091154D">
              <w:rPr>
                <w:rFonts w:ascii="Times New Roman" w:eastAsia="Times New Roman" w:hAnsi="Times New Roman" w:cs="Times New Roman"/>
                <w:color w:val="0D0D0D"/>
                <w:sz w:val="28"/>
                <w:szCs w:val="28"/>
              </w:rPr>
              <w:t>- 1</w:t>
            </w:r>
          </w:p>
        </w:tc>
        <w:tc>
          <w:tcPr>
            <w:tcW w:w="2977" w:type="dxa"/>
            <w:vMerge w:val="restart"/>
            <w:tcBorders>
              <w:top w:val="single" w:sz="4" w:space="0" w:color="000000"/>
              <w:left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FF7A8B" w:rsidRPr="0091154D" w:rsidRDefault="0091154D">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Спеціальність:</w:t>
            </w:r>
          </w:p>
          <w:p w:rsidR="00FF7A8B" w:rsidRPr="0091154D" w:rsidRDefault="00FF7A8B">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F35575" w:rsidRDefault="00F35575" w:rsidP="00F35575">
            <w:pPr>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С4 Психологія, на основі НРК5, фахового молодшого бакалавра (молодшого спеціаліста), НРК6 (за скороченою програмою)</w:t>
            </w:r>
          </w:p>
          <w:p w:rsidR="00FF7A8B" w:rsidRPr="0091154D" w:rsidRDefault="00FF7A8B">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tc>
        <w:tc>
          <w:tcPr>
            <w:tcW w:w="4394" w:type="dxa"/>
            <w:gridSpan w:val="3"/>
            <w:tcBorders>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Рік підготовки</w:t>
            </w:r>
          </w:p>
        </w:tc>
      </w:tr>
      <w:tr w:rsidR="0091154D" w:rsidRPr="0091154D" w:rsidTr="0091154D">
        <w:trPr>
          <w:cantSplit/>
          <w:trHeight w:val="370"/>
        </w:trPr>
        <w:tc>
          <w:tcPr>
            <w:tcW w:w="1985" w:type="dxa"/>
            <w:vMerge/>
            <w:tcBorders>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vMerge w:val="restart"/>
            <w:tcBorders>
              <w:top w:val="single" w:sz="4" w:space="0" w:color="000000"/>
              <w:left w:val="single" w:sz="4" w:space="0" w:color="000000"/>
              <w:right w:val="single" w:sz="4" w:space="0" w:color="000000"/>
            </w:tcBorders>
          </w:tcPr>
          <w:p w:rsidR="0091154D" w:rsidRPr="00F35575" w:rsidRDefault="00F35575" w:rsidP="0091154D">
            <w:pPr>
              <w:pBdr>
                <w:top w:val="nil"/>
                <w:left w:val="nil"/>
                <w:bottom w:val="nil"/>
                <w:right w:val="nil"/>
                <w:between w:val="nil"/>
              </w:pBdr>
              <w:shd w:val="clear" w:color="auto" w:fill="FFFFFF"/>
              <w:tabs>
                <w:tab w:val="left" w:pos="1493"/>
                <w:tab w:val="left" w:pos="3451"/>
              </w:tabs>
              <w:spacing w:before="240" w:after="0" w:line="240" w:lineRule="auto"/>
              <w:ind w:right="141" w:hanging="2"/>
              <w:jc w:val="center"/>
              <w:rPr>
                <w:rFonts w:ascii="Times New Roman" w:eastAsia="Times New Roman" w:hAnsi="Times New Roman" w:cs="Times New Roman"/>
                <w:b/>
                <w:color w:val="0D0D0D"/>
                <w:sz w:val="28"/>
                <w:szCs w:val="28"/>
                <w:lang w:val="uk-UA"/>
              </w:rPr>
            </w:pPr>
            <w:r>
              <w:rPr>
                <w:rFonts w:ascii="Times New Roman" w:eastAsia="Times New Roman" w:hAnsi="Times New Roman" w:cs="Times New Roman"/>
                <w:color w:val="0D0D0D"/>
                <w:sz w:val="28"/>
                <w:szCs w:val="28"/>
                <w:lang w:val="uk-UA"/>
              </w:rPr>
              <w:t>2</w:t>
            </w:r>
          </w:p>
        </w:tc>
      </w:tr>
      <w:tr w:rsidR="0091154D" w:rsidRPr="0091154D" w:rsidTr="0091154D">
        <w:trPr>
          <w:cantSplit/>
          <w:trHeight w:val="234"/>
        </w:trPr>
        <w:tc>
          <w:tcPr>
            <w:tcW w:w="1985" w:type="dxa"/>
            <w:tcBorders>
              <w:left w:val="single" w:sz="4" w:space="0" w:color="000000"/>
              <w:right w:val="single" w:sz="4" w:space="0" w:color="000000"/>
            </w:tcBorders>
          </w:tcPr>
          <w:p w:rsidR="0091154D" w:rsidRPr="0091154D" w:rsidRDefault="0091154D">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Змістових модулів</w:t>
            </w:r>
            <w:r w:rsidRPr="0091154D">
              <w:rPr>
                <w:rFonts w:ascii="Times New Roman" w:eastAsia="Times New Roman" w:hAnsi="Times New Roman" w:cs="Times New Roman"/>
                <w:color w:val="0D0D0D"/>
                <w:sz w:val="28"/>
                <w:szCs w:val="28"/>
              </w:rPr>
              <w:t xml:space="preserve"> - 1</w:t>
            </w:r>
          </w:p>
        </w:tc>
        <w:tc>
          <w:tcPr>
            <w:tcW w:w="2977" w:type="dxa"/>
            <w:vMerge/>
            <w:tcBorders>
              <w:top w:val="single" w:sz="4" w:space="0" w:color="000000"/>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vMerge/>
            <w:tcBorders>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r>
      <w:tr w:rsidR="00FF7A8B" w:rsidRPr="0091154D">
        <w:trPr>
          <w:cantSplit/>
          <w:trHeight w:val="640"/>
        </w:trPr>
        <w:tc>
          <w:tcPr>
            <w:tcW w:w="1985" w:type="dxa"/>
            <w:vMerge w:val="restart"/>
            <w:tcBorders>
              <w:left w:val="single" w:sz="4" w:space="0" w:color="000000"/>
              <w:right w:val="single" w:sz="4" w:space="0" w:color="000000"/>
            </w:tcBorders>
          </w:tcPr>
          <w:p w:rsidR="00FF7A8B" w:rsidRPr="0091154D" w:rsidRDefault="0091154D" w:rsidP="0091154D">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 xml:space="preserve">Індивідуальне науково- дослідне завдання </w:t>
            </w: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tcBorders>
              <w:left w:val="single" w:sz="4" w:space="0" w:color="000000"/>
              <w:bottom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Семестр</w:t>
            </w:r>
            <w:r w:rsidRPr="0091154D">
              <w:rPr>
                <w:rFonts w:ascii="Times New Roman" w:eastAsia="Times New Roman" w:hAnsi="Times New Roman" w:cs="Times New Roman"/>
                <w:color w:val="0D0D0D"/>
                <w:sz w:val="28"/>
                <w:szCs w:val="28"/>
              </w:rPr>
              <w:t xml:space="preserve"> </w:t>
            </w:r>
          </w:p>
          <w:p w:rsidR="00FF7A8B" w:rsidRPr="0091154D" w:rsidRDefault="00FF7A8B">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tc>
      </w:tr>
      <w:tr w:rsidR="0091154D" w:rsidRPr="0091154D" w:rsidTr="0091154D">
        <w:trPr>
          <w:cantSplit/>
          <w:trHeight w:val="614"/>
        </w:trPr>
        <w:tc>
          <w:tcPr>
            <w:tcW w:w="1985" w:type="dxa"/>
            <w:vMerge/>
            <w:tcBorders>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tcBorders>
              <w:top w:val="single" w:sz="4" w:space="0" w:color="000000"/>
              <w:left w:val="single" w:sz="4" w:space="0" w:color="000000"/>
              <w:right w:val="single" w:sz="4" w:space="0" w:color="000000"/>
            </w:tcBorders>
          </w:tcPr>
          <w:p w:rsidR="0091154D" w:rsidRPr="00F35575" w:rsidRDefault="00F35575">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lang w:val="uk-UA"/>
              </w:rPr>
            </w:pPr>
            <w:r>
              <w:rPr>
                <w:rFonts w:ascii="Times New Roman" w:eastAsia="Times New Roman" w:hAnsi="Times New Roman" w:cs="Times New Roman"/>
                <w:color w:val="0D0D0D"/>
                <w:sz w:val="28"/>
                <w:szCs w:val="28"/>
                <w:lang w:val="uk-UA"/>
              </w:rPr>
              <w:t>3 або 4</w:t>
            </w:r>
          </w:p>
        </w:tc>
      </w:tr>
      <w:tr w:rsidR="00FF7A8B" w:rsidRPr="0091154D">
        <w:trPr>
          <w:cantSplit/>
          <w:trHeight w:val="330"/>
        </w:trPr>
        <w:tc>
          <w:tcPr>
            <w:tcW w:w="1985" w:type="dxa"/>
            <w:vMerge w:val="restart"/>
            <w:tcBorders>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Загальна кількість годин</w:t>
            </w:r>
            <w:r w:rsidRPr="0091154D">
              <w:rPr>
                <w:rFonts w:ascii="Times New Roman" w:eastAsia="Times New Roman" w:hAnsi="Times New Roman" w:cs="Times New Roman"/>
                <w:color w:val="0D0D0D"/>
                <w:sz w:val="28"/>
                <w:szCs w:val="28"/>
              </w:rPr>
              <w:t xml:space="preserve"> - 90</w:t>
            </w: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tcBorders>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i/>
                <w:color w:val="0D0D0D"/>
                <w:sz w:val="28"/>
                <w:szCs w:val="28"/>
              </w:rPr>
            </w:pPr>
            <w:r w:rsidRPr="0091154D">
              <w:rPr>
                <w:rFonts w:ascii="Times New Roman" w:eastAsia="Times New Roman" w:hAnsi="Times New Roman" w:cs="Times New Roman"/>
                <w:b/>
                <w:color w:val="0D0D0D"/>
                <w:sz w:val="28"/>
                <w:szCs w:val="28"/>
              </w:rPr>
              <w:t>Лекції</w:t>
            </w:r>
          </w:p>
          <w:p w:rsidR="00FF7A8B" w:rsidRPr="0091154D" w:rsidRDefault="00FF7A8B">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p>
        </w:tc>
      </w:tr>
      <w:tr w:rsidR="00FF7A8B" w:rsidRPr="0091154D" w:rsidTr="0091154D">
        <w:trPr>
          <w:cantSplit/>
          <w:trHeight w:val="215"/>
        </w:trPr>
        <w:tc>
          <w:tcPr>
            <w:tcW w:w="1985" w:type="dxa"/>
            <w:vMerge/>
            <w:tcBorders>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color w:val="0D0D0D"/>
                <w:sz w:val="28"/>
                <w:szCs w:val="28"/>
              </w:rPr>
              <w:t>10 годин</w:t>
            </w:r>
          </w:p>
        </w:tc>
        <w:tc>
          <w:tcPr>
            <w:tcW w:w="1417"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6 годин</w:t>
            </w:r>
          </w:p>
        </w:tc>
        <w:tc>
          <w:tcPr>
            <w:tcW w:w="1418" w:type="dxa"/>
            <w:tcBorders>
              <w:top w:val="single" w:sz="4" w:space="0" w:color="000000"/>
              <w:left w:val="single" w:sz="4" w:space="0" w:color="000000"/>
              <w:right w:val="single" w:sz="4" w:space="0" w:color="000000"/>
            </w:tcBorders>
          </w:tcPr>
          <w:p w:rsidR="00FF7A8B" w:rsidRPr="0091154D" w:rsidRDefault="0091154D" w:rsidP="00F35575">
            <w:pPr>
              <w:pBdr>
                <w:top w:val="nil"/>
                <w:left w:val="nil"/>
                <w:bottom w:val="nil"/>
                <w:right w:val="nil"/>
                <w:between w:val="nil"/>
              </w:pBdr>
              <w:shd w:val="clear" w:color="auto" w:fill="FFFFFF"/>
              <w:tabs>
                <w:tab w:val="left" w:pos="1493"/>
                <w:tab w:val="left" w:pos="3451"/>
              </w:tabs>
              <w:spacing w:before="14" w:after="0" w:line="240" w:lineRule="auto"/>
              <w:ind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4 години</w:t>
            </w:r>
          </w:p>
        </w:tc>
      </w:tr>
      <w:tr w:rsidR="00FF7A8B" w:rsidRPr="0091154D">
        <w:trPr>
          <w:cantSplit/>
          <w:trHeight w:val="310"/>
        </w:trPr>
        <w:tc>
          <w:tcPr>
            <w:tcW w:w="1985" w:type="dxa"/>
            <w:vMerge w:val="restart"/>
            <w:tcBorders>
              <w:left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p>
          <w:p w:rsidR="00FF7A8B" w:rsidRPr="0091154D" w:rsidRDefault="0091154D">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Тижневих годин:-</w:t>
            </w:r>
            <w:r w:rsidRPr="0091154D">
              <w:rPr>
                <w:rFonts w:ascii="Times New Roman" w:eastAsia="Times New Roman" w:hAnsi="Times New Roman" w:cs="Times New Roman"/>
                <w:color w:val="0D0D0D"/>
                <w:sz w:val="28"/>
                <w:szCs w:val="28"/>
              </w:rPr>
              <w:t xml:space="preserve">аудиторних – 3, самостійна робота студента - 6 </w:t>
            </w:r>
          </w:p>
          <w:p w:rsidR="00FF7A8B" w:rsidRPr="0091154D" w:rsidRDefault="00FF7A8B">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p>
        </w:tc>
        <w:tc>
          <w:tcPr>
            <w:tcW w:w="2977" w:type="dxa"/>
            <w:vMerge w:val="restart"/>
            <w:tcBorders>
              <w:top w:val="single" w:sz="4" w:space="0" w:color="000000"/>
              <w:left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FF7A8B" w:rsidRPr="0091154D" w:rsidRDefault="0091154D">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 xml:space="preserve">Освітньо-кваліфікаційний рівень: </w:t>
            </w:r>
            <w:r w:rsidRPr="0091154D">
              <w:rPr>
                <w:rFonts w:ascii="Times New Roman" w:eastAsia="Times New Roman" w:hAnsi="Times New Roman" w:cs="Times New Roman"/>
                <w:b/>
                <w:color w:val="0D0D0D"/>
                <w:sz w:val="28"/>
                <w:szCs w:val="28"/>
              </w:rPr>
              <w:br/>
            </w:r>
            <w:r w:rsidRPr="0091154D">
              <w:rPr>
                <w:rFonts w:ascii="Times New Roman" w:eastAsia="Times New Roman" w:hAnsi="Times New Roman" w:cs="Times New Roman"/>
                <w:color w:val="000000"/>
                <w:sz w:val="28"/>
                <w:szCs w:val="28"/>
              </w:rPr>
              <w:t>«бакалавр психології»</w:t>
            </w:r>
          </w:p>
        </w:tc>
        <w:tc>
          <w:tcPr>
            <w:tcW w:w="4394" w:type="dxa"/>
            <w:gridSpan w:val="3"/>
            <w:tcBorders>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b/>
                <w:color w:val="0D0D0D"/>
                <w:sz w:val="28"/>
                <w:szCs w:val="28"/>
              </w:rPr>
              <w:t>Практичні заняття</w:t>
            </w:r>
          </w:p>
        </w:tc>
      </w:tr>
      <w:tr w:rsidR="00FF7A8B" w:rsidRPr="0091154D">
        <w:trPr>
          <w:cantSplit/>
          <w:trHeight w:val="540"/>
        </w:trPr>
        <w:tc>
          <w:tcPr>
            <w:tcW w:w="1985" w:type="dxa"/>
            <w:vMerge/>
            <w:tcBorders>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color w:val="0D0D0D"/>
                <w:sz w:val="28"/>
                <w:szCs w:val="28"/>
              </w:rPr>
              <w:t>20 годин</w:t>
            </w:r>
          </w:p>
        </w:tc>
        <w:tc>
          <w:tcPr>
            <w:tcW w:w="1417"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12 годин</w:t>
            </w:r>
          </w:p>
        </w:tc>
        <w:tc>
          <w:tcPr>
            <w:tcW w:w="1418"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6 годин</w:t>
            </w:r>
          </w:p>
        </w:tc>
      </w:tr>
      <w:tr w:rsidR="00FF7A8B" w:rsidRPr="0091154D">
        <w:trPr>
          <w:cantSplit/>
          <w:trHeight w:val="360"/>
        </w:trPr>
        <w:tc>
          <w:tcPr>
            <w:tcW w:w="1985" w:type="dxa"/>
            <w:vMerge/>
            <w:tcBorders>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tcBorders>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b/>
                <w:color w:val="0D0D0D"/>
                <w:sz w:val="28"/>
                <w:szCs w:val="28"/>
              </w:rPr>
              <w:t>Самостійна робота</w:t>
            </w:r>
          </w:p>
        </w:tc>
      </w:tr>
      <w:tr w:rsidR="00FF7A8B" w:rsidRPr="0091154D">
        <w:trPr>
          <w:cantSplit/>
          <w:trHeight w:val="580"/>
        </w:trPr>
        <w:tc>
          <w:tcPr>
            <w:tcW w:w="1985" w:type="dxa"/>
            <w:vMerge/>
            <w:tcBorders>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20" w:after="0" w:line="240" w:lineRule="auto"/>
              <w:ind w:right="14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color w:val="0D0D0D"/>
                <w:sz w:val="28"/>
                <w:szCs w:val="28"/>
              </w:rPr>
              <w:t>60 год</w:t>
            </w:r>
          </w:p>
        </w:tc>
        <w:tc>
          <w:tcPr>
            <w:tcW w:w="1417"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72 год</w:t>
            </w:r>
          </w:p>
        </w:tc>
        <w:tc>
          <w:tcPr>
            <w:tcW w:w="1418"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80 год</w:t>
            </w:r>
          </w:p>
        </w:tc>
      </w:tr>
      <w:tr w:rsidR="00FF7A8B" w:rsidRPr="0091154D">
        <w:trPr>
          <w:cantSplit/>
          <w:trHeight w:val="403"/>
        </w:trPr>
        <w:tc>
          <w:tcPr>
            <w:tcW w:w="1985" w:type="dxa"/>
            <w:vMerge/>
            <w:tcBorders>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tcBorders>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Вид контролю:</w:t>
            </w:r>
          </w:p>
          <w:p w:rsidR="00FF7A8B" w:rsidRPr="0091154D" w:rsidRDefault="0091154D">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proofErr w:type="spellStart"/>
            <w:r w:rsidRPr="0091154D">
              <w:rPr>
                <w:rFonts w:ascii="Times New Roman" w:eastAsia="Times New Roman" w:hAnsi="Times New Roman" w:cs="Times New Roman"/>
                <w:color w:val="0D0D0D"/>
                <w:sz w:val="28"/>
                <w:szCs w:val="28"/>
              </w:rPr>
              <w:t>Диф</w:t>
            </w:r>
            <w:proofErr w:type="spellEnd"/>
            <w:r w:rsidRPr="0091154D">
              <w:rPr>
                <w:rFonts w:ascii="Times New Roman" w:eastAsia="Times New Roman" w:hAnsi="Times New Roman" w:cs="Times New Roman"/>
                <w:color w:val="0D0D0D"/>
                <w:sz w:val="28"/>
                <w:szCs w:val="28"/>
              </w:rPr>
              <w:t>. залік</w:t>
            </w:r>
          </w:p>
        </w:tc>
      </w:tr>
    </w:tbl>
    <w:p w:rsidR="00FF7A8B" w:rsidRDefault="00FF7A8B">
      <w:pPr>
        <w:widowControl w:val="0"/>
        <w:pBdr>
          <w:top w:val="nil"/>
          <w:left w:val="nil"/>
          <w:bottom w:val="nil"/>
          <w:right w:val="nil"/>
          <w:between w:val="nil"/>
        </w:pBdr>
        <w:spacing w:after="0" w:line="240" w:lineRule="auto"/>
        <w:ind w:right="141" w:hanging="2"/>
        <w:jc w:val="both"/>
        <w:rPr>
          <w:rFonts w:ascii="Times New Roman" w:eastAsia="Times New Roman" w:hAnsi="Times New Roman" w:cs="Times New Roman"/>
          <w:color w:val="0D0D0D"/>
          <w:sz w:val="24"/>
          <w:szCs w:val="24"/>
        </w:rPr>
      </w:pPr>
    </w:p>
    <w:p w:rsidR="00FF7A8B" w:rsidRDefault="0091154D">
      <w:pPr>
        <w:widowControl w:val="0"/>
        <w:pBdr>
          <w:top w:val="nil"/>
          <w:left w:val="nil"/>
          <w:bottom w:val="nil"/>
          <w:right w:val="nil"/>
          <w:between w:val="nil"/>
        </w:pBd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 МЕТА, ОЧІКУВАНІ РЕЗУЛЬТАТИ НАВЧАННЯ ТА КРИТЕРІЇ ОЦІНЮВАННЯ РЕЗУЛЬТАТІВ НАВЧАННЯ</w:t>
      </w:r>
    </w:p>
    <w:p w:rsidR="00FF7A8B" w:rsidRDefault="0091154D">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ознайомитись з питаннями, пов'язаними з біологічними передумовами антропогенезу, впливом природних і соціальних факторів на психіку людини і тварини, розуміння спільного та відмінного у становленні й розвитку психічної активності тварин і людини. Формування уявлення про </w:t>
      </w:r>
      <w:r>
        <w:rPr>
          <w:rFonts w:ascii="Times New Roman" w:eastAsia="Times New Roman" w:hAnsi="Times New Roman" w:cs="Times New Roman"/>
          <w:color w:val="000000"/>
          <w:sz w:val="28"/>
          <w:szCs w:val="28"/>
        </w:rPr>
        <w:lastRenderedPageBreak/>
        <w:t>особливості типів та форм поведінки тварин та їх становлення у процесі філогенезу; характеристика відмінностей психіки людини і тварини та визначення чинників їх походження.</w:t>
      </w:r>
    </w:p>
    <w:p w:rsidR="00FF7A8B" w:rsidRDefault="0091154D">
      <w:pPr>
        <w:pBdr>
          <w:top w:val="nil"/>
          <w:left w:val="nil"/>
          <w:bottom w:val="nil"/>
          <w:right w:val="nil"/>
          <w:between w:val="nil"/>
        </w:pBdr>
        <w:shd w:val="clear" w:color="auto" w:fill="FFFFFF"/>
        <w:spacing w:after="0" w:line="360" w:lineRule="auto"/>
        <w:ind w:left="1" w:right="142"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Компетентності та програмні результати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навчання</w:t>
      </w:r>
      <w:r>
        <w:rPr>
          <w:rFonts w:ascii="Times New Roman" w:eastAsia="Times New Roman" w:hAnsi="Times New Roman" w:cs="Times New Roman"/>
          <w:color w:val="000000"/>
          <w:sz w:val="28"/>
          <w:szCs w:val="28"/>
        </w:rPr>
        <w:t xml:space="preserve"> </w:t>
      </w:r>
    </w:p>
    <w:p w:rsidR="00FF7A8B" w:rsidRDefault="0091154D">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програмних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за освітньо-професійною програмою спеціальності С4 “Психологія” формування яких забезпечуються при навчанні дисципліни </w:t>
      </w:r>
      <w:r>
        <w:rPr>
          <w:rFonts w:ascii="Times New Roman" w:eastAsia="Times New Roman" w:hAnsi="Times New Roman" w:cs="Times New Roman"/>
          <w:b/>
          <w:color w:val="000000"/>
          <w:sz w:val="28"/>
          <w:szCs w:val="28"/>
        </w:rPr>
        <w:t>“Порівняльна психологія”</w:t>
      </w:r>
      <w:r>
        <w:rPr>
          <w:rFonts w:ascii="Times New Roman" w:eastAsia="Times New Roman" w:hAnsi="Times New Roman" w:cs="Times New Roman"/>
          <w:color w:val="000000"/>
          <w:sz w:val="28"/>
          <w:szCs w:val="28"/>
        </w:rPr>
        <w:t xml:space="preserve"> належать (ВК 1.8: ЗК 1-4, 10; ФК 1-4, 10; ПРН 1-4, 7</w:t>
      </w:r>
      <w:r w:rsidR="00A23884">
        <w:rPr>
          <w:rFonts w:ascii="Times New Roman" w:eastAsia="Times New Roman" w:hAnsi="Times New Roman" w:cs="Times New Roman"/>
          <w:color w:val="000000"/>
          <w:sz w:val="28"/>
          <w:szCs w:val="28"/>
          <w:lang w:val="uk-UA"/>
        </w:rPr>
        <w:t>, 17</w:t>
      </w:r>
      <w:r>
        <w:rPr>
          <w:rFonts w:ascii="Times New Roman" w:eastAsia="Times New Roman" w:hAnsi="Times New Roman" w:cs="Times New Roman"/>
          <w:color w:val="000000"/>
          <w:sz w:val="28"/>
          <w:szCs w:val="28"/>
        </w:rPr>
        <w:t>): </w:t>
      </w:r>
    </w:p>
    <w:p w:rsidR="00FF7A8B" w:rsidRDefault="0091154D">
      <w:pPr>
        <w:pBdr>
          <w:top w:val="nil"/>
          <w:left w:val="nil"/>
          <w:bottom w:val="nil"/>
          <w:right w:val="nil"/>
          <w:between w:val="nil"/>
        </w:pBd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здатність розв’язувати складні спеціалізовані задачі та практичні проблеми у сфері психології та клінічної психології, що передбачає застосування основних психологічних теорій та методів та характеризується комплексністю та невизначеністю умов.</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Загальні компетентності (ЗК): </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1. Здатність застосовувати знання у практичних ситуаціях.</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2. Знання та розуміння предметної області та розуміння професійної діяльності.</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3. Навички використання інформаційних і комунікаційних технологій.</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4. Здатність вчитися і оволодівати сучасними знаннями. </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10. 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Спеціальні (фахові, предметні) компетентності (ФК):</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1. Здатність оперувати категоріально-понятійним апаратом психології. </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2. Здатність до ретроспективного аналізу вітчизняного та зарубіжного досвіду розуміння природи виникнення, функціонування та розвитку психічних явищ. </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3. Здатність до розуміння природи поведінки, діяльності та вчинків (зокрема, в контексті організації заходів раннього втручання).</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ФК 4. Здатність самостійно збирати та критично опрацьовувати, аналізувати та узагальнювати психологічну інформацію з різних джерел.</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10. Дотримуватися у фаховій діяльності норм професійної етики та керуватися загальнолюдськими цінностями.</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Програмні результати навчання: </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1. Аналізувати та пояснювати психічні явища, ідентифікувати психологічні проблеми та пропонувати шляхи їх розв’язання.</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2. Розуміти закономірності та особливості розвитку і функціонування психічних явищ в контексті професійних завдань.</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ПРН 3. Здійснювати пошук інформації з різних джерел, у </w:t>
      </w:r>
      <w:proofErr w:type="spellStart"/>
      <w:r>
        <w:rPr>
          <w:rFonts w:ascii="Times New Roman" w:eastAsia="Times New Roman" w:hAnsi="Times New Roman" w:cs="Times New Roman"/>
          <w:color w:val="0D0D0D"/>
          <w:sz w:val="28"/>
          <w:szCs w:val="28"/>
        </w:rPr>
        <w:t>т.ч</w:t>
      </w:r>
      <w:proofErr w:type="spellEnd"/>
      <w:r>
        <w:rPr>
          <w:rFonts w:ascii="Times New Roman" w:eastAsia="Times New Roman" w:hAnsi="Times New Roman" w:cs="Times New Roman"/>
          <w:color w:val="0D0D0D"/>
          <w:sz w:val="28"/>
          <w:szCs w:val="28"/>
        </w:rPr>
        <w:t>. з використанням інформаційно-комунікаційних технологій, для вирішення професійних завдань.</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4. Обґрунтовувати власну позицію, робити самостійні висновки за результатами власних досліджень і аналізу літературних джерел.</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w:t>
      </w:r>
      <w:r>
        <w:rPr>
          <w:rFonts w:ascii="Times New Roman" w:eastAsia="Times New Roman" w:hAnsi="Times New Roman" w:cs="Times New Roman"/>
          <w:color w:val="0D0D0D"/>
          <w:sz w:val="28"/>
          <w:szCs w:val="28"/>
          <w:lang w:val="uk-UA"/>
        </w:rPr>
        <w:t xml:space="preserve"> </w:t>
      </w:r>
      <w:r>
        <w:rPr>
          <w:rFonts w:ascii="Times New Roman" w:eastAsia="Times New Roman" w:hAnsi="Times New Roman" w:cs="Times New Roman"/>
          <w:color w:val="0D0D0D"/>
          <w:sz w:val="28"/>
          <w:szCs w:val="28"/>
        </w:rPr>
        <w:t>7. Рефлексувати та критично оцінювати достовірність одержаних результатів психологічного дослідження, формулювати аргументовані висновки.</w:t>
      </w:r>
    </w:p>
    <w:p w:rsidR="00A23884" w:rsidRPr="00A23884" w:rsidRDefault="00A2388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lang w:val="uk-UA"/>
        </w:rPr>
      </w:pPr>
      <w:r w:rsidRPr="00A23884">
        <w:rPr>
          <w:rFonts w:ascii="Times New Roman" w:eastAsia="Times New Roman" w:hAnsi="Times New Roman" w:cs="Times New Roman"/>
          <w:color w:val="0D0D0D"/>
          <w:sz w:val="28"/>
          <w:szCs w:val="28"/>
        </w:rPr>
        <w:t>ПР17</w:t>
      </w:r>
      <w:r>
        <w:rPr>
          <w:rFonts w:ascii="Times New Roman" w:eastAsia="Times New Roman" w:hAnsi="Times New Roman" w:cs="Times New Roman"/>
          <w:color w:val="0D0D0D"/>
          <w:sz w:val="28"/>
          <w:szCs w:val="28"/>
          <w:lang w:val="uk-UA"/>
        </w:rPr>
        <w:t>.</w:t>
      </w:r>
      <w:r w:rsidRPr="00A23884">
        <w:rPr>
          <w:rFonts w:ascii="Times New Roman" w:eastAsia="Times New Roman" w:hAnsi="Times New Roman" w:cs="Times New Roman"/>
          <w:color w:val="0D0D0D"/>
          <w:sz w:val="28"/>
          <w:szCs w:val="28"/>
        </w:rPr>
        <w:t xml:space="preserve">  Здійснювати аналітичний пошук міждисциплінарних інформаційних джерел та оцінювати їх за критерієм відповідності сформульованій проблемі психологічної та/або консультаційної практики</w:t>
      </w:r>
      <w:r>
        <w:rPr>
          <w:rFonts w:ascii="Times New Roman" w:eastAsia="Times New Roman" w:hAnsi="Times New Roman" w:cs="Times New Roman"/>
          <w:color w:val="0D0D0D"/>
          <w:sz w:val="28"/>
          <w:szCs w:val="28"/>
          <w:lang w:val="uk-UA"/>
        </w:rPr>
        <w:t>.</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Критерії оцінювання результатів навчання </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w:t>
      </w:r>
      <w:r>
        <w:rPr>
          <w:rFonts w:ascii="Times New Roman" w:eastAsia="Times New Roman" w:hAnsi="Times New Roman" w:cs="Times New Roman"/>
          <w:sz w:val="28"/>
          <w:szCs w:val="28"/>
        </w:rPr>
        <w:lastRenderedPageBreak/>
        <w:t>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Орієнтовні норми оцінювання відповідей студента:</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«Відмінно»</w:t>
      </w:r>
      <w:r>
        <w:rPr>
          <w:rFonts w:ascii="Times New Roman" w:eastAsia="Times New Roman" w:hAnsi="Times New Roman" w:cs="Times New Roman"/>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«Добре» </w:t>
      </w:r>
      <w:r>
        <w:rPr>
          <w:rFonts w:ascii="Times New Roman" w:eastAsia="Times New Roman" w:hAnsi="Times New Roman" w:cs="Times New Roman"/>
          <w:sz w:val="28"/>
          <w:szCs w:val="28"/>
        </w:rPr>
        <w:t xml:space="preserve">–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«Задовільно» </w:t>
      </w:r>
      <w:r>
        <w:rPr>
          <w:rFonts w:ascii="Times New Roman" w:eastAsia="Times New Roman" w:hAnsi="Times New Roman" w:cs="Times New Roman"/>
          <w:sz w:val="28"/>
          <w:szCs w:val="28"/>
        </w:rPr>
        <w:t xml:space="preserve">– 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w:t>
      </w:r>
      <w:r>
        <w:rPr>
          <w:rFonts w:ascii="Times New Roman" w:eastAsia="Times New Roman" w:hAnsi="Times New Roman" w:cs="Times New Roman"/>
          <w:sz w:val="28"/>
          <w:szCs w:val="28"/>
        </w:rPr>
        <w:lastRenderedPageBreak/>
        <w:t>виявляє неточності у знаннях, не вміє оцінювати факти та явища, пов‘язувати їх із майбутнім фахом. Протягом семестру відповідав в основному на “3”.</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«Незадовільно» </w:t>
      </w:r>
      <w:r>
        <w:rPr>
          <w:rFonts w:ascii="Times New Roman" w:eastAsia="Times New Roman" w:hAnsi="Times New Roman" w:cs="Times New Roman"/>
          <w:sz w:val="28"/>
          <w:szCs w:val="28"/>
        </w:rPr>
        <w:t>–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91154D"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sectPr w:rsidR="0091154D">
          <w:footerReference w:type="default" r:id="rId8"/>
          <w:pgSz w:w="11906" w:h="16838"/>
          <w:pgMar w:top="1134" w:right="849" w:bottom="1134" w:left="1701" w:header="708" w:footer="708" w:gutter="0"/>
          <w:pgNumType w:start="1"/>
          <w:cols w:space="720"/>
          <w:titlePg/>
        </w:sectPr>
      </w:pPr>
    </w:p>
    <w:p w:rsidR="0091154D"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 xml:space="preserve">Матриця </w:t>
      </w:r>
      <w:proofErr w:type="spellStart"/>
      <w:r w:rsidRPr="00ED36C4">
        <w:rPr>
          <w:rFonts w:ascii="Times New Roman" w:eastAsia="Times New Roman" w:hAnsi="Times New Roman" w:cs="Times New Roman"/>
          <w:b/>
          <w:sz w:val="28"/>
          <w:szCs w:val="28"/>
        </w:rPr>
        <w:t>компетентностей</w:t>
      </w:r>
      <w:proofErr w:type="spellEnd"/>
    </w:p>
    <w:tbl>
      <w:tblPr>
        <w:tblW w:w="9158" w:type="dxa"/>
        <w:tblInd w:w="3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276"/>
        <w:gridCol w:w="1701"/>
        <w:gridCol w:w="1701"/>
        <w:gridCol w:w="2495"/>
      </w:tblGrid>
      <w:tr w:rsidR="0091154D" w:rsidRPr="00ED36C4" w:rsidTr="00A23884">
        <w:tc>
          <w:tcPr>
            <w:tcW w:w="1985" w:type="dxa"/>
            <w:vMerge w:val="restart"/>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ОК 1</w:t>
            </w:r>
            <w:r>
              <w:rPr>
                <w:rFonts w:ascii="Times New Roman" w:eastAsia="Times New Roman" w:hAnsi="Times New Roman" w:cs="Times New Roman"/>
                <w:b/>
                <w:sz w:val="28"/>
                <w:szCs w:val="28"/>
                <w:lang w:val="uk-UA"/>
              </w:rPr>
              <w:t>.8</w:t>
            </w:r>
          </w:p>
        </w:tc>
        <w:tc>
          <w:tcPr>
            <w:tcW w:w="1276"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ІК</w:t>
            </w:r>
          </w:p>
        </w:tc>
        <w:tc>
          <w:tcPr>
            <w:tcW w:w="1701"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lang w:val="uk-UA"/>
              </w:rPr>
            </w:pPr>
            <w:r w:rsidRPr="00ED36C4">
              <w:rPr>
                <w:rFonts w:ascii="Times New Roman" w:eastAsia="Times New Roman" w:hAnsi="Times New Roman" w:cs="Times New Roman"/>
                <w:b/>
                <w:sz w:val="28"/>
                <w:szCs w:val="28"/>
              </w:rPr>
              <w:t xml:space="preserve">ЗК </w:t>
            </w:r>
            <w:r>
              <w:rPr>
                <w:rFonts w:ascii="Times New Roman" w:eastAsia="Times New Roman" w:hAnsi="Times New Roman" w:cs="Times New Roman"/>
                <w:b/>
                <w:sz w:val="28"/>
                <w:szCs w:val="28"/>
                <w:lang w:val="uk-UA"/>
              </w:rPr>
              <w:t>1-4, 10</w:t>
            </w:r>
          </w:p>
        </w:tc>
        <w:tc>
          <w:tcPr>
            <w:tcW w:w="1701"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ФК </w:t>
            </w:r>
            <w:r>
              <w:rPr>
                <w:rFonts w:ascii="Times New Roman" w:eastAsia="Times New Roman" w:hAnsi="Times New Roman" w:cs="Times New Roman"/>
                <w:b/>
                <w:sz w:val="28"/>
                <w:szCs w:val="28"/>
                <w:lang w:val="uk-UA"/>
              </w:rPr>
              <w:t>1</w:t>
            </w:r>
            <w:r w:rsidRPr="00ED36C4">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uk-UA"/>
              </w:rPr>
              <w:t>4, 10</w:t>
            </w:r>
          </w:p>
        </w:tc>
        <w:tc>
          <w:tcPr>
            <w:tcW w:w="2495"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ПРН 1</w:t>
            </w:r>
            <w:r>
              <w:rPr>
                <w:rFonts w:ascii="Times New Roman" w:eastAsia="Times New Roman" w:hAnsi="Times New Roman" w:cs="Times New Roman"/>
                <w:b/>
                <w:sz w:val="28"/>
                <w:szCs w:val="28"/>
                <w:lang w:val="uk-UA"/>
              </w:rPr>
              <w:t>-4, 7</w:t>
            </w:r>
            <w:r w:rsidR="00A23884">
              <w:rPr>
                <w:rFonts w:ascii="Times New Roman" w:eastAsia="Times New Roman" w:hAnsi="Times New Roman" w:cs="Times New Roman"/>
                <w:b/>
                <w:sz w:val="28"/>
                <w:szCs w:val="28"/>
                <w:lang w:val="uk-UA"/>
              </w:rPr>
              <w:t>, 17</w:t>
            </w:r>
          </w:p>
        </w:tc>
      </w:tr>
      <w:tr w:rsidR="0091154D" w:rsidRPr="00ED36C4" w:rsidTr="00A23884">
        <w:tc>
          <w:tcPr>
            <w:tcW w:w="1985" w:type="dxa"/>
            <w:vMerge/>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p>
        </w:tc>
        <w:tc>
          <w:tcPr>
            <w:tcW w:w="1276"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2495"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r>
    </w:tbl>
    <w:p w:rsidR="0091154D" w:rsidRDefault="0091154D" w:rsidP="0091154D">
      <w:pPr>
        <w:spacing w:after="0" w:line="360" w:lineRule="auto"/>
        <w:ind w:left="1" w:hanging="3"/>
        <w:jc w:val="both"/>
        <w:rPr>
          <w:rFonts w:ascii="Times New Roman" w:eastAsia="Times New Roman" w:hAnsi="Times New Roman" w:cs="Times New Roman"/>
          <w:sz w:val="28"/>
          <w:szCs w:val="28"/>
        </w:rPr>
      </w:pPr>
    </w:p>
    <w:p w:rsidR="0091154D"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 xml:space="preserve">Матриця відповідності визначених Стандартом </w:t>
      </w:r>
      <w:proofErr w:type="spellStart"/>
      <w:r w:rsidRPr="00ED36C4">
        <w:rPr>
          <w:rFonts w:ascii="Times New Roman" w:eastAsia="Times New Roman" w:hAnsi="Times New Roman" w:cs="Times New Roman"/>
          <w:b/>
          <w:sz w:val="28"/>
          <w:szCs w:val="28"/>
        </w:rPr>
        <w:t>компетентностей</w:t>
      </w:r>
      <w:proofErr w:type="spellEnd"/>
      <w:r w:rsidRPr="00ED36C4">
        <w:rPr>
          <w:rFonts w:ascii="Times New Roman" w:eastAsia="Times New Roman" w:hAnsi="Times New Roman" w:cs="Times New Roman"/>
          <w:b/>
          <w:sz w:val="28"/>
          <w:szCs w:val="28"/>
        </w:rPr>
        <w:t xml:space="preserve"> дескрипторам НРК</w:t>
      </w:r>
    </w:p>
    <w:tbl>
      <w:tblPr>
        <w:tblW w:w="13466" w:type="dxa"/>
        <w:tblInd w:w="562" w:type="dxa"/>
        <w:tblLayout w:type="fixed"/>
        <w:tblLook w:val="0400" w:firstRow="0" w:lastRow="0" w:firstColumn="0" w:lastColumn="0" w:noHBand="0" w:noVBand="1"/>
      </w:tblPr>
      <w:tblGrid>
        <w:gridCol w:w="2834"/>
        <w:gridCol w:w="2694"/>
        <w:gridCol w:w="2693"/>
        <w:gridCol w:w="2126"/>
        <w:gridCol w:w="3119"/>
      </w:tblGrid>
      <w:tr w:rsidR="0091154D" w:rsidRPr="00ED36C4" w:rsidTr="0091154D">
        <w:trPr>
          <w:trHeight w:val="3488"/>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after="240" w:line="240" w:lineRule="auto"/>
              <w:ind w:left="-1111"/>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p>
          <w:p w:rsidR="0091154D" w:rsidRPr="00ED36C4" w:rsidRDefault="0091154D" w:rsidP="0091154D">
            <w:pPr>
              <w:spacing w:after="0" w:line="240" w:lineRule="auto"/>
              <w:ind w:left="143" w:right="125"/>
              <w:jc w:val="center"/>
              <w:rPr>
                <w:rFonts w:ascii="Times New Roman" w:eastAsia="Times New Roman" w:hAnsi="Times New Roman" w:cs="Times New Roman"/>
                <w:sz w:val="24"/>
                <w:szCs w:val="24"/>
              </w:rPr>
            </w:pPr>
            <w:r w:rsidRPr="00ED36C4">
              <w:rPr>
                <w:rFonts w:ascii="Times New Roman" w:eastAsia="Times New Roman" w:hAnsi="Times New Roman" w:cs="Times New Roman"/>
                <w:color w:val="000000"/>
                <w:sz w:val="20"/>
                <w:szCs w:val="20"/>
              </w:rPr>
              <w:t xml:space="preserve">Класифікація </w:t>
            </w:r>
            <w:proofErr w:type="spellStart"/>
            <w:r w:rsidRPr="00ED36C4">
              <w:rPr>
                <w:rFonts w:ascii="Times New Roman" w:eastAsia="Times New Roman" w:hAnsi="Times New Roman" w:cs="Times New Roman"/>
                <w:color w:val="000000"/>
                <w:sz w:val="20"/>
                <w:szCs w:val="20"/>
              </w:rPr>
              <w:t>компетентностей</w:t>
            </w:r>
            <w:proofErr w:type="spellEnd"/>
            <w:r w:rsidRPr="00ED36C4">
              <w:rPr>
                <w:rFonts w:ascii="Times New Roman" w:eastAsia="Times New Roman" w:hAnsi="Times New Roman" w:cs="Times New Roman"/>
                <w:color w:val="000000"/>
                <w:sz w:val="20"/>
                <w:szCs w:val="20"/>
              </w:rPr>
              <w:t xml:space="preserve"> за НРК</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3" w:after="0" w:line="240" w:lineRule="auto"/>
              <w:ind w:left="107"/>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Знання</w:t>
            </w:r>
          </w:p>
          <w:p w:rsidR="0091154D" w:rsidRPr="00ED36C4" w:rsidRDefault="0091154D" w:rsidP="0091154D">
            <w:pPr>
              <w:spacing w:before="5" w:after="0" w:line="240" w:lineRule="auto"/>
              <w:ind w:left="107" w:right="97"/>
              <w:jc w:val="both"/>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Зн1</w:t>
            </w:r>
            <w:r w:rsidRPr="00ED36C4">
              <w:rPr>
                <w:rFonts w:ascii="Times New Roman" w:eastAsia="Times New Roman" w:hAnsi="Times New Roman" w:cs="Times New Roman"/>
                <w:b/>
                <w:color w:val="000000"/>
                <w:sz w:val="20"/>
                <w:szCs w:val="20"/>
              </w:rPr>
              <w:tab/>
            </w:r>
            <w:r w:rsidRPr="00ED36C4">
              <w:rPr>
                <w:rFonts w:ascii="Times New Roman" w:eastAsia="Times New Roman" w:hAnsi="Times New Roman" w:cs="Times New Roman"/>
                <w:color w:val="000000"/>
                <w:sz w:val="20"/>
                <w:szCs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91154D" w:rsidRPr="00ED36C4" w:rsidRDefault="0091154D" w:rsidP="0091154D">
            <w:pPr>
              <w:spacing w:before="3" w:after="0" w:line="240" w:lineRule="auto"/>
              <w:ind w:left="107" w:right="98"/>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color w:val="000000"/>
                <w:sz w:val="20"/>
                <w:szCs w:val="20"/>
              </w:rPr>
              <w:t xml:space="preserve">Зн2 </w:t>
            </w:r>
            <w:r w:rsidRPr="00ED36C4">
              <w:rPr>
                <w:rFonts w:ascii="Times New Roman" w:eastAsia="Times New Roman" w:hAnsi="Times New Roman" w:cs="Times New Roman"/>
                <w:color w:val="000000"/>
                <w:sz w:val="20"/>
                <w:szCs w:val="20"/>
              </w:rPr>
              <w:t>Критичне осмислення проблем у галузі та на межі галузей знань</w:t>
            </w:r>
          </w:p>
          <w:p w:rsidR="0091154D" w:rsidRPr="00ED36C4" w:rsidRDefault="0091154D" w:rsidP="0091154D">
            <w:pPr>
              <w:spacing w:before="3" w:after="0" w:line="240" w:lineRule="auto"/>
              <w:ind w:left="107" w:right="98"/>
              <w:jc w:val="both"/>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3" w:after="0" w:line="240" w:lineRule="auto"/>
              <w:ind w:left="106"/>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Уміння/Навички</w:t>
            </w:r>
          </w:p>
          <w:p w:rsidR="0091154D" w:rsidRPr="00ED36C4" w:rsidRDefault="0091154D" w:rsidP="0091154D">
            <w:pPr>
              <w:spacing w:before="5" w:after="0" w:line="240" w:lineRule="auto"/>
              <w:ind w:left="106" w:right="100"/>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color w:val="000000"/>
                <w:sz w:val="20"/>
                <w:szCs w:val="20"/>
              </w:rPr>
              <w:t xml:space="preserve">Ум1 </w:t>
            </w:r>
            <w:r w:rsidRPr="00ED36C4">
              <w:rPr>
                <w:rFonts w:ascii="Times New Roman" w:eastAsia="Times New Roman" w:hAnsi="Times New Roman" w:cs="Times New Roman"/>
                <w:sz w:val="20"/>
                <w:szCs w:val="20"/>
              </w:rPr>
              <w:t>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p w:rsidR="0091154D" w:rsidRPr="00ED36C4" w:rsidRDefault="0091154D" w:rsidP="0091154D">
            <w:pPr>
              <w:spacing w:before="8" w:after="0" w:line="240" w:lineRule="auto"/>
              <w:ind w:left="106" w:right="98"/>
              <w:jc w:val="both"/>
              <w:rPr>
                <w:rFonts w:ascii="Times New Roman" w:eastAsia="Times New Roman" w:hAnsi="Times New Roman" w:cs="Times New Roman"/>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3" w:after="0" w:line="240" w:lineRule="auto"/>
              <w:ind w:left="105"/>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Комунікація</w:t>
            </w:r>
          </w:p>
          <w:p w:rsidR="0091154D" w:rsidRPr="00ED36C4" w:rsidRDefault="0091154D" w:rsidP="0091154D">
            <w:pPr>
              <w:spacing w:before="5" w:after="0" w:line="240" w:lineRule="auto"/>
              <w:ind w:left="105" w:right="99"/>
              <w:jc w:val="both"/>
              <w:rPr>
                <w:rFonts w:ascii="Times New Roman" w:eastAsia="Times New Roman" w:hAnsi="Times New Roman" w:cs="Times New Roman"/>
                <w:sz w:val="20"/>
                <w:szCs w:val="20"/>
              </w:rPr>
            </w:pPr>
            <w:r w:rsidRPr="00ED36C4">
              <w:rPr>
                <w:rFonts w:ascii="Times New Roman" w:eastAsia="Times New Roman" w:hAnsi="Times New Roman" w:cs="Times New Roman"/>
                <w:b/>
                <w:color w:val="000000"/>
                <w:sz w:val="20"/>
                <w:szCs w:val="20"/>
              </w:rPr>
              <w:t>К1 Д</w:t>
            </w:r>
            <w:r w:rsidRPr="00ED36C4">
              <w:rPr>
                <w:rFonts w:ascii="Times New Roman" w:eastAsia="Times New Roman" w:hAnsi="Times New Roman" w:cs="Times New Roman"/>
                <w:sz w:val="20"/>
                <w:szCs w:val="20"/>
              </w:rPr>
              <w:t xml:space="preserve">онесення до фахівців і нефахівців інформації, ідей, проблем, рішень та власного досвіду в галузі професійної діяльності </w:t>
            </w:r>
          </w:p>
          <w:p w:rsidR="0091154D" w:rsidRPr="00ED36C4" w:rsidRDefault="0091154D" w:rsidP="0091154D">
            <w:pPr>
              <w:spacing w:before="5" w:after="0" w:line="240" w:lineRule="auto"/>
              <w:ind w:left="105" w:right="99"/>
              <w:jc w:val="both"/>
              <w:rPr>
                <w:rFonts w:ascii="Times New Roman" w:eastAsia="Times New Roman" w:hAnsi="Times New Roman" w:cs="Times New Roman"/>
                <w:sz w:val="20"/>
                <w:szCs w:val="20"/>
              </w:rPr>
            </w:pPr>
            <w:r w:rsidRPr="00ED36C4">
              <w:rPr>
                <w:rFonts w:ascii="Times New Roman" w:eastAsia="Times New Roman" w:hAnsi="Times New Roman" w:cs="Times New Roman"/>
                <w:b/>
                <w:sz w:val="20"/>
                <w:szCs w:val="20"/>
              </w:rPr>
              <w:t>К2</w:t>
            </w:r>
            <w:r w:rsidRPr="00ED36C4">
              <w:rPr>
                <w:rFonts w:ascii="Times New Roman" w:eastAsia="Times New Roman" w:hAnsi="Times New Roman" w:cs="Times New Roman"/>
                <w:sz w:val="20"/>
                <w:szCs w:val="20"/>
              </w:rPr>
              <w:t xml:space="preserve"> Здатність ефективно формувати комунікативну стратегію</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3" w:after="0" w:line="240" w:lineRule="auto"/>
              <w:ind w:left="105" w:right="99"/>
              <w:jc w:val="both"/>
              <w:rPr>
                <w:rFonts w:ascii="Times New Roman" w:eastAsia="Times New Roman" w:hAnsi="Times New Roman" w:cs="Times New Roman"/>
                <w:sz w:val="20"/>
                <w:szCs w:val="20"/>
              </w:rPr>
            </w:pPr>
            <w:r w:rsidRPr="00ED36C4">
              <w:rPr>
                <w:rFonts w:ascii="Times New Roman" w:eastAsia="Times New Roman" w:hAnsi="Times New Roman" w:cs="Times New Roman"/>
                <w:b/>
                <w:color w:val="000000"/>
                <w:sz w:val="20"/>
                <w:szCs w:val="20"/>
              </w:rPr>
              <w:t xml:space="preserve">Відповідальність і автономія </w:t>
            </w:r>
          </w:p>
          <w:p w:rsidR="0091154D" w:rsidRPr="00ED36C4" w:rsidRDefault="0091154D" w:rsidP="0091154D">
            <w:pPr>
              <w:spacing w:before="5" w:after="0" w:line="240" w:lineRule="auto"/>
              <w:ind w:left="105" w:right="100"/>
              <w:jc w:val="both"/>
              <w:rPr>
                <w:rFonts w:ascii="Times New Roman" w:eastAsia="Times New Roman" w:hAnsi="Times New Roman" w:cs="Times New Roman"/>
                <w:sz w:val="20"/>
                <w:szCs w:val="20"/>
              </w:rPr>
            </w:pPr>
            <w:r w:rsidRPr="00ED36C4">
              <w:rPr>
                <w:rFonts w:ascii="Times New Roman" w:eastAsia="Times New Roman" w:hAnsi="Times New Roman" w:cs="Times New Roman"/>
                <w:b/>
                <w:sz w:val="20"/>
                <w:szCs w:val="20"/>
              </w:rPr>
              <w:t>АВ1</w:t>
            </w:r>
            <w:r w:rsidRPr="00ED36C4">
              <w:rPr>
                <w:rFonts w:ascii="Times New Roman" w:eastAsia="Times New Roman" w:hAnsi="Times New Roman" w:cs="Times New Roman"/>
                <w:sz w:val="20"/>
                <w:szCs w:val="20"/>
              </w:rPr>
              <w:t xml:space="preserve"> Управління комплексними діями або проектами, відповідальність за прийняття рішень у непередбачуваних умовах </w:t>
            </w:r>
          </w:p>
          <w:p w:rsidR="0091154D" w:rsidRPr="00ED36C4" w:rsidRDefault="0091154D" w:rsidP="0091154D">
            <w:pPr>
              <w:spacing w:before="5" w:after="0" w:line="240" w:lineRule="auto"/>
              <w:ind w:left="105" w:right="100"/>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sz w:val="20"/>
                <w:szCs w:val="20"/>
              </w:rPr>
              <w:t>АВ2</w:t>
            </w:r>
            <w:r w:rsidRPr="00ED36C4">
              <w:rPr>
                <w:rFonts w:ascii="Times New Roman" w:eastAsia="Times New Roman" w:hAnsi="Times New Roman" w:cs="Times New Roman"/>
                <w:sz w:val="20"/>
                <w:szCs w:val="2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p>
          <w:p w:rsidR="0091154D" w:rsidRPr="00ED36C4" w:rsidRDefault="0091154D" w:rsidP="0091154D">
            <w:pPr>
              <w:spacing w:before="5" w:after="0" w:line="240" w:lineRule="auto"/>
              <w:ind w:left="105" w:right="100"/>
              <w:jc w:val="both"/>
              <w:rPr>
                <w:rFonts w:ascii="Times New Roman" w:eastAsia="Times New Roman" w:hAnsi="Times New Roman" w:cs="Times New Roman"/>
                <w:sz w:val="20"/>
                <w:szCs w:val="20"/>
              </w:rPr>
            </w:pPr>
          </w:p>
        </w:tc>
      </w:tr>
      <w:tr w:rsidR="0091154D" w:rsidRPr="00ED36C4" w:rsidTr="0091154D">
        <w:trPr>
          <w:trHeight w:val="189"/>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6" w:after="0" w:line="240" w:lineRule="auto"/>
              <w:ind w:left="8"/>
              <w:jc w:val="center"/>
              <w:rPr>
                <w:rFonts w:ascii="Times New Roman" w:eastAsia="Times New Roman" w:hAnsi="Times New Roman" w:cs="Times New Roman"/>
                <w:sz w:val="24"/>
                <w:szCs w:val="24"/>
              </w:rPr>
            </w:pPr>
            <w:r w:rsidRPr="00ED36C4">
              <w:rPr>
                <w:rFonts w:ascii="Times New Roman" w:eastAsia="Times New Roman" w:hAnsi="Times New Roman" w:cs="Times New Roman"/>
                <w:i/>
                <w:color w:val="000000"/>
                <w:sz w:val="16"/>
                <w:szCs w:val="16"/>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6" w:after="0" w:line="240" w:lineRule="auto"/>
              <w:ind w:left="13" w:right="3"/>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6" w:after="0" w:line="240" w:lineRule="auto"/>
              <w:ind w:left="6"/>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6" w:after="0" w:line="240" w:lineRule="auto"/>
              <w:ind w:left="7"/>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6" w:after="0" w:line="240" w:lineRule="auto"/>
              <w:ind w:left="6"/>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5</w:t>
            </w:r>
          </w:p>
        </w:tc>
      </w:tr>
      <w:tr w:rsidR="0091154D" w:rsidRPr="00ED36C4" w:rsidTr="0091154D">
        <w:trPr>
          <w:trHeight w:val="242"/>
        </w:trPr>
        <w:tc>
          <w:tcPr>
            <w:tcW w:w="13466" w:type="dxa"/>
            <w:gridSpan w:val="5"/>
            <w:tcBorders>
              <w:top w:val="single" w:sz="4" w:space="0" w:color="000000"/>
              <w:left w:val="single" w:sz="4" w:space="0" w:color="000000"/>
              <w:bottom w:val="single" w:sz="6" w:space="0" w:color="000000"/>
              <w:right w:val="single" w:sz="4" w:space="0" w:color="000000"/>
            </w:tcBorders>
            <w:shd w:val="clear" w:color="auto" w:fill="FFF1CC"/>
          </w:tcPr>
          <w:p w:rsidR="0091154D" w:rsidRPr="00ED36C4" w:rsidRDefault="0091154D" w:rsidP="0091154D">
            <w:pPr>
              <w:spacing w:before="3" w:after="0" w:line="240" w:lineRule="auto"/>
              <w:ind w:left="107"/>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4"/>
                <w:szCs w:val="24"/>
              </w:rPr>
              <w:t>Загальні компетентності</w:t>
            </w:r>
          </w:p>
        </w:tc>
      </w:tr>
      <w:tr w:rsidR="0091154D" w:rsidRPr="00ED36C4" w:rsidTr="0091154D">
        <w:trPr>
          <w:trHeight w:val="451"/>
        </w:trPr>
        <w:tc>
          <w:tcPr>
            <w:tcW w:w="2834" w:type="dxa"/>
            <w:tcBorders>
              <w:top w:val="single" w:sz="6" w:space="0" w:color="000000"/>
              <w:left w:val="single" w:sz="4" w:space="0" w:color="000000"/>
              <w:bottom w:val="single" w:sz="4" w:space="0" w:color="000000"/>
              <w:right w:val="single" w:sz="4" w:space="0" w:color="000000"/>
            </w:tcBorders>
            <w:shd w:val="clear" w:color="auto" w:fill="DEEAF6"/>
          </w:tcPr>
          <w:p w:rsidR="0091154D" w:rsidRPr="002A12A9" w:rsidRDefault="0091154D" w:rsidP="0091154D">
            <w:pPr>
              <w:spacing w:after="0" w:line="240" w:lineRule="auto"/>
              <w:rPr>
                <w:rFonts w:ascii="Times New Roman" w:eastAsia="Times New Roman" w:hAnsi="Times New Roman" w:cs="Times New Roman"/>
                <w:sz w:val="14"/>
                <w:szCs w:val="14"/>
                <w:lang w:val="uk-UA"/>
              </w:rPr>
            </w:pPr>
            <w:r>
              <w:rPr>
                <w:rFonts w:ascii="Times New Roman" w:eastAsia="Times New Roman" w:hAnsi="Times New Roman" w:cs="Times New Roman"/>
                <w:szCs w:val="14"/>
                <w:lang w:val="uk-UA"/>
              </w:rPr>
              <w:t>ЗК</w:t>
            </w:r>
            <w:r w:rsidRPr="002A12A9">
              <w:rPr>
                <w:rFonts w:ascii="Times New Roman" w:eastAsia="Times New Roman" w:hAnsi="Times New Roman" w:cs="Times New Roman"/>
                <w:szCs w:val="14"/>
                <w:lang w:val="uk-UA"/>
              </w:rPr>
              <w:t xml:space="preserve">1. </w:t>
            </w:r>
            <w:r w:rsidRPr="00DD3935">
              <w:rPr>
                <w:rFonts w:ascii="Times New Roman" w:eastAsia="Times New Roman" w:hAnsi="Times New Roman" w:cs="Times New Roman"/>
                <w:szCs w:val="14"/>
              </w:rPr>
              <w:t>Здатність застосовувати знання у практичних ситуаціях.</w:t>
            </w:r>
          </w:p>
        </w:tc>
        <w:tc>
          <w:tcPr>
            <w:tcW w:w="2694"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1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693"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6" w:right="1"/>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Ум 1</w:t>
            </w:r>
          </w:p>
        </w:tc>
        <w:tc>
          <w:tcPr>
            <w:tcW w:w="2126"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7"/>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К1, К2</w:t>
            </w:r>
          </w:p>
        </w:tc>
        <w:tc>
          <w:tcPr>
            <w:tcW w:w="3119"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6" w:right="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АВ1, АВ2</w:t>
            </w:r>
          </w:p>
        </w:tc>
      </w:tr>
      <w:tr w:rsidR="0091154D" w:rsidRPr="00ED36C4" w:rsidTr="0091154D">
        <w:trPr>
          <w:trHeight w:val="451"/>
        </w:trPr>
        <w:tc>
          <w:tcPr>
            <w:tcW w:w="2834" w:type="dxa"/>
            <w:tcBorders>
              <w:top w:val="single" w:sz="6"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after="0" w:line="240" w:lineRule="auto"/>
              <w:jc w:val="both"/>
              <w:rPr>
                <w:rFonts w:ascii="Times New Roman" w:eastAsia="Times New Roman" w:hAnsi="Times New Roman" w:cs="Times New Roman"/>
              </w:rPr>
            </w:pPr>
            <w:r w:rsidRPr="00ED36C4">
              <w:rPr>
                <w:rFonts w:ascii="Times New Roman" w:eastAsia="Times New Roman" w:hAnsi="Times New Roman" w:cs="Times New Roman"/>
              </w:rPr>
              <w:t>ЗК2. Знання та розуміння предметної області та розуміння професійної діяльності.</w:t>
            </w:r>
          </w:p>
        </w:tc>
        <w:tc>
          <w:tcPr>
            <w:tcW w:w="2694" w:type="dxa"/>
            <w:tcBorders>
              <w:left w:val="single" w:sz="4" w:space="0" w:color="000000"/>
              <w:bottom w:val="single" w:sz="4" w:space="0" w:color="000000"/>
              <w:right w:val="single" w:sz="4" w:space="0" w:color="000000"/>
            </w:tcBorders>
          </w:tcPr>
          <w:p w:rsidR="0091154D" w:rsidRPr="00ED36C4" w:rsidRDefault="0091154D" w:rsidP="0091154D">
            <w:pPr>
              <w:spacing w:before="83" w:after="0" w:line="240" w:lineRule="auto"/>
              <w:ind w:left="13"/>
              <w:jc w:val="center"/>
              <w:rPr>
                <w:rFonts w:ascii="Times New Roman" w:eastAsia="Times New Roman" w:hAnsi="Times New Roman" w:cs="Times New Roman"/>
                <w:b/>
                <w:sz w:val="24"/>
                <w:szCs w:val="24"/>
              </w:rPr>
            </w:pPr>
            <w:proofErr w:type="spellStart"/>
            <w:r w:rsidRPr="00ED36C4">
              <w:rPr>
                <w:rFonts w:ascii="Times New Roman" w:eastAsia="Times New Roman" w:hAnsi="Times New Roman" w:cs="Times New Roman"/>
                <w:b/>
                <w:sz w:val="24"/>
                <w:szCs w:val="24"/>
              </w:rPr>
              <w:t>Зн</w:t>
            </w:r>
            <w:proofErr w:type="spellEnd"/>
            <w:r w:rsidRPr="00ED36C4">
              <w:rPr>
                <w:rFonts w:ascii="Times New Roman" w:eastAsia="Times New Roman" w:hAnsi="Times New Roman" w:cs="Times New Roman"/>
                <w:b/>
                <w:sz w:val="24"/>
                <w:szCs w:val="24"/>
              </w:rPr>
              <w:t xml:space="preserve"> 1, </w:t>
            </w:r>
            <w:proofErr w:type="spellStart"/>
            <w:r w:rsidRPr="00ED36C4">
              <w:rPr>
                <w:rFonts w:ascii="Times New Roman" w:eastAsia="Times New Roman" w:hAnsi="Times New Roman" w:cs="Times New Roman"/>
                <w:b/>
                <w:sz w:val="24"/>
                <w:szCs w:val="24"/>
              </w:rPr>
              <w:t>Зн</w:t>
            </w:r>
            <w:proofErr w:type="spellEnd"/>
            <w:r w:rsidRPr="00ED36C4">
              <w:rPr>
                <w:rFonts w:ascii="Times New Roman" w:eastAsia="Times New Roman" w:hAnsi="Times New Roman" w:cs="Times New Roman"/>
                <w:b/>
                <w:sz w:val="24"/>
                <w:szCs w:val="24"/>
              </w:rPr>
              <w:t xml:space="preserve"> 2</w:t>
            </w:r>
          </w:p>
        </w:tc>
        <w:tc>
          <w:tcPr>
            <w:tcW w:w="2693" w:type="dxa"/>
            <w:tcBorders>
              <w:left w:val="single" w:sz="4" w:space="0" w:color="000000"/>
              <w:bottom w:val="single" w:sz="4" w:space="0" w:color="000000"/>
              <w:right w:val="single" w:sz="4" w:space="0" w:color="000000"/>
            </w:tcBorders>
          </w:tcPr>
          <w:p w:rsidR="0091154D" w:rsidRPr="00ED36C4" w:rsidRDefault="0091154D" w:rsidP="0091154D">
            <w:pPr>
              <w:spacing w:before="83" w:after="0" w:line="240" w:lineRule="auto"/>
              <w:ind w:left="6" w:right="1"/>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Ум 1</w:t>
            </w:r>
          </w:p>
        </w:tc>
        <w:tc>
          <w:tcPr>
            <w:tcW w:w="2126"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7"/>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3119"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6" w:right="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r>
      <w:tr w:rsidR="0091154D" w:rsidRPr="00ED36C4" w:rsidTr="0091154D">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DD3935" w:rsidRDefault="0091154D" w:rsidP="0091154D">
            <w:pPr>
              <w:spacing w:after="0" w:line="240" w:lineRule="auto"/>
              <w:jc w:val="both"/>
              <w:rPr>
                <w:rFonts w:ascii="Times New Roman" w:eastAsia="Times New Roman" w:hAnsi="Times New Roman" w:cs="Times New Roman"/>
                <w:szCs w:val="20"/>
              </w:rPr>
            </w:pPr>
            <w:r w:rsidRPr="00DD3935">
              <w:rPr>
                <w:rFonts w:ascii="Times New Roman" w:eastAsia="Times New Roman" w:hAnsi="Times New Roman" w:cs="Times New Roman"/>
                <w:szCs w:val="20"/>
              </w:rPr>
              <w:lastRenderedPageBreak/>
              <w:t>ЗК3. Навички використання інформаційних і комунікаційних технологій.</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95" w:after="0" w:line="240" w:lineRule="auto"/>
              <w:ind w:left="13"/>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95" w:after="0" w:line="240" w:lineRule="auto"/>
              <w:ind w:left="6" w:right="1"/>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Ум1</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95" w:after="0" w:line="240" w:lineRule="auto"/>
              <w:ind w:left="7"/>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95" w:after="0" w:line="240" w:lineRule="auto"/>
              <w:ind w:left="6" w:right="2"/>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r>
      <w:tr w:rsidR="0091154D" w:rsidRPr="00ED36C4" w:rsidTr="0091154D">
        <w:trPr>
          <w:trHeight w:val="268"/>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DD3935" w:rsidRDefault="0091154D" w:rsidP="0091154D">
            <w:pPr>
              <w:spacing w:after="0" w:line="240" w:lineRule="auto"/>
              <w:jc w:val="both"/>
              <w:rPr>
                <w:rFonts w:ascii="Times New Roman" w:eastAsia="Times New Roman" w:hAnsi="Times New Roman" w:cs="Times New Roman"/>
                <w:szCs w:val="20"/>
              </w:rPr>
            </w:pPr>
            <w:r w:rsidRPr="00DD3935">
              <w:rPr>
                <w:rFonts w:ascii="Times New Roman" w:eastAsia="Times New Roman" w:hAnsi="Times New Roman" w:cs="Times New Roman"/>
                <w:szCs w:val="20"/>
              </w:rPr>
              <w:t>ЗК4. Здатність вчитися і оволодівати сучасними знаннями. </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210" w:after="0" w:line="240" w:lineRule="auto"/>
              <w:ind w:left="13"/>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210" w:after="0" w:line="240" w:lineRule="auto"/>
              <w:ind w:left="6" w:right="1"/>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Ум1</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210" w:after="0" w:line="240" w:lineRule="auto"/>
              <w:ind w:left="7"/>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210" w:after="0" w:line="240" w:lineRule="auto"/>
              <w:ind w:left="6" w:right="2"/>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АВ1, АВ2</w:t>
            </w:r>
          </w:p>
        </w:tc>
      </w:tr>
      <w:tr w:rsidR="0091154D" w:rsidRPr="00ED36C4" w:rsidTr="0091154D">
        <w:trPr>
          <w:trHeight w:val="46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DD3935" w:rsidRDefault="0091154D" w:rsidP="0091154D">
            <w:pPr>
              <w:spacing w:after="0" w:line="240" w:lineRule="auto"/>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rPr>
              <w:t>ЗК</w:t>
            </w:r>
            <w:r w:rsidRPr="00DD3935">
              <w:rPr>
                <w:rFonts w:ascii="Times New Roman" w:eastAsia="Times New Roman" w:hAnsi="Times New Roman" w:cs="Times New Roman"/>
                <w:szCs w:val="20"/>
                <w:lang w:val="uk-UA"/>
              </w:rPr>
              <w:t>8</w:t>
            </w:r>
            <w:r w:rsidRPr="00DD3935">
              <w:rPr>
                <w:rFonts w:ascii="Times New Roman" w:eastAsia="Times New Roman" w:hAnsi="Times New Roman" w:cs="Times New Roman"/>
                <w:szCs w:val="20"/>
              </w:rPr>
              <w:t xml:space="preserve">. Здатність діяти соціально </w:t>
            </w:r>
            <w:proofErr w:type="spellStart"/>
            <w:r w:rsidRPr="00DD3935">
              <w:rPr>
                <w:rFonts w:ascii="Times New Roman" w:eastAsia="Times New Roman" w:hAnsi="Times New Roman" w:cs="Times New Roman"/>
                <w:szCs w:val="20"/>
              </w:rPr>
              <w:t>відповідально</w:t>
            </w:r>
            <w:proofErr w:type="spellEnd"/>
            <w:r w:rsidRPr="00DD3935">
              <w:rPr>
                <w:rFonts w:ascii="Times New Roman" w:eastAsia="Times New Roman" w:hAnsi="Times New Roman" w:cs="Times New Roman"/>
                <w:szCs w:val="20"/>
              </w:rPr>
              <w:t xml:space="preserve"> та свідомо</w:t>
            </w:r>
            <w:r>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693"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1"/>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7"/>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К1, К2</w:t>
            </w:r>
          </w:p>
        </w:tc>
        <w:tc>
          <w:tcPr>
            <w:tcW w:w="3119"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2"/>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 1</w:t>
            </w:r>
          </w:p>
        </w:tc>
      </w:tr>
      <w:tr w:rsidR="0091154D" w:rsidRPr="00ED36C4" w:rsidTr="0091154D">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DD3935" w:rsidRDefault="0091154D" w:rsidP="0091154D">
            <w:pPr>
              <w:spacing w:after="0" w:line="240" w:lineRule="auto"/>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rPr>
              <w:t>ЗК</w:t>
            </w:r>
            <w:r w:rsidRPr="00DD3935">
              <w:rPr>
                <w:rFonts w:ascii="Times New Roman" w:eastAsia="Times New Roman" w:hAnsi="Times New Roman" w:cs="Times New Roman"/>
                <w:szCs w:val="20"/>
                <w:lang w:val="uk-UA"/>
              </w:rPr>
              <w:t>10</w:t>
            </w:r>
            <w:r w:rsidRPr="00DD3935">
              <w:rPr>
                <w:rFonts w:ascii="Times New Roman" w:eastAsia="Times New Roman" w:hAnsi="Times New Roman" w:cs="Times New Roman"/>
                <w:szCs w:val="20"/>
              </w:rPr>
              <w:t>. 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Зн2</w:t>
            </w:r>
          </w:p>
        </w:tc>
        <w:tc>
          <w:tcPr>
            <w:tcW w:w="2693"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1"/>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7"/>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К2</w:t>
            </w:r>
          </w:p>
        </w:tc>
        <w:tc>
          <w:tcPr>
            <w:tcW w:w="3119"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2"/>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АВ2</w:t>
            </w:r>
          </w:p>
        </w:tc>
      </w:tr>
      <w:tr w:rsidR="0091154D" w:rsidRPr="00ED36C4" w:rsidTr="0091154D">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DD3935" w:rsidRDefault="0091154D" w:rsidP="0091154D">
            <w:pPr>
              <w:spacing w:after="0" w:line="240" w:lineRule="auto"/>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lang w:val="uk-UA"/>
              </w:rPr>
              <w:t xml:space="preserve">ЗК11. </w:t>
            </w:r>
            <w:r w:rsidRPr="00DD3935">
              <w:rPr>
                <w:rFonts w:ascii="Times New Roman" w:eastAsia="Times New Roman" w:hAnsi="Times New Roman" w:cs="Times New Roman"/>
                <w:szCs w:val="20"/>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Зн1</w:t>
            </w:r>
          </w:p>
        </w:tc>
        <w:tc>
          <w:tcPr>
            <w:tcW w:w="2693"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1"/>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7"/>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К1</w:t>
            </w:r>
          </w:p>
        </w:tc>
        <w:tc>
          <w:tcPr>
            <w:tcW w:w="3119"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2"/>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АВ1</w:t>
            </w:r>
          </w:p>
        </w:tc>
      </w:tr>
      <w:tr w:rsidR="0091154D" w:rsidRPr="00ED36C4" w:rsidTr="0091154D">
        <w:trPr>
          <w:trHeight w:val="240"/>
        </w:trPr>
        <w:tc>
          <w:tcPr>
            <w:tcW w:w="13466" w:type="dxa"/>
            <w:gridSpan w:val="5"/>
            <w:tcBorders>
              <w:top w:val="single" w:sz="4" w:space="0" w:color="000000"/>
              <w:left w:val="single" w:sz="4" w:space="0" w:color="000000"/>
              <w:right w:val="single" w:sz="4" w:space="0" w:color="000000"/>
            </w:tcBorders>
            <w:shd w:val="clear" w:color="auto" w:fill="FFF1CC"/>
          </w:tcPr>
          <w:p w:rsidR="0091154D" w:rsidRPr="00ED36C4" w:rsidRDefault="0091154D" w:rsidP="0091154D">
            <w:pPr>
              <w:spacing w:before="1" w:after="0" w:line="240" w:lineRule="auto"/>
              <w:ind w:left="107"/>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4"/>
                <w:szCs w:val="24"/>
              </w:rPr>
              <w:lastRenderedPageBreak/>
              <w:t>Спеціальні (фахові) компетентності</w:t>
            </w:r>
          </w:p>
        </w:tc>
      </w:tr>
      <w:tr w:rsidR="0091154D" w:rsidRPr="00ED36C4" w:rsidTr="0091154D">
        <w:trPr>
          <w:trHeight w:val="189"/>
        </w:trPr>
        <w:tc>
          <w:tcPr>
            <w:tcW w:w="2834" w:type="dxa"/>
            <w:tcBorders>
              <w:left w:val="single" w:sz="4" w:space="0" w:color="000000"/>
              <w:bottom w:val="single" w:sz="4" w:space="0" w:color="000000"/>
              <w:right w:val="single" w:sz="4" w:space="0" w:color="000000"/>
            </w:tcBorders>
          </w:tcPr>
          <w:p w:rsidR="0091154D" w:rsidRPr="00ED36C4" w:rsidRDefault="0091154D" w:rsidP="0091154D">
            <w:pPr>
              <w:spacing w:before="4" w:after="0" w:line="240" w:lineRule="auto"/>
              <w:ind w:left="8"/>
              <w:jc w:val="center"/>
              <w:rPr>
                <w:rFonts w:ascii="Times New Roman" w:eastAsia="Times New Roman" w:hAnsi="Times New Roman" w:cs="Times New Roman"/>
                <w:sz w:val="24"/>
                <w:szCs w:val="24"/>
              </w:rPr>
            </w:pPr>
            <w:r w:rsidRPr="00ED36C4">
              <w:rPr>
                <w:rFonts w:ascii="Times New Roman" w:eastAsia="Times New Roman" w:hAnsi="Times New Roman" w:cs="Times New Roman"/>
                <w:i/>
                <w:color w:val="000000"/>
                <w:sz w:val="16"/>
                <w:szCs w:val="16"/>
              </w:rPr>
              <w:t>1</w:t>
            </w:r>
          </w:p>
        </w:tc>
        <w:tc>
          <w:tcPr>
            <w:tcW w:w="2694" w:type="dxa"/>
            <w:tcBorders>
              <w:left w:val="single" w:sz="4" w:space="0" w:color="000000"/>
              <w:bottom w:val="single" w:sz="4" w:space="0" w:color="000000"/>
              <w:right w:val="single" w:sz="4" w:space="0" w:color="000000"/>
            </w:tcBorders>
          </w:tcPr>
          <w:p w:rsidR="0091154D" w:rsidRPr="00ED36C4" w:rsidRDefault="0091154D" w:rsidP="0091154D">
            <w:pPr>
              <w:spacing w:before="4" w:after="0" w:line="240" w:lineRule="auto"/>
              <w:ind w:left="13" w:right="3"/>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2</w:t>
            </w:r>
          </w:p>
        </w:tc>
        <w:tc>
          <w:tcPr>
            <w:tcW w:w="2693" w:type="dxa"/>
            <w:tcBorders>
              <w:left w:val="single" w:sz="4" w:space="0" w:color="000000"/>
              <w:bottom w:val="single" w:sz="4" w:space="0" w:color="000000"/>
              <w:right w:val="single" w:sz="4" w:space="0" w:color="000000"/>
            </w:tcBorders>
          </w:tcPr>
          <w:p w:rsidR="0091154D" w:rsidRPr="00ED36C4" w:rsidRDefault="0091154D" w:rsidP="0091154D">
            <w:pPr>
              <w:spacing w:before="4" w:after="0" w:line="240" w:lineRule="auto"/>
              <w:ind w:left="6"/>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3</w:t>
            </w:r>
          </w:p>
        </w:tc>
        <w:tc>
          <w:tcPr>
            <w:tcW w:w="2126" w:type="dxa"/>
            <w:tcBorders>
              <w:left w:val="single" w:sz="4" w:space="0" w:color="000000"/>
              <w:bottom w:val="single" w:sz="4" w:space="0" w:color="000000"/>
              <w:right w:val="single" w:sz="4" w:space="0" w:color="000000"/>
            </w:tcBorders>
          </w:tcPr>
          <w:p w:rsidR="0091154D" w:rsidRPr="00ED36C4" w:rsidRDefault="0091154D" w:rsidP="0091154D">
            <w:pPr>
              <w:spacing w:before="4" w:after="0" w:line="240" w:lineRule="auto"/>
              <w:ind w:left="7"/>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4</w:t>
            </w:r>
          </w:p>
        </w:tc>
        <w:tc>
          <w:tcPr>
            <w:tcW w:w="3119" w:type="dxa"/>
            <w:tcBorders>
              <w:left w:val="single" w:sz="4" w:space="0" w:color="000000"/>
              <w:bottom w:val="single" w:sz="4" w:space="0" w:color="000000"/>
              <w:right w:val="single" w:sz="4" w:space="0" w:color="000000"/>
            </w:tcBorders>
          </w:tcPr>
          <w:p w:rsidR="0091154D" w:rsidRPr="00ED36C4" w:rsidRDefault="0091154D" w:rsidP="0091154D">
            <w:pPr>
              <w:spacing w:before="4" w:after="0" w:line="240" w:lineRule="auto"/>
              <w:ind w:left="6"/>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5</w:t>
            </w: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AB04C4" w:rsidRDefault="0091154D" w:rsidP="0091154D">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ФК1. </w:t>
            </w:r>
            <w:r w:rsidRPr="00DD3935">
              <w:rPr>
                <w:rFonts w:ascii="Times New Roman" w:eastAsia="Times New Roman" w:hAnsi="Times New Roman" w:cs="Times New Roman"/>
                <w:sz w:val="20"/>
                <w:szCs w:val="20"/>
              </w:rPr>
              <w:t>Здатність оперувати категоріально-понятійним апаратом психології.</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sz w:val="24"/>
                <w:szCs w:val="24"/>
              </w:rPr>
            </w:pPr>
          </w:p>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Зн1</w:t>
            </w:r>
          </w:p>
        </w:tc>
        <w:tc>
          <w:tcPr>
            <w:tcW w:w="2693"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ind w:left="6" w:right="1"/>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ind w:left="7"/>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АВ1</w:t>
            </w:r>
          </w:p>
          <w:p w:rsidR="0091154D" w:rsidRPr="0050196C" w:rsidRDefault="0091154D" w:rsidP="0091154D">
            <w:pPr>
              <w:spacing w:after="0" w:line="240" w:lineRule="auto"/>
              <w:ind w:left="6" w:right="2"/>
              <w:jc w:val="center"/>
              <w:rPr>
                <w:rFonts w:ascii="Times New Roman" w:eastAsia="Times New Roman" w:hAnsi="Times New Roman" w:cs="Times New Roman"/>
                <w:b/>
                <w:sz w:val="24"/>
                <w:szCs w:val="24"/>
              </w:rPr>
            </w:pP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AB04C4" w:rsidRDefault="0091154D" w:rsidP="0091154D">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ФК2. </w:t>
            </w:r>
            <w:r w:rsidRPr="00DD3935">
              <w:rPr>
                <w:rFonts w:ascii="Times New Roman" w:eastAsia="Times New Roman" w:hAnsi="Times New Roman" w:cs="Times New Roman"/>
                <w:sz w:val="20"/>
                <w:szCs w:val="20"/>
              </w:rPr>
              <w:t>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W w:w="2694"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Зн1, Зн2</w:t>
            </w:r>
          </w:p>
        </w:tc>
        <w:tc>
          <w:tcPr>
            <w:tcW w:w="2693"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Default="0091154D" w:rsidP="0091154D">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К3. Здатність до розуміння природи поведінки, діяльності та вчинків (зокрема, в контексті організації заходів раннього втручання).</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Зн1, Зн2</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ind w:left="6" w:right="1"/>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ind w:left="7"/>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АВ1</w:t>
            </w: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К4. Здатність самостійно збирати та критично опрацьовувати, аналізувати та узагальнювати психологічну інформацію з різних джерел.</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rPr>
            </w:pPr>
          </w:p>
          <w:p w:rsidR="0091154D" w:rsidRPr="00ED36C4" w:rsidRDefault="0091154D" w:rsidP="0091154D">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Зн1, Зн2</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rPr>
            </w:pPr>
          </w:p>
          <w:p w:rsidR="0091154D" w:rsidRPr="00ED36C4" w:rsidRDefault="0091154D" w:rsidP="0091154D">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Ум 1</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rPr>
            </w:pPr>
          </w:p>
          <w:p w:rsidR="0091154D" w:rsidRPr="00ED36C4" w:rsidRDefault="0091154D" w:rsidP="0091154D">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rPr>
            </w:pPr>
          </w:p>
          <w:p w:rsidR="0091154D" w:rsidRPr="00ED36C4" w:rsidRDefault="0091154D" w:rsidP="0091154D">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АВ 1</w:t>
            </w: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 xml:space="preserve">К8. Здатність організовувати та надавати психологічну допомогу (індивідуальну та групову, в </w:t>
            </w:r>
            <w:proofErr w:type="spellStart"/>
            <w:r w:rsidRPr="00ED36C4">
              <w:rPr>
                <w:rFonts w:ascii="Times New Roman" w:eastAsia="Times New Roman" w:hAnsi="Times New Roman" w:cs="Times New Roman"/>
                <w:sz w:val="20"/>
                <w:szCs w:val="20"/>
              </w:rPr>
              <w:t>т.ч</w:t>
            </w:r>
            <w:proofErr w:type="spellEnd"/>
            <w:r w:rsidRPr="00ED36C4">
              <w:rPr>
                <w:rFonts w:ascii="Times New Roman" w:eastAsia="Times New Roman" w:hAnsi="Times New Roman" w:cs="Times New Roman"/>
                <w:sz w:val="20"/>
                <w:szCs w:val="20"/>
              </w:rPr>
              <w:t>. особам, які отримали психологічні травми, зокрема внаслідок війни). </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w:t>
            </w:r>
            <w:r w:rsidRPr="00ED36C4">
              <w:rPr>
                <w:rFonts w:ascii="Times New Roman" w:eastAsia="Times New Roman" w:hAnsi="Times New Roman" w:cs="Times New Roman"/>
                <w:b/>
                <w:sz w:val="24"/>
                <w:szCs w:val="24"/>
              </w:rPr>
              <w:t>1</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К 1, К 2</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АВ 1, АВ 2</w:t>
            </w: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К10. Дотримуватися у фаховій діяльності норм професійної етики та керуватися загальнолюдськими цінностями.</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sz w:val="24"/>
                <w:szCs w:val="24"/>
              </w:rPr>
            </w:pPr>
          </w:p>
          <w:p w:rsidR="0091154D" w:rsidRPr="00ED36C4" w:rsidRDefault="0091154D" w:rsidP="0091154D">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sz w:val="24"/>
                <w:szCs w:val="24"/>
              </w:rPr>
            </w:pPr>
          </w:p>
          <w:p w:rsidR="0091154D" w:rsidRPr="00ED36C4" w:rsidRDefault="0091154D" w:rsidP="0091154D">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p>
          <w:p w:rsidR="0091154D" w:rsidRPr="00ED36C4" w:rsidRDefault="0091154D" w:rsidP="0091154D">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К1, К2</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p>
          <w:p w:rsidR="0091154D" w:rsidRPr="00ED36C4" w:rsidRDefault="0091154D" w:rsidP="0091154D">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АВ2</w:t>
            </w:r>
          </w:p>
        </w:tc>
      </w:tr>
    </w:tbl>
    <w:p w:rsidR="0091154D"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p>
    <w:p w:rsidR="0091154D"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p>
    <w:p w:rsidR="0091154D" w:rsidRDefault="0091154D" w:rsidP="0091154D">
      <w:pPr>
        <w:spacing w:after="0" w:line="360" w:lineRule="auto"/>
        <w:ind w:left="1" w:hanging="3"/>
        <w:jc w:val="center"/>
        <w:rPr>
          <w:rFonts w:ascii="Times New Roman" w:eastAsia="Times New Roman" w:hAnsi="Times New Roman" w:cs="Times New Roman"/>
          <w:b/>
          <w:sz w:val="28"/>
          <w:szCs w:val="28"/>
        </w:rPr>
      </w:pPr>
    </w:p>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 xml:space="preserve">Матриця відповідності визначених Стандартом результатів навчання та </w:t>
      </w:r>
      <w:proofErr w:type="spellStart"/>
      <w:r w:rsidRPr="00ED36C4">
        <w:rPr>
          <w:rFonts w:ascii="Times New Roman" w:eastAsia="Times New Roman" w:hAnsi="Times New Roman" w:cs="Times New Roman"/>
          <w:b/>
          <w:sz w:val="28"/>
          <w:szCs w:val="28"/>
        </w:rPr>
        <w:t>компетентностей</w:t>
      </w:r>
      <w:proofErr w:type="spellEnd"/>
    </w:p>
    <w:tbl>
      <w:tblPr>
        <w:tblpPr w:leftFromText="180" w:rightFromText="180" w:topFromText="180" w:bottomFromText="180" w:vertAnchor="text" w:horzAnchor="margin" w:tblpXSpec="center" w:tblpY="175"/>
        <w:tblW w:w="1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984"/>
        <w:gridCol w:w="851"/>
        <w:gridCol w:w="850"/>
        <w:gridCol w:w="851"/>
        <w:gridCol w:w="850"/>
        <w:gridCol w:w="851"/>
        <w:gridCol w:w="850"/>
        <w:gridCol w:w="851"/>
        <w:gridCol w:w="850"/>
        <w:gridCol w:w="851"/>
        <w:gridCol w:w="992"/>
      </w:tblGrid>
      <w:tr w:rsidR="0091154D" w:rsidRPr="00ED36C4" w:rsidTr="002028AB">
        <w:trPr>
          <w:trHeight w:val="275"/>
        </w:trPr>
        <w:tc>
          <w:tcPr>
            <w:tcW w:w="1555" w:type="dxa"/>
            <w:vMerge w:val="restart"/>
          </w:tcPr>
          <w:p w:rsidR="0091154D" w:rsidRPr="002A12A9" w:rsidRDefault="0091154D" w:rsidP="002028AB">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Програмні результати навчання</w:t>
            </w:r>
          </w:p>
        </w:tc>
        <w:tc>
          <w:tcPr>
            <w:tcW w:w="10631" w:type="dxa"/>
            <w:gridSpan w:val="11"/>
          </w:tcPr>
          <w:p w:rsidR="0091154D" w:rsidRPr="002A12A9" w:rsidRDefault="0091154D" w:rsidP="002028AB">
            <w:pPr>
              <w:spacing w:after="0" w:line="360" w:lineRule="auto"/>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Компетентності</w:t>
            </w:r>
          </w:p>
        </w:tc>
      </w:tr>
      <w:tr w:rsidR="0091154D" w:rsidRPr="00ED36C4" w:rsidTr="002028AB">
        <w:trPr>
          <w:trHeight w:val="275"/>
        </w:trPr>
        <w:tc>
          <w:tcPr>
            <w:tcW w:w="1555" w:type="dxa"/>
            <w:vMerge/>
          </w:tcPr>
          <w:p w:rsidR="0091154D" w:rsidRPr="002A12A9" w:rsidRDefault="0091154D" w:rsidP="002028AB">
            <w:pPr>
              <w:spacing w:after="0" w:line="360" w:lineRule="auto"/>
              <w:ind w:left="1" w:hanging="3"/>
              <w:jc w:val="center"/>
              <w:rPr>
                <w:rFonts w:ascii="Times New Roman" w:eastAsia="Times New Roman" w:hAnsi="Times New Roman" w:cs="Times New Roman"/>
                <w:b/>
                <w:sz w:val="24"/>
                <w:szCs w:val="24"/>
              </w:rPr>
            </w:pPr>
          </w:p>
        </w:tc>
        <w:tc>
          <w:tcPr>
            <w:tcW w:w="1984" w:type="dxa"/>
            <w:vMerge w:val="restart"/>
          </w:tcPr>
          <w:p w:rsidR="0091154D" w:rsidRPr="002A12A9" w:rsidRDefault="0091154D" w:rsidP="002028AB">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 xml:space="preserve">Інтегральна </w:t>
            </w:r>
          </w:p>
          <w:p w:rsidR="0091154D" w:rsidRPr="002A12A9" w:rsidRDefault="0091154D" w:rsidP="002028AB">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компетентність</w:t>
            </w:r>
          </w:p>
        </w:tc>
        <w:tc>
          <w:tcPr>
            <w:tcW w:w="4253" w:type="dxa"/>
            <w:gridSpan w:val="5"/>
          </w:tcPr>
          <w:p w:rsidR="0091154D" w:rsidRPr="002A12A9" w:rsidRDefault="0091154D" w:rsidP="002028AB">
            <w:pPr>
              <w:spacing w:after="0" w:line="360" w:lineRule="auto"/>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Загальні компетентності</w:t>
            </w:r>
          </w:p>
        </w:tc>
        <w:tc>
          <w:tcPr>
            <w:tcW w:w="4394" w:type="dxa"/>
            <w:gridSpan w:val="5"/>
          </w:tcPr>
          <w:p w:rsidR="0091154D" w:rsidRPr="002A12A9" w:rsidRDefault="0091154D" w:rsidP="002028AB">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Спеціальні (фахові)</w:t>
            </w:r>
            <w:r w:rsidRPr="002A12A9">
              <w:rPr>
                <w:rFonts w:ascii="Times New Roman" w:eastAsia="Times New Roman" w:hAnsi="Times New Roman" w:cs="Times New Roman"/>
                <w:b/>
                <w:sz w:val="24"/>
                <w:szCs w:val="24"/>
                <w:lang w:val="uk-UA"/>
              </w:rPr>
              <w:t xml:space="preserve"> </w:t>
            </w:r>
            <w:r w:rsidRPr="002A12A9">
              <w:rPr>
                <w:rFonts w:ascii="Times New Roman" w:eastAsia="Times New Roman" w:hAnsi="Times New Roman" w:cs="Times New Roman"/>
                <w:b/>
                <w:sz w:val="24"/>
                <w:szCs w:val="24"/>
              </w:rPr>
              <w:t>компетентності</w:t>
            </w:r>
          </w:p>
        </w:tc>
      </w:tr>
      <w:tr w:rsidR="00A23884" w:rsidRPr="00ED36C4" w:rsidTr="002028AB">
        <w:trPr>
          <w:trHeight w:val="432"/>
        </w:trPr>
        <w:tc>
          <w:tcPr>
            <w:tcW w:w="1555" w:type="dxa"/>
            <w:vMerge/>
          </w:tcPr>
          <w:p w:rsidR="00A23884" w:rsidRPr="002A12A9" w:rsidRDefault="00A23884" w:rsidP="002028AB">
            <w:pPr>
              <w:spacing w:after="0" w:line="360" w:lineRule="auto"/>
              <w:ind w:left="1" w:hanging="3"/>
              <w:jc w:val="center"/>
              <w:rPr>
                <w:rFonts w:ascii="Times New Roman" w:eastAsia="Times New Roman" w:hAnsi="Times New Roman" w:cs="Times New Roman"/>
                <w:b/>
                <w:sz w:val="24"/>
                <w:szCs w:val="24"/>
              </w:rPr>
            </w:pPr>
          </w:p>
        </w:tc>
        <w:tc>
          <w:tcPr>
            <w:tcW w:w="1984" w:type="dxa"/>
            <w:vMerge/>
          </w:tcPr>
          <w:p w:rsidR="00A23884" w:rsidRPr="002A12A9" w:rsidRDefault="00A23884" w:rsidP="002028AB">
            <w:pPr>
              <w:spacing w:after="0" w:line="360" w:lineRule="auto"/>
              <w:ind w:left="1" w:hanging="3"/>
              <w:jc w:val="center"/>
              <w:rPr>
                <w:rFonts w:ascii="Times New Roman" w:eastAsia="Times New Roman" w:hAnsi="Times New Roman" w:cs="Times New Roman"/>
                <w:b/>
                <w:sz w:val="24"/>
                <w:szCs w:val="24"/>
              </w:rPr>
            </w:pPr>
          </w:p>
        </w:tc>
        <w:tc>
          <w:tcPr>
            <w:tcW w:w="851"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1</w:t>
            </w:r>
          </w:p>
        </w:tc>
        <w:tc>
          <w:tcPr>
            <w:tcW w:w="850"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2</w:t>
            </w:r>
          </w:p>
        </w:tc>
        <w:tc>
          <w:tcPr>
            <w:tcW w:w="851"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3</w:t>
            </w:r>
            <w:r w:rsidRPr="002A12A9">
              <w:rPr>
                <w:rFonts w:ascii="Times New Roman" w:eastAsia="Times New Roman" w:hAnsi="Times New Roman" w:cs="Times New Roman"/>
                <w:sz w:val="24"/>
                <w:szCs w:val="24"/>
              </w:rPr>
              <w:t xml:space="preserve"> </w:t>
            </w:r>
          </w:p>
        </w:tc>
        <w:tc>
          <w:tcPr>
            <w:tcW w:w="850"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4</w:t>
            </w:r>
          </w:p>
        </w:tc>
        <w:tc>
          <w:tcPr>
            <w:tcW w:w="851" w:type="dxa"/>
          </w:tcPr>
          <w:p w:rsidR="00A23884" w:rsidRPr="002A12A9" w:rsidRDefault="00A23884" w:rsidP="002028AB">
            <w:pPr>
              <w:spacing w:after="0" w:line="360" w:lineRule="auto"/>
              <w:ind w:left="-108" w:right="-108"/>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 xml:space="preserve">ЗК </w:t>
            </w:r>
            <w:r w:rsidRPr="002A12A9">
              <w:rPr>
                <w:rFonts w:ascii="Times New Roman" w:eastAsia="Times New Roman" w:hAnsi="Times New Roman" w:cs="Times New Roman"/>
                <w:sz w:val="24"/>
                <w:szCs w:val="24"/>
                <w:lang w:val="uk-UA"/>
              </w:rPr>
              <w:t>10</w:t>
            </w:r>
          </w:p>
        </w:tc>
        <w:tc>
          <w:tcPr>
            <w:tcW w:w="850"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1</w:t>
            </w:r>
          </w:p>
        </w:tc>
        <w:tc>
          <w:tcPr>
            <w:tcW w:w="851"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2</w:t>
            </w:r>
          </w:p>
        </w:tc>
        <w:tc>
          <w:tcPr>
            <w:tcW w:w="850"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3</w:t>
            </w:r>
          </w:p>
        </w:tc>
        <w:tc>
          <w:tcPr>
            <w:tcW w:w="851"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4</w:t>
            </w:r>
          </w:p>
        </w:tc>
        <w:tc>
          <w:tcPr>
            <w:tcW w:w="992"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ФК 10</w:t>
            </w:r>
          </w:p>
        </w:tc>
      </w:tr>
      <w:tr w:rsidR="00A23884" w:rsidRPr="00ED36C4" w:rsidTr="002028AB">
        <w:trPr>
          <w:trHeight w:val="432"/>
        </w:trPr>
        <w:tc>
          <w:tcPr>
            <w:tcW w:w="1555" w:type="dxa"/>
          </w:tcPr>
          <w:p w:rsidR="00A23884" w:rsidRPr="002A12A9" w:rsidRDefault="00A23884" w:rsidP="002028AB">
            <w:pPr>
              <w:spacing w:after="0" w:line="360" w:lineRule="auto"/>
              <w:ind w:left="1" w:hanging="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w:t>
            </w:r>
            <w:r>
              <w:rPr>
                <w:rFonts w:ascii="Times New Roman" w:eastAsia="Times New Roman" w:hAnsi="Times New Roman" w:cs="Times New Roman"/>
                <w:b/>
                <w:sz w:val="24"/>
                <w:szCs w:val="24"/>
                <w:lang w:val="uk-UA"/>
              </w:rPr>
              <w:t xml:space="preserve">Н </w:t>
            </w:r>
            <w:r>
              <w:rPr>
                <w:rFonts w:ascii="Times New Roman" w:eastAsia="Times New Roman" w:hAnsi="Times New Roman" w:cs="Times New Roman"/>
                <w:b/>
                <w:sz w:val="24"/>
                <w:szCs w:val="24"/>
              </w:rPr>
              <w:t>1</w:t>
            </w:r>
          </w:p>
        </w:tc>
        <w:tc>
          <w:tcPr>
            <w:tcW w:w="1984"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A23884" w:rsidRPr="00ED36C4" w:rsidTr="002028AB">
        <w:trPr>
          <w:trHeight w:val="432"/>
        </w:trPr>
        <w:tc>
          <w:tcPr>
            <w:tcW w:w="1555" w:type="dxa"/>
          </w:tcPr>
          <w:p w:rsidR="00A23884" w:rsidRPr="00664A2A" w:rsidRDefault="00A23884" w:rsidP="002028AB">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ПРН 2</w:t>
            </w:r>
          </w:p>
        </w:tc>
        <w:tc>
          <w:tcPr>
            <w:tcW w:w="1984"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A23884" w:rsidRPr="00ED36C4" w:rsidTr="002028AB">
        <w:trPr>
          <w:trHeight w:val="432"/>
        </w:trPr>
        <w:tc>
          <w:tcPr>
            <w:tcW w:w="1555" w:type="dxa"/>
          </w:tcPr>
          <w:p w:rsidR="00A23884" w:rsidRPr="00664A2A" w:rsidRDefault="00A23884" w:rsidP="002028AB">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ПРН 3</w:t>
            </w:r>
          </w:p>
        </w:tc>
        <w:tc>
          <w:tcPr>
            <w:tcW w:w="1984"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CC7398"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A23884" w:rsidRPr="00ED36C4" w:rsidTr="002028AB">
        <w:trPr>
          <w:trHeight w:val="432"/>
        </w:trPr>
        <w:tc>
          <w:tcPr>
            <w:tcW w:w="1555" w:type="dxa"/>
          </w:tcPr>
          <w:p w:rsidR="00A23884" w:rsidRPr="002A12A9" w:rsidRDefault="00A23884" w:rsidP="002028AB">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ПР</w:t>
            </w:r>
            <w:r>
              <w:rPr>
                <w:rFonts w:ascii="Times New Roman" w:eastAsia="Times New Roman" w:hAnsi="Times New Roman" w:cs="Times New Roman"/>
                <w:b/>
                <w:sz w:val="24"/>
                <w:szCs w:val="24"/>
                <w:lang w:val="uk-UA"/>
              </w:rPr>
              <w:t>Н 4</w:t>
            </w:r>
          </w:p>
        </w:tc>
        <w:tc>
          <w:tcPr>
            <w:tcW w:w="1984"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851" w:type="dxa"/>
          </w:tcPr>
          <w:p w:rsidR="00A23884" w:rsidRPr="00CC7398"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A23884" w:rsidRPr="00ED36C4" w:rsidTr="002028AB">
        <w:trPr>
          <w:trHeight w:val="432"/>
        </w:trPr>
        <w:tc>
          <w:tcPr>
            <w:tcW w:w="1555" w:type="dxa"/>
          </w:tcPr>
          <w:p w:rsidR="00A23884" w:rsidRPr="0091154D" w:rsidRDefault="00A23884" w:rsidP="002028AB">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ПР</w:t>
            </w:r>
            <w:r>
              <w:rPr>
                <w:rFonts w:ascii="Times New Roman" w:eastAsia="Times New Roman" w:hAnsi="Times New Roman" w:cs="Times New Roman"/>
                <w:b/>
                <w:sz w:val="24"/>
                <w:szCs w:val="24"/>
                <w:lang w:val="uk-UA"/>
              </w:rPr>
              <w:t>Н 7</w:t>
            </w:r>
          </w:p>
        </w:tc>
        <w:tc>
          <w:tcPr>
            <w:tcW w:w="1984"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A23884" w:rsidRPr="00ED36C4" w:rsidTr="002028AB">
        <w:trPr>
          <w:trHeight w:val="432"/>
        </w:trPr>
        <w:tc>
          <w:tcPr>
            <w:tcW w:w="1555" w:type="dxa"/>
          </w:tcPr>
          <w:p w:rsidR="00A23884" w:rsidRPr="00A23884" w:rsidRDefault="00A23884" w:rsidP="002028AB">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ПРН 17</w:t>
            </w:r>
          </w:p>
        </w:tc>
        <w:tc>
          <w:tcPr>
            <w:tcW w:w="1984" w:type="dxa"/>
          </w:tcPr>
          <w:p w:rsidR="00A23884" w:rsidRP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bl>
    <w:p w:rsidR="0091154D"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sectPr w:rsidR="0091154D" w:rsidSect="002028AB">
          <w:pgSz w:w="16838" w:h="11906" w:orient="landscape"/>
          <w:pgMar w:top="849" w:right="1134" w:bottom="1701" w:left="1134" w:header="708" w:footer="708" w:gutter="0"/>
          <w:cols w:space="720"/>
          <w:docGrid w:linePitch="299"/>
        </w:sectPr>
      </w:pPr>
    </w:p>
    <w:p w:rsidR="00FF7A8B" w:rsidRDefault="0091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СТРУКТУРА НАВЧАЛЬНОЇ ДИСЦИПЛІНИ</w:t>
      </w:r>
    </w:p>
    <w:tbl>
      <w:tblPr>
        <w:tblStyle w:val="aff1"/>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
        <w:gridCol w:w="4410"/>
        <w:gridCol w:w="990"/>
        <w:gridCol w:w="931"/>
        <w:gridCol w:w="1134"/>
        <w:gridCol w:w="1280"/>
      </w:tblGrid>
      <w:tr w:rsidR="00FF7A8B">
        <w:trPr>
          <w:trHeight w:val="300"/>
        </w:trPr>
        <w:tc>
          <w:tcPr>
            <w:tcW w:w="615" w:type="dxa"/>
            <w:vMerge w:val="restart"/>
          </w:tcPr>
          <w:p w:rsidR="00FF7A8B" w:rsidRDefault="0091154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п.п</w:t>
            </w:r>
            <w:proofErr w:type="spellEnd"/>
          </w:p>
        </w:tc>
        <w:tc>
          <w:tcPr>
            <w:tcW w:w="4410" w:type="dxa"/>
            <w:vMerge w:val="restart"/>
          </w:tcPr>
          <w:p w:rsidR="00FF7A8B" w:rsidRDefault="0091154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Назви змістових модулів і тем</w:t>
            </w:r>
          </w:p>
        </w:tc>
        <w:tc>
          <w:tcPr>
            <w:tcW w:w="4335" w:type="dxa"/>
            <w:gridSpan w:val="4"/>
          </w:tcPr>
          <w:p w:rsidR="00FF7A8B" w:rsidRDefault="0091154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годин</w:t>
            </w:r>
          </w:p>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денна/вечірня/заочна</w:t>
            </w:r>
          </w:p>
        </w:tc>
      </w:tr>
      <w:tr w:rsidR="00FF7A8B">
        <w:trPr>
          <w:trHeight w:val="397"/>
        </w:trPr>
        <w:tc>
          <w:tcPr>
            <w:tcW w:w="615" w:type="dxa"/>
            <w:vMerge/>
          </w:tcPr>
          <w:p w:rsidR="00FF7A8B" w:rsidRDefault="00FF7A8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410" w:type="dxa"/>
            <w:vMerge/>
          </w:tcPr>
          <w:p w:rsidR="00FF7A8B" w:rsidRDefault="00FF7A8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0" w:type="dxa"/>
            <w:tcBorders>
              <w:bottom w:val="single" w:sz="4" w:space="0" w:color="000000"/>
            </w:tcBorders>
          </w:tcPr>
          <w:p w:rsidR="00FF7A8B" w:rsidRDefault="0091154D">
            <w:pPr>
              <w:spacing w:after="0" w:line="240" w:lineRule="auto"/>
              <w:ind w:left="-178" w:right="-196" w:firstLine="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усього</w:t>
            </w:r>
          </w:p>
        </w:tc>
        <w:tc>
          <w:tcPr>
            <w:tcW w:w="931" w:type="dxa"/>
            <w:tcBorders>
              <w:bottom w:val="single" w:sz="4" w:space="0" w:color="000000"/>
            </w:tcBorders>
          </w:tcPr>
          <w:p w:rsidR="00FF7A8B" w:rsidRDefault="0091154D">
            <w:pPr>
              <w:spacing w:after="0" w:line="240" w:lineRule="auto"/>
              <w:ind w:firstLine="2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w:t>
            </w:r>
          </w:p>
        </w:tc>
        <w:tc>
          <w:tcPr>
            <w:tcW w:w="1134" w:type="dxa"/>
            <w:tcBorders>
              <w:bottom w:val="single" w:sz="4" w:space="0" w:color="000000"/>
            </w:tcBorders>
          </w:tcPr>
          <w:p w:rsidR="00FF7A8B" w:rsidRDefault="0091154D">
            <w:pPr>
              <w:spacing w:after="0" w:line="240" w:lineRule="auto"/>
              <w:ind w:firstLine="2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p>
        </w:tc>
        <w:tc>
          <w:tcPr>
            <w:tcW w:w="1280" w:type="dxa"/>
            <w:tcBorders>
              <w:bottom w:val="single" w:sz="4" w:space="0" w:color="000000"/>
            </w:tcBorders>
          </w:tcPr>
          <w:p w:rsidR="00FF7A8B" w:rsidRDefault="0091154D">
            <w:pPr>
              <w:spacing w:after="0" w:line="240" w:lineRule="auto"/>
              <w:ind w:firstLine="21"/>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срс</w:t>
            </w:r>
            <w:proofErr w:type="spellEnd"/>
          </w:p>
        </w:tc>
      </w:tr>
      <w:tr w:rsidR="00FF7A8B">
        <w:trPr>
          <w:trHeight w:val="323"/>
        </w:trPr>
        <w:tc>
          <w:tcPr>
            <w:tcW w:w="9360" w:type="dxa"/>
            <w:gridSpan w:val="6"/>
          </w:tcPr>
          <w:p w:rsidR="00FF7A8B" w:rsidRDefault="0091154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1. Порівняльна психологія</w:t>
            </w:r>
          </w:p>
        </w:tc>
      </w:tr>
      <w:tr w:rsidR="00FF7A8B">
        <w:trPr>
          <w:trHeight w:val="628"/>
        </w:trPr>
        <w:tc>
          <w:tcPr>
            <w:tcW w:w="615"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410" w:type="dxa"/>
          </w:tcPr>
          <w:p w:rsidR="00FF7A8B" w:rsidRDefault="0091154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та завдання порівняльної психології. Методологія та методи дослідження. Історія розвитку та становлення порівняльної психології.</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31" w:type="dxa"/>
            <w:tcBorders>
              <w:bottom w:val="single" w:sz="4" w:space="0" w:color="000000"/>
            </w:tcBorders>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w:t>
            </w:r>
          </w:p>
        </w:tc>
        <w:tc>
          <w:tcPr>
            <w:tcW w:w="1280" w:type="dxa"/>
          </w:tcPr>
          <w:p w:rsidR="00FF7A8B" w:rsidRDefault="0091154D">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6/8/8</w:t>
            </w:r>
          </w:p>
        </w:tc>
      </w:tr>
      <w:tr w:rsidR="00FF7A8B">
        <w:trPr>
          <w:trHeight w:val="699"/>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410" w:type="dxa"/>
          </w:tcPr>
          <w:p w:rsidR="00FF7A8B" w:rsidRDefault="0091154D">
            <w:pPr>
              <w:pBdr>
                <w:top w:val="nil"/>
                <w:left w:val="nil"/>
                <w:bottom w:val="nil"/>
                <w:right w:val="nil"/>
                <w:between w:val="nil"/>
              </w:pBdr>
              <w:spacing w:after="0" w:line="240" w:lineRule="auto"/>
              <w:ind w:right="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характеристика психічної діяльності тварин. та людини. Підсвідомі й несвідомі феномени у психіці людини.</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31" w:type="dxa"/>
            <w:tcBorders>
              <w:top w:val="single" w:sz="4" w:space="0" w:color="000000"/>
            </w:tcBorders>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2/2/1</w:t>
            </w:r>
          </w:p>
        </w:tc>
        <w:tc>
          <w:tcPr>
            <w:tcW w:w="1280" w:type="dxa"/>
          </w:tcPr>
          <w:p w:rsidR="00FF7A8B" w:rsidRDefault="0091154D">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628"/>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410" w:type="dxa"/>
          </w:tcPr>
          <w:p w:rsidR="00FF7A8B" w:rsidRDefault="0091154D">
            <w:pPr>
              <w:pBdr>
                <w:top w:val="nil"/>
                <w:left w:val="nil"/>
                <w:bottom w:val="nil"/>
                <w:right w:val="nil"/>
                <w:between w:val="nil"/>
              </w:pBdr>
              <w:spacing w:after="0" w:line="240" w:lineRule="auto"/>
              <w:ind w:right="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психічної діяльності тварин в онтогенезі. </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2/2/1</w:t>
            </w:r>
          </w:p>
        </w:tc>
        <w:tc>
          <w:tcPr>
            <w:tcW w:w="1280" w:type="dxa"/>
          </w:tcPr>
          <w:p w:rsidR="00FF7A8B" w:rsidRDefault="0091154D">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70"/>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410" w:type="dxa"/>
          </w:tcPr>
          <w:p w:rsidR="00FF7A8B" w:rsidRDefault="009115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Еволюція психіки та антропогенез. Стадії антропогенезу.</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w:t>
            </w:r>
          </w:p>
        </w:tc>
        <w:tc>
          <w:tcPr>
            <w:tcW w:w="1280" w:type="dxa"/>
          </w:tcPr>
          <w:p w:rsidR="00FF7A8B" w:rsidRDefault="0091154D">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6/8/8</w:t>
            </w:r>
          </w:p>
        </w:tc>
      </w:tr>
      <w:tr w:rsidR="00FF7A8B">
        <w:trPr>
          <w:trHeight w:val="354"/>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410" w:type="dxa"/>
          </w:tcPr>
          <w:p w:rsidR="00FF7A8B" w:rsidRDefault="0091154D">
            <w:pPr>
              <w:pBdr>
                <w:top w:val="nil"/>
                <w:left w:val="nil"/>
                <w:bottom w:val="nil"/>
                <w:right w:val="nil"/>
                <w:between w:val="nil"/>
              </w:pBdr>
              <w:tabs>
                <w:tab w:val="left" w:pos="1939"/>
                <w:tab w:val="left" w:pos="2930"/>
              </w:tabs>
              <w:spacing w:after="0" w:line="240" w:lineRule="auto"/>
              <w:ind w:right="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Механізми поведінки тварин. Основні форми поведінки тварин. </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2/1/1</w:t>
            </w:r>
          </w:p>
        </w:tc>
        <w:tc>
          <w:tcPr>
            <w:tcW w:w="1280" w:type="dxa"/>
          </w:tcPr>
          <w:p w:rsidR="00FF7A8B" w:rsidRDefault="0091154D">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70"/>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410" w:type="dxa"/>
          </w:tcPr>
          <w:p w:rsidR="00FF7A8B" w:rsidRDefault="009115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Порівняльно-психологічні аспекти інстинктивної поведінки тварин.</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2/1/-</w:t>
            </w:r>
          </w:p>
        </w:tc>
        <w:tc>
          <w:tcPr>
            <w:tcW w:w="1280" w:type="dxa"/>
          </w:tcPr>
          <w:p w:rsidR="00FF7A8B" w:rsidRDefault="0091154D">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54"/>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410" w:type="dxa"/>
          </w:tcPr>
          <w:p w:rsidR="00FF7A8B" w:rsidRDefault="0091154D">
            <w:pPr>
              <w:pBdr>
                <w:top w:val="nil"/>
                <w:left w:val="nil"/>
                <w:bottom w:val="nil"/>
                <w:right w:val="nil"/>
                <w:between w:val="nil"/>
              </w:pBdr>
              <w:tabs>
                <w:tab w:val="left" w:pos="987"/>
                <w:tab w:val="left" w:pos="1529"/>
                <w:tab w:val="left" w:pos="3450"/>
              </w:tabs>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Психофізіологія уваги та пам’яті.</w:t>
            </w:r>
            <w:r>
              <w:rPr>
                <w:sz w:val="28"/>
                <w:szCs w:val="28"/>
              </w:rPr>
              <w:t xml:space="preserve"> </w:t>
            </w:r>
            <w:r>
              <w:rPr>
                <w:rFonts w:ascii="Times New Roman" w:eastAsia="Times New Roman" w:hAnsi="Times New Roman" w:cs="Times New Roman"/>
                <w:sz w:val="28"/>
                <w:szCs w:val="28"/>
              </w:rPr>
              <w:t xml:space="preserve">Види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та значення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у житті тварин.</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2/1/1</w:t>
            </w:r>
          </w:p>
        </w:tc>
        <w:tc>
          <w:tcPr>
            <w:tcW w:w="1280" w:type="dxa"/>
          </w:tcPr>
          <w:p w:rsidR="00FF7A8B" w:rsidRDefault="0091154D">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70"/>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410" w:type="dxa"/>
          </w:tcPr>
          <w:p w:rsidR="00FF7A8B" w:rsidRDefault="0091154D">
            <w:pPr>
              <w:pBdr>
                <w:top w:val="nil"/>
                <w:left w:val="nil"/>
                <w:bottom w:val="nil"/>
                <w:right w:val="nil"/>
                <w:between w:val="nil"/>
              </w:pBdr>
              <w:tabs>
                <w:tab w:val="right" w:pos="622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Мислення людини й розумова діяльність тварин. Визначення поняття інтелект. </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2/2/1</w:t>
            </w:r>
          </w:p>
        </w:tc>
        <w:tc>
          <w:tcPr>
            <w:tcW w:w="1280" w:type="dxa"/>
          </w:tcPr>
          <w:p w:rsidR="00FF7A8B" w:rsidRDefault="0091154D">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70"/>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410" w:type="dxa"/>
          </w:tcPr>
          <w:p w:rsidR="00FF7A8B" w:rsidRDefault="0091154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Порівняльний аналіз основного психологічного змісту комунікації тварин та людини. Еволюція психіки та антропогенез.</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2/2/1</w:t>
            </w:r>
          </w:p>
        </w:tc>
        <w:tc>
          <w:tcPr>
            <w:tcW w:w="1280" w:type="dxa"/>
          </w:tcPr>
          <w:p w:rsidR="00FF7A8B" w:rsidRDefault="0091154D">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70"/>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410" w:type="dxa"/>
          </w:tcPr>
          <w:p w:rsidR="00FF7A8B" w:rsidRDefault="0091154D">
            <w:pPr>
              <w:pBdr>
                <w:top w:val="nil"/>
                <w:left w:val="nil"/>
                <w:bottom w:val="nil"/>
                <w:right w:val="nil"/>
                <w:between w:val="nil"/>
              </w:pBdr>
              <w:spacing w:after="0" w:line="240" w:lineRule="auto"/>
              <w:ind w:right="9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Анімалотерапія</w:t>
            </w:r>
            <w:proofErr w:type="spellEnd"/>
            <w:r>
              <w:rPr>
                <w:rFonts w:ascii="Times New Roman" w:eastAsia="Times New Roman" w:hAnsi="Times New Roman" w:cs="Times New Roman"/>
                <w:sz w:val="28"/>
                <w:szCs w:val="28"/>
              </w:rPr>
              <w:t xml:space="preserve"> як додатковий засіб психологічної реабілітації пацієнтів. Етичні питання взаємовідносин людини з тваринами.</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2/1/-</w:t>
            </w:r>
          </w:p>
        </w:tc>
        <w:tc>
          <w:tcPr>
            <w:tcW w:w="1280" w:type="dxa"/>
          </w:tcPr>
          <w:p w:rsidR="00FF7A8B" w:rsidRDefault="0091154D">
            <w:pPr>
              <w:pBdr>
                <w:top w:val="nil"/>
                <w:left w:val="nil"/>
                <w:bottom w:val="nil"/>
                <w:right w:val="nil"/>
                <w:between w:val="nil"/>
              </w:pBdr>
              <w:spacing w:after="0"/>
              <w:ind w:right="23"/>
              <w:jc w:val="center"/>
              <w:rPr>
                <w:rFonts w:ascii="Times New Roman" w:eastAsia="Times New Roman" w:hAnsi="Times New Roman" w:cs="Times New Roman"/>
                <w:sz w:val="28"/>
                <w:szCs w:val="28"/>
              </w:rPr>
            </w:pPr>
            <w:bookmarkStart w:id="1" w:name="_heading=h.nfhdl1asmnpi" w:colFirst="0" w:colLast="0"/>
            <w:bookmarkEnd w:id="1"/>
            <w:r>
              <w:rPr>
                <w:rFonts w:ascii="Times New Roman" w:eastAsia="Times New Roman" w:hAnsi="Times New Roman" w:cs="Times New Roman"/>
                <w:sz w:val="28"/>
                <w:szCs w:val="28"/>
              </w:rPr>
              <w:t>6/7/8</w:t>
            </w:r>
          </w:p>
        </w:tc>
      </w:tr>
      <w:tr w:rsidR="00FF7A8B">
        <w:trPr>
          <w:trHeight w:val="563"/>
        </w:trPr>
        <w:tc>
          <w:tcPr>
            <w:tcW w:w="615" w:type="dxa"/>
          </w:tcPr>
          <w:p w:rsidR="00FF7A8B" w:rsidRDefault="00FF7A8B">
            <w:pPr>
              <w:spacing w:after="0"/>
              <w:jc w:val="both"/>
              <w:rPr>
                <w:rFonts w:ascii="Times New Roman" w:eastAsia="Times New Roman" w:hAnsi="Times New Roman" w:cs="Times New Roman"/>
                <w:b/>
                <w:sz w:val="28"/>
                <w:szCs w:val="28"/>
              </w:rPr>
            </w:pPr>
          </w:p>
        </w:tc>
        <w:tc>
          <w:tcPr>
            <w:tcW w:w="4410" w:type="dxa"/>
          </w:tcPr>
          <w:p w:rsidR="00FF7A8B" w:rsidRDefault="0091154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ВСЬОГО ГОДИН:</w:t>
            </w:r>
          </w:p>
        </w:tc>
        <w:tc>
          <w:tcPr>
            <w:tcW w:w="990" w:type="dxa"/>
          </w:tcPr>
          <w:p w:rsidR="00FF7A8B" w:rsidRDefault="0091154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c>
          <w:tcPr>
            <w:tcW w:w="931" w:type="dxa"/>
          </w:tcPr>
          <w:p w:rsidR="00FF7A8B" w:rsidRDefault="0091154D">
            <w:pPr>
              <w:ind w:left="-3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10/6/4</w:t>
            </w:r>
          </w:p>
        </w:tc>
        <w:tc>
          <w:tcPr>
            <w:tcW w:w="1134" w:type="dxa"/>
          </w:tcPr>
          <w:p w:rsidR="00FF7A8B" w:rsidRDefault="0091154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20/12/6</w:t>
            </w:r>
          </w:p>
        </w:tc>
        <w:tc>
          <w:tcPr>
            <w:tcW w:w="1280" w:type="dxa"/>
          </w:tcPr>
          <w:p w:rsidR="00FF7A8B" w:rsidRDefault="0091154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60/72/80</w:t>
            </w:r>
          </w:p>
        </w:tc>
      </w:tr>
    </w:tbl>
    <w:p w:rsidR="00FF7A8B" w:rsidRDefault="00FF7A8B">
      <w:pPr>
        <w:spacing w:after="0"/>
        <w:ind w:firstLine="567"/>
        <w:jc w:val="both"/>
        <w:rPr>
          <w:rFonts w:ascii="Times New Roman" w:eastAsia="Times New Roman" w:hAnsi="Times New Roman" w:cs="Times New Roman"/>
          <w:b/>
          <w:sz w:val="24"/>
          <w:szCs w:val="24"/>
        </w:rPr>
      </w:pPr>
    </w:p>
    <w:p w:rsidR="002028AB" w:rsidRDefault="002028AB">
      <w:pPr>
        <w:spacing w:after="0"/>
        <w:ind w:firstLine="567"/>
        <w:jc w:val="both"/>
        <w:rPr>
          <w:rFonts w:ascii="Times New Roman" w:eastAsia="Times New Roman" w:hAnsi="Times New Roman" w:cs="Times New Roman"/>
          <w:b/>
          <w:sz w:val="24"/>
          <w:szCs w:val="24"/>
        </w:rPr>
      </w:pPr>
    </w:p>
    <w:p w:rsidR="002028AB" w:rsidRDefault="002028AB">
      <w:pPr>
        <w:spacing w:after="0"/>
        <w:ind w:firstLine="567"/>
        <w:jc w:val="both"/>
        <w:rPr>
          <w:rFonts w:ascii="Times New Roman" w:eastAsia="Times New Roman" w:hAnsi="Times New Roman" w:cs="Times New Roman"/>
          <w:b/>
          <w:sz w:val="24"/>
          <w:szCs w:val="24"/>
        </w:rPr>
      </w:pPr>
    </w:p>
    <w:p w:rsidR="002028AB" w:rsidRDefault="002028AB">
      <w:pPr>
        <w:spacing w:after="0"/>
        <w:ind w:firstLine="567"/>
        <w:jc w:val="both"/>
        <w:rPr>
          <w:rFonts w:ascii="Times New Roman" w:eastAsia="Times New Roman" w:hAnsi="Times New Roman" w:cs="Times New Roman"/>
          <w:b/>
          <w:sz w:val="24"/>
          <w:szCs w:val="24"/>
        </w:rPr>
      </w:pPr>
    </w:p>
    <w:p w:rsidR="00FF7A8B" w:rsidRDefault="0091154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 ТЕМИ ЛЕКЦІЙ</w:t>
      </w:r>
    </w:p>
    <w:tbl>
      <w:tblPr>
        <w:tblStyle w:val="aff2"/>
        <w:tblW w:w="9692"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6271"/>
        <w:gridCol w:w="2551"/>
      </w:tblGrid>
      <w:tr w:rsidR="00FF7A8B">
        <w:trPr>
          <w:trHeight w:val="681"/>
        </w:trPr>
        <w:tc>
          <w:tcPr>
            <w:tcW w:w="870" w:type="dxa"/>
          </w:tcPr>
          <w:p w:rsidR="00FF7A8B" w:rsidRDefault="0091154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п.п</w:t>
            </w:r>
            <w:proofErr w:type="spellEnd"/>
            <w:r>
              <w:rPr>
                <w:rFonts w:ascii="Times New Roman" w:eastAsia="Times New Roman" w:hAnsi="Times New Roman" w:cs="Times New Roman"/>
                <w:b/>
                <w:sz w:val="28"/>
                <w:szCs w:val="28"/>
              </w:rPr>
              <w:t>.</w:t>
            </w:r>
          </w:p>
        </w:tc>
        <w:tc>
          <w:tcPr>
            <w:tcW w:w="6271" w:type="dxa"/>
          </w:tcPr>
          <w:p w:rsidR="00FF7A8B" w:rsidRDefault="0091154D">
            <w:pPr>
              <w:keepNex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w:t>
            </w:r>
          </w:p>
        </w:tc>
        <w:tc>
          <w:tcPr>
            <w:tcW w:w="2551" w:type="dxa"/>
          </w:tcPr>
          <w:p w:rsidR="00FF7A8B" w:rsidRDefault="0091154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К-ть годин</w:t>
            </w:r>
          </w:p>
          <w:p w:rsidR="00FF7A8B" w:rsidRDefault="0091154D">
            <w:pPr>
              <w:spacing w:after="0"/>
              <w:ind w:left="-115" w:right="-115"/>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денна/вечірня/заочна</w:t>
            </w:r>
          </w:p>
        </w:tc>
      </w:tr>
      <w:tr w:rsidR="00FF7A8B">
        <w:trPr>
          <w:trHeight w:val="697"/>
        </w:trPr>
        <w:tc>
          <w:tcPr>
            <w:tcW w:w="870"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271" w:type="dxa"/>
          </w:tcPr>
          <w:p w:rsidR="00FF7A8B" w:rsidRDefault="0091154D">
            <w:pPr>
              <w:shd w:val="clear" w:color="auto" w:fill="FFFFFF"/>
              <w:spacing w:after="0" w:line="240" w:lineRule="auto"/>
              <w:ind w:right="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методи та завдання порівняльної психології. Історія розвитку та становлення порівняльної психології. Загальна характеристика психічної діяльності тварин та людей.</w:t>
            </w:r>
          </w:p>
        </w:tc>
        <w:tc>
          <w:tcPr>
            <w:tcW w:w="255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FF7A8B">
        <w:trPr>
          <w:trHeight w:val="411"/>
        </w:trPr>
        <w:tc>
          <w:tcPr>
            <w:tcW w:w="870"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71" w:type="dxa"/>
          </w:tcPr>
          <w:p w:rsidR="00FF7A8B" w:rsidRDefault="0091154D">
            <w:pPr>
              <w:pBdr>
                <w:top w:val="nil"/>
                <w:left w:val="nil"/>
                <w:bottom w:val="nil"/>
                <w:right w:val="nil"/>
                <w:between w:val="nil"/>
              </w:pBdr>
              <w:spacing w:after="0" w:line="240" w:lineRule="auto"/>
              <w:ind w:right="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характеристика психічної діяльності тварин. та людини. Підсвідомі й несвідомі феномени у психіці людини.</w:t>
            </w:r>
          </w:p>
        </w:tc>
        <w:tc>
          <w:tcPr>
            <w:tcW w:w="255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r>
      <w:tr w:rsidR="00FF7A8B">
        <w:trPr>
          <w:trHeight w:val="411"/>
        </w:trPr>
        <w:tc>
          <w:tcPr>
            <w:tcW w:w="870"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271" w:type="dxa"/>
          </w:tcPr>
          <w:p w:rsidR="00FF7A8B" w:rsidRDefault="0091154D">
            <w:pPr>
              <w:pBdr>
                <w:top w:val="nil"/>
                <w:left w:val="nil"/>
                <w:bottom w:val="nil"/>
                <w:right w:val="nil"/>
                <w:between w:val="nil"/>
              </w:pBdr>
              <w:tabs>
                <w:tab w:val="left" w:pos="1939"/>
                <w:tab w:val="left" w:pos="2930"/>
              </w:tabs>
              <w:spacing w:after="0"/>
              <w:ind w:right="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Порівняльно-психологічні аспекти інстинктивної поведінки тварин.</w:t>
            </w:r>
          </w:p>
        </w:tc>
        <w:tc>
          <w:tcPr>
            <w:tcW w:w="255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r>
      <w:tr w:rsidR="00FF7A8B">
        <w:trPr>
          <w:trHeight w:val="398"/>
        </w:trPr>
        <w:tc>
          <w:tcPr>
            <w:tcW w:w="870"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271" w:type="dxa"/>
          </w:tcPr>
          <w:p w:rsidR="00FF7A8B" w:rsidRDefault="0091154D">
            <w:pPr>
              <w:pBdr>
                <w:top w:val="nil"/>
                <w:left w:val="nil"/>
                <w:bottom w:val="nil"/>
                <w:right w:val="nil"/>
                <w:between w:val="nil"/>
              </w:pBdr>
              <w:tabs>
                <w:tab w:val="left" w:pos="987"/>
                <w:tab w:val="left" w:pos="1529"/>
                <w:tab w:val="left" w:pos="3450"/>
              </w:tabs>
              <w:spacing w:after="0"/>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Мислення людини й розумова діяльність тварин. Визначення поняття інтелект. Поняття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tc>
        <w:tc>
          <w:tcPr>
            <w:tcW w:w="255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r>
      <w:tr w:rsidR="00FF7A8B">
        <w:trPr>
          <w:trHeight w:val="411"/>
        </w:trPr>
        <w:tc>
          <w:tcPr>
            <w:tcW w:w="870"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271" w:type="dxa"/>
          </w:tcPr>
          <w:p w:rsidR="00FF7A8B" w:rsidRDefault="0091154D">
            <w:pPr>
              <w:pBdr>
                <w:top w:val="nil"/>
                <w:left w:val="nil"/>
                <w:bottom w:val="nil"/>
                <w:right w:val="nil"/>
                <w:between w:val="nil"/>
              </w:pBdr>
              <w:tabs>
                <w:tab w:val="left" w:pos="987"/>
                <w:tab w:val="left" w:pos="1529"/>
                <w:tab w:val="left" w:pos="3450"/>
              </w:tabs>
              <w:spacing w:after="0"/>
              <w:ind w:right="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Порівняльний аналіз основного психологічного змісту комунікації тварин та людини. Еволюція психіки та антропогенез.</w:t>
            </w:r>
          </w:p>
        </w:tc>
        <w:tc>
          <w:tcPr>
            <w:tcW w:w="255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r>
      <w:tr w:rsidR="00FF7A8B">
        <w:trPr>
          <w:trHeight w:val="411"/>
        </w:trPr>
        <w:tc>
          <w:tcPr>
            <w:tcW w:w="870" w:type="dxa"/>
          </w:tcPr>
          <w:p w:rsidR="00FF7A8B" w:rsidRDefault="00FF7A8B">
            <w:pPr>
              <w:spacing w:after="0"/>
              <w:jc w:val="both"/>
              <w:rPr>
                <w:rFonts w:ascii="Times New Roman" w:eastAsia="Times New Roman" w:hAnsi="Times New Roman" w:cs="Times New Roman"/>
                <w:sz w:val="28"/>
                <w:szCs w:val="28"/>
              </w:rPr>
            </w:pPr>
          </w:p>
        </w:tc>
        <w:tc>
          <w:tcPr>
            <w:tcW w:w="6271" w:type="dxa"/>
          </w:tcPr>
          <w:p w:rsidR="00FF7A8B" w:rsidRDefault="0091154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ВСЬОГО ГОДИН:</w:t>
            </w:r>
          </w:p>
        </w:tc>
        <w:tc>
          <w:tcPr>
            <w:tcW w:w="2551" w:type="dxa"/>
          </w:tcPr>
          <w:p w:rsidR="00FF7A8B" w:rsidRDefault="0091154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10/6/4</w:t>
            </w:r>
          </w:p>
        </w:tc>
      </w:tr>
    </w:tbl>
    <w:p w:rsidR="00FF7A8B" w:rsidRDefault="00FF7A8B">
      <w:pPr>
        <w:spacing w:after="0"/>
        <w:ind w:firstLine="709"/>
        <w:jc w:val="both"/>
        <w:rPr>
          <w:rFonts w:ascii="Times New Roman" w:eastAsia="Times New Roman" w:hAnsi="Times New Roman" w:cs="Times New Roman"/>
          <w:b/>
          <w:sz w:val="28"/>
          <w:szCs w:val="28"/>
        </w:rPr>
      </w:pPr>
    </w:p>
    <w:p w:rsidR="00FF7A8B" w:rsidRDefault="0091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ТЕМИ СЕМІНАРСЬКИХ ЗАНЯТЬ</w:t>
      </w:r>
    </w:p>
    <w:p w:rsidR="00FF7A8B" w:rsidRDefault="0091154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робочої програми навчальної дисципліни «Порівняльна психологія» семінарські заняття не заплановані.</w:t>
      </w:r>
    </w:p>
    <w:p w:rsidR="00FF7A8B" w:rsidRDefault="0091154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ТЕМИ ПРАКТИЧНИХ ЗАНЯТЬ</w:t>
      </w:r>
    </w:p>
    <w:p w:rsidR="00FF7A8B" w:rsidRDefault="00FF7A8B">
      <w:pPr>
        <w:spacing w:after="0" w:line="240" w:lineRule="auto"/>
        <w:jc w:val="both"/>
        <w:rPr>
          <w:rFonts w:ascii="Times New Roman" w:eastAsia="Times New Roman" w:hAnsi="Times New Roman" w:cs="Times New Roman"/>
          <w:b/>
          <w:sz w:val="28"/>
          <w:szCs w:val="28"/>
        </w:rPr>
      </w:pPr>
    </w:p>
    <w:tbl>
      <w:tblPr>
        <w:tblStyle w:val="aff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413"/>
        <w:gridCol w:w="2551"/>
      </w:tblGrid>
      <w:tr w:rsidR="00FF7A8B">
        <w:trPr>
          <w:trHeight w:val="557"/>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з/п</w:t>
            </w:r>
          </w:p>
        </w:tc>
        <w:tc>
          <w:tcPr>
            <w:tcW w:w="6413" w:type="dxa"/>
          </w:tcPr>
          <w:p w:rsidR="00FF7A8B" w:rsidRDefault="0091154D">
            <w:pPr>
              <w:pBdr>
                <w:top w:val="nil"/>
                <w:left w:val="nil"/>
                <w:bottom w:val="nil"/>
                <w:right w:val="nil"/>
                <w:between w:val="nil"/>
              </w:pBdr>
              <w:spacing w:after="0"/>
              <w:ind w:left="-212" w:firstLine="3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Назва теми</w:t>
            </w:r>
          </w:p>
        </w:tc>
        <w:tc>
          <w:tcPr>
            <w:tcW w:w="2551" w:type="dxa"/>
          </w:tcPr>
          <w:p w:rsidR="00FF7A8B" w:rsidRDefault="0091154D">
            <w:pPr>
              <w:pBdr>
                <w:top w:val="nil"/>
                <w:left w:val="nil"/>
                <w:bottom w:val="nil"/>
                <w:right w:val="nil"/>
                <w:between w:val="nil"/>
              </w:pBdr>
              <w:spacing w:after="0"/>
              <w:ind w:left="33" w:right="-1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К-ть годин</w:t>
            </w:r>
          </w:p>
          <w:p w:rsidR="00FF7A8B" w:rsidRDefault="0091154D">
            <w:pPr>
              <w:pBdr>
                <w:top w:val="nil"/>
                <w:left w:val="nil"/>
                <w:bottom w:val="nil"/>
                <w:right w:val="nil"/>
                <w:between w:val="nil"/>
              </w:pBdr>
              <w:spacing w:after="0"/>
              <w:ind w:left="-115" w:right="-168"/>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денна/вечірня/заочна</w:t>
            </w:r>
          </w:p>
        </w:tc>
      </w:tr>
      <w:tr w:rsidR="00FF7A8B">
        <w:trPr>
          <w:trHeight w:val="279"/>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13" w:type="dxa"/>
          </w:tcPr>
          <w:p w:rsidR="00FF7A8B" w:rsidRDefault="0091154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та завдання порівняльної психології. Методологія та методи дослідження в порівняльній психології. Історія розвитку та становлення порівняльної психології.</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F7A8B">
        <w:trPr>
          <w:trHeight w:val="308"/>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413" w:type="dxa"/>
          </w:tcPr>
          <w:p w:rsidR="00FF7A8B" w:rsidRDefault="0091154D">
            <w:pPr>
              <w:pBdr>
                <w:top w:val="nil"/>
                <w:left w:val="nil"/>
                <w:bottom w:val="nil"/>
                <w:right w:val="nil"/>
                <w:between w:val="nil"/>
              </w:pBdr>
              <w:spacing w:after="0" w:line="240" w:lineRule="auto"/>
              <w:ind w:right="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характеристика психічної діяльності тварин. Співвідношення тропізму, таксису, безумовного рефлексу і відчуття. Загальна характеристика психічної діяльності людини. Підсвідомі й несвідомі феномени у психіці людини.</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r>
      <w:tr w:rsidR="00FF7A8B">
        <w:trPr>
          <w:trHeight w:val="278"/>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413" w:type="dxa"/>
          </w:tcPr>
          <w:p w:rsidR="00FF7A8B" w:rsidRDefault="0091154D">
            <w:pPr>
              <w:pBdr>
                <w:top w:val="nil"/>
                <w:left w:val="nil"/>
                <w:bottom w:val="nil"/>
                <w:right w:val="nil"/>
                <w:between w:val="nil"/>
              </w:pBdr>
              <w:spacing w:after="0" w:line="240" w:lineRule="auto"/>
              <w:ind w:right="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психічної діяльності тварин в онтогенезі. </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r>
      <w:tr w:rsidR="00FF7A8B">
        <w:trPr>
          <w:trHeight w:val="278"/>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413" w:type="dxa"/>
          </w:tcPr>
          <w:p w:rsidR="00FF7A8B" w:rsidRDefault="009115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Еволюція психіки та антропогенез. Стадії антропогенезу.</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F7A8B">
        <w:trPr>
          <w:trHeight w:val="278"/>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6413" w:type="dxa"/>
          </w:tcPr>
          <w:p w:rsidR="00FF7A8B" w:rsidRDefault="0091154D">
            <w:pPr>
              <w:pBdr>
                <w:top w:val="nil"/>
                <w:left w:val="nil"/>
                <w:bottom w:val="nil"/>
                <w:right w:val="nil"/>
                <w:between w:val="nil"/>
              </w:pBdr>
              <w:tabs>
                <w:tab w:val="left" w:pos="1939"/>
                <w:tab w:val="left" w:pos="2930"/>
              </w:tabs>
              <w:spacing w:after="0" w:line="240" w:lineRule="auto"/>
              <w:ind w:right="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Механізми поведінки тварин. Основні форми поведінки тварин. Потреби та мотивація. Агресія та альтруїзм.</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r>
      <w:tr w:rsidR="00FF7A8B">
        <w:trPr>
          <w:trHeight w:val="279"/>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413" w:type="dxa"/>
          </w:tcPr>
          <w:p w:rsidR="00FF7A8B" w:rsidRDefault="009115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Порівняльно-психологічні аспекти інстинктивної поведінки тварин.</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FF7A8B">
        <w:trPr>
          <w:trHeight w:val="279"/>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413" w:type="dxa"/>
          </w:tcPr>
          <w:p w:rsidR="00FF7A8B" w:rsidRDefault="0091154D">
            <w:pPr>
              <w:pBdr>
                <w:top w:val="nil"/>
                <w:left w:val="nil"/>
                <w:bottom w:val="nil"/>
                <w:right w:val="nil"/>
                <w:between w:val="nil"/>
              </w:pBdr>
              <w:tabs>
                <w:tab w:val="left" w:pos="987"/>
                <w:tab w:val="left" w:pos="1529"/>
                <w:tab w:val="left" w:pos="3450"/>
              </w:tabs>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Психофізіологія уваги та пам’яті. Види та властивості уваги. Філогенетичні види пам'яті. Індивідуальне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Види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та значення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у житті тварин.</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r>
      <w:tr w:rsidR="00FF7A8B">
        <w:trPr>
          <w:trHeight w:val="389"/>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413" w:type="dxa"/>
          </w:tcPr>
          <w:p w:rsidR="00FF7A8B" w:rsidRDefault="0091154D">
            <w:pPr>
              <w:pBdr>
                <w:top w:val="nil"/>
                <w:left w:val="nil"/>
                <w:bottom w:val="nil"/>
                <w:right w:val="nil"/>
                <w:between w:val="nil"/>
              </w:pBdr>
              <w:tabs>
                <w:tab w:val="right" w:pos="622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Мислення людини й розумова діяльність тварин. Психофізіологія мислення. Визначення поняття інтелект. Методи та експерименти з вивчення когнітивних процесів тварин.</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r>
      <w:tr w:rsidR="00FF7A8B">
        <w:trPr>
          <w:trHeight w:val="443"/>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413" w:type="dxa"/>
          </w:tcPr>
          <w:p w:rsidR="00FF7A8B" w:rsidRDefault="0091154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Мова тварин та мова людини. Психофізіологія мовлення. Функції комунікації тварин. Розуміння тваринами людської мови. «Лінгвістичні проекти».</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r>
      <w:tr w:rsidR="00FF7A8B">
        <w:trPr>
          <w:trHeight w:val="557"/>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413" w:type="dxa"/>
          </w:tcPr>
          <w:p w:rsidR="00FF7A8B" w:rsidRDefault="0091154D">
            <w:pPr>
              <w:pBdr>
                <w:top w:val="nil"/>
                <w:left w:val="nil"/>
                <w:bottom w:val="nil"/>
                <w:right w:val="nil"/>
                <w:between w:val="nil"/>
              </w:pBdr>
              <w:spacing w:after="0" w:line="240" w:lineRule="auto"/>
              <w:ind w:right="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Взаємодія сучасної людини з тваринами. </w:t>
            </w:r>
            <w:proofErr w:type="spellStart"/>
            <w:r>
              <w:rPr>
                <w:rFonts w:ascii="Times New Roman" w:eastAsia="Times New Roman" w:hAnsi="Times New Roman" w:cs="Times New Roman"/>
                <w:sz w:val="28"/>
                <w:szCs w:val="28"/>
              </w:rPr>
              <w:t>Анімалотерапія</w:t>
            </w:r>
            <w:proofErr w:type="spellEnd"/>
            <w:r>
              <w:rPr>
                <w:rFonts w:ascii="Times New Roman" w:eastAsia="Times New Roman" w:hAnsi="Times New Roman" w:cs="Times New Roman"/>
                <w:sz w:val="28"/>
                <w:szCs w:val="28"/>
              </w:rPr>
              <w:t xml:space="preserve"> як додатковий засіб психологічної реабілітації пацієнтів. Етичні питання взаємовідносин людини з тваринами.</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FF7A8B">
        <w:trPr>
          <w:trHeight w:val="279"/>
        </w:trPr>
        <w:tc>
          <w:tcPr>
            <w:tcW w:w="7088" w:type="dxa"/>
            <w:gridSpan w:val="2"/>
          </w:tcPr>
          <w:p w:rsidR="00FF7A8B" w:rsidRDefault="0091154D">
            <w:pPr>
              <w:pBdr>
                <w:top w:val="nil"/>
                <w:left w:val="nil"/>
                <w:bottom w:val="nil"/>
                <w:right w:val="nil"/>
                <w:between w:val="nil"/>
              </w:pBdr>
              <w:spacing w:after="0" w:line="256" w:lineRule="auto"/>
              <w:ind w:firstLine="1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ВСЬОГО ГОДИН:</w:t>
            </w:r>
          </w:p>
        </w:tc>
        <w:tc>
          <w:tcPr>
            <w:tcW w:w="2551" w:type="dxa"/>
          </w:tcPr>
          <w:p w:rsidR="00FF7A8B" w:rsidRDefault="0091154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20/12/6</w:t>
            </w:r>
          </w:p>
        </w:tc>
      </w:tr>
    </w:tbl>
    <w:p w:rsidR="00FF7A8B" w:rsidRDefault="00FF7A8B">
      <w:pPr>
        <w:spacing w:after="0"/>
        <w:jc w:val="both"/>
        <w:rPr>
          <w:rFonts w:ascii="Times New Roman" w:eastAsia="Times New Roman" w:hAnsi="Times New Roman" w:cs="Times New Roman"/>
          <w:sz w:val="28"/>
          <w:szCs w:val="28"/>
        </w:rPr>
      </w:pPr>
    </w:p>
    <w:p w:rsidR="00FF7A8B" w:rsidRDefault="0091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ТЕМИ ЛАБОРАТОРНИХ ЗАНЯТЬ</w:t>
      </w:r>
    </w:p>
    <w:p w:rsidR="00FF7A8B" w:rsidRDefault="0091154D">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Згідно робочої програми навчальної дисципліни «Порівняльна психологія» лабораторні заняття не заплановані.</w:t>
      </w:r>
    </w:p>
    <w:p w:rsidR="00FF7A8B" w:rsidRDefault="0091154D">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8"/>
          <w:szCs w:val="28"/>
        </w:rPr>
        <w:t>8. ТЕМИ САМОСТІЙНОЇ РОБОТИ</w:t>
      </w:r>
    </w:p>
    <w:tbl>
      <w:tblPr>
        <w:tblStyle w:val="aff4"/>
        <w:tblW w:w="9370" w:type="dxa"/>
        <w:tblInd w:w="-20" w:type="dxa"/>
        <w:tblLayout w:type="fixed"/>
        <w:tblLook w:val="0400" w:firstRow="0" w:lastRow="0" w:firstColumn="0" w:lastColumn="0" w:noHBand="0" w:noVBand="1"/>
      </w:tblPr>
      <w:tblGrid>
        <w:gridCol w:w="582"/>
        <w:gridCol w:w="4684"/>
        <w:gridCol w:w="1418"/>
        <w:gridCol w:w="1275"/>
        <w:gridCol w:w="1411"/>
      </w:tblGrid>
      <w:tr w:rsidR="00FF7A8B" w:rsidTr="002028AB">
        <w:trPr>
          <w:trHeight w:val="227"/>
        </w:trPr>
        <w:tc>
          <w:tcPr>
            <w:tcW w:w="5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w:t>
            </w:r>
          </w:p>
        </w:tc>
        <w:tc>
          <w:tcPr>
            <w:tcW w:w="4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Назва теми</w:t>
            </w:r>
          </w:p>
        </w:tc>
        <w:tc>
          <w:tcPr>
            <w:tcW w:w="4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Кількість годин</w:t>
            </w:r>
          </w:p>
        </w:tc>
      </w:tr>
      <w:tr w:rsidR="00FF7A8B" w:rsidTr="002028AB">
        <w:trPr>
          <w:trHeight w:val="227"/>
        </w:trPr>
        <w:tc>
          <w:tcPr>
            <w:tcW w:w="5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FF7A8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FF7A8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0" w:line="240" w:lineRule="auto"/>
              <w:ind w:left="-2" w:hanging="2"/>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денна форма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вечірня форма</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заочна форма</w:t>
            </w:r>
          </w:p>
        </w:tc>
      </w:tr>
      <w:tr w:rsidR="00FF7A8B" w:rsidTr="002028AB">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FF7A8B">
            <w:pPr>
              <w:numPr>
                <w:ilvl w:val="0"/>
                <w:numId w:val="6"/>
              </w:numPr>
              <w:spacing w:line="240" w:lineRule="auto"/>
              <w:ind w:left="1440" w:hanging="1411"/>
              <w:rPr>
                <w:rFonts w:ascii="Times New Roman" w:eastAsia="Times New Roman" w:hAnsi="Times New Roman" w:cs="Times New Roman"/>
                <w:color w:val="000000"/>
                <w:sz w:val="28"/>
                <w:szCs w:val="24"/>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6D87" w:rsidRDefault="004F6D87">
            <w:pPr>
              <w:spacing w:after="120" w:line="240" w:lineRule="auto"/>
              <w:jc w:val="center"/>
              <w:rPr>
                <w:rFonts w:ascii="Times New Roman" w:eastAsia="Times New Roman" w:hAnsi="Times New Roman" w:cs="Times New Roman"/>
                <w:b/>
                <w:color w:val="000000"/>
                <w:sz w:val="28"/>
                <w:szCs w:val="24"/>
              </w:rPr>
            </w:pPr>
          </w:p>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6D87" w:rsidRDefault="004F6D87">
            <w:pPr>
              <w:spacing w:after="120" w:line="240" w:lineRule="auto"/>
              <w:jc w:val="center"/>
              <w:rPr>
                <w:rFonts w:ascii="Times New Roman" w:eastAsia="Times New Roman" w:hAnsi="Times New Roman" w:cs="Times New Roman"/>
                <w:b/>
                <w:sz w:val="28"/>
                <w:szCs w:val="24"/>
              </w:rPr>
            </w:pPr>
          </w:p>
          <w:p w:rsidR="00FF7A8B" w:rsidRPr="004F6D87" w:rsidRDefault="0091154D">
            <w:pPr>
              <w:spacing w:after="120" w:line="240" w:lineRule="auto"/>
              <w:jc w:val="center"/>
              <w:rPr>
                <w:rFonts w:ascii="Times New Roman" w:eastAsia="Times New Roman" w:hAnsi="Times New Roman" w:cs="Times New Roman"/>
                <w:b/>
                <w:sz w:val="28"/>
                <w:szCs w:val="24"/>
              </w:rPr>
            </w:pPr>
            <w:r w:rsidRPr="004F6D87">
              <w:rPr>
                <w:rFonts w:ascii="Times New Roman" w:eastAsia="Times New Roman" w:hAnsi="Times New Roman" w:cs="Times New Roman"/>
                <w:b/>
                <w:sz w:val="28"/>
                <w:szCs w:val="24"/>
              </w:rPr>
              <w:t>15</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6D87" w:rsidRDefault="004F6D87">
            <w:pPr>
              <w:spacing w:after="120" w:line="240" w:lineRule="auto"/>
              <w:jc w:val="center"/>
              <w:rPr>
                <w:rFonts w:ascii="Times New Roman" w:eastAsia="Times New Roman" w:hAnsi="Times New Roman" w:cs="Times New Roman"/>
                <w:b/>
                <w:sz w:val="28"/>
                <w:szCs w:val="24"/>
              </w:rPr>
            </w:pPr>
          </w:p>
          <w:p w:rsidR="00FF7A8B" w:rsidRPr="004F6D87" w:rsidRDefault="0091154D">
            <w:pPr>
              <w:spacing w:after="120" w:line="240" w:lineRule="auto"/>
              <w:jc w:val="center"/>
              <w:rPr>
                <w:rFonts w:ascii="Times New Roman" w:eastAsia="Times New Roman" w:hAnsi="Times New Roman" w:cs="Times New Roman"/>
                <w:b/>
                <w:sz w:val="28"/>
                <w:szCs w:val="24"/>
              </w:rPr>
            </w:pPr>
            <w:r w:rsidRPr="004F6D87">
              <w:rPr>
                <w:rFonts w:ascii="Times New Roman" w:eastAsia="Times New Roman" w:hAnsi="Times New Roman" w:cs="Times New Roman"/>
                <w:b/>
                <w:sz w:val="28"/>
                <w:szCs w:val="24"/>
              </w:rPr>
              <w:t>10</w:t>
            </w:r>
          </w:p>
        </w:tc>
      </w:tr>
      <w:tr w:rsidR="00FF7A8B" w:rsidTr="002028AB">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4F6D87" w:rsidP="002028AB">
            <w:pPr>
              <w:spacing w:line="240" w:lineRule="auto"/>
              <w:rPr>
                <w:rFonts w:ascii="Times New Roman" w:eastAsia="Times New Roman" w:hAnsi="Times New Roman" w:cs="Times New Roman"/>
                <w:color w:val="000000"/>
                <w:sz w:val="28"/>
                <w:szCs w:val="24"/>
                <w:lang w:val="uk-UA"/>
              </w:rPr>
            </w:pPr>
            <w:r w:rsidRPr="004F6D87">
              <w:rPr>
                <w:rFonts w:ascii="Times New Roman" w:eastAsia="Times New Roman" w:hAnsi="Times New Roman" w:cs="Times New Roman"/>
                <w:color w:val="000000"/>
                <w:sz w:val="28"/>
                <w:szCs w:val="24"/>
                <w:lang w:val="uk-UA"/>
              </w:rPr>
              <w:t>2.</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Вивчення тем, які не входять до плану аудиторних занять.</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57</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50</w:t>
            </w:r>
          </w:p>
        </w:tc>
      </w:tr>
      <w:tr w:rsidR="00FF7A8B" w:rsidTr="002028AB">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4F6D87" w:rsidP="002028AB">
            <w:pPr>
              <w:spacing w:line="240" w:lineRule="auto"/>
              <w:rPr>
                <w:rFonts w:ascii="Times New Roman" w:eastAsia="Times New Roman" w:hAnsi="Times New Roman" w:cs="Times New Roman"/>
                <w:color w:val="000000"/>
                <w:sz w:val="28"/>
                <w:szCs w:val="24"/>
                <w:lang w:val="uk-UA"/>
              </w:rPr>
            </w:pPr>
            <w:r w:rsidRPr="004F6D87">
              <w:rPr>
                <w:rFonts w:ascii="Times New Roman" w:eastAsia="Times New Roman" w:hAnsi="Times New Roman" w:cs="Times New Roman"/>
                <w:color w:val="000000"/>
                <w:sz w:val="28"/>
                <w:szCs w:val="24"/>
                <w:lang w:val="uk-UA"/>
              </w:rPr>
              <w:t>3.</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Виконання контрольної роботи.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20</w:t>
            </w:r>
          </w:p>
        </w:tc>
      </w:tr>
      <w:tr w:rsidR="00FF7A8B" w:rsidTr="002028AB">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FF7A8B">
            <w:pPr>
              <w:spacing w:after="0" w:line="240" w:lineRule="auto"/>
              <w:rPr>
                <w:rFonts w:ascii="Times New Roman" w:eastAsia="Times New Roman" w:hAnsi="Times New Roman" w:cs="Times New Roman"/>
                <w:sz w:val="24"/>
                <w:szCs w:val="24"/>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Разом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60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b/>
                <w:sz w:val="28"/>
                <w:szCs w:val="24"/>
              </w:rPr>
            </w:pPr>
            <w:r w:rsidRPr="004F6D87">
              <w:rPr>
                <w:rFonts w:ascii="Times New Roman" w:eastAsia="Times New Roman" w:hAnsi="Times New Roman" w:cs="Times New Roman"/>
                <w:b/>
                <w:sz w:val="28"/>
                <w:szCs w:val="24"/>
              </w:rPr>
              <w:t>72</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80</w:t>
            </w:r>
          </w:p>
        </w:tc>
      </w:tr>
    </w:tbl>
    <w:p w:rsidR="00FF7A8B" w:rsidRDefault="00FF7A8B">
      <w:pPr>
        <w:spacing w:after="0"/>
        <w:jc w:val="both"/>
        <w:rPr>
          <w:rFonts w:ascii="Times New Roman" w:eastAsia="Times New Roman" w:hAnsi="Times New Roman" w:cs="Times New Roman"/>
          <w:sz w:val="28"/>
          <w:szCs w:val="28"/>
        </w:rPr>
      </w:pPr>
    </w:p>
    <w:p w:rsidR="00FF7A8B" w:rsidRDefault="0091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9. ІНДИВІДУАЛЬНІ ЗАВДАННЯ</w:t>
      </w:r>
    </w:p>
    <w:p w:rsidR="00FF7A8B" w:rsidRDefault="0091154D">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rsidR="00064468" w:rsidRDefault="00064468" w:rsidP="00064468">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Pr>
          <w:rFonts w:ascii="Times New Roman" w:eastAsia="Times New Roman" w:hAnsi="Times New Roman" w:cs="Times New Roman"/>
          <w:color w:val="000000"/>
          <w:sz w:val="28"/>
          <w:szCs w:val="28"/>
          <w:lang w:val="uk-UA"/>
        </w:rPr>
        <w:t xml:space="preserve">студентів денної форми навчання </w:t>
      </w:r>
      <w:r>
        <w:rPr>
          <w:rFonts w:ascii="Times New Roman" w:eastAsia="Times New Roman" w:hAnsi="Times New Roman" w:cs="Times New Roman"/>
          <w:color w:val="000000"/>
          <w:sz w:val="28"/>
          <w:szCs w:val="28"/>
        </w:rPr>
        <w:t>відводиться 10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(190 за практичні заняття і 10 балів за індивідуальну роботу студента).</w:t>
      </w:r>
    </w:p>
    <w:p w:rsidR="00064468" w:rsidRDefault="00064468" w:rsidP="00064468">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Pr>
          <w:rFonts w:ascii="Times New Roman" w:eastAsia="Times New Roman" w:hAnsi="Times New Roman" w:cs="Times New Roman"/>
          <w:color w:val="000000"/>
          <w:sz w:val="28"/>
          <w:szCs w:val="28"/>
          <w:lang w:val="uk-UA"/>
        </w:rPr>
        <w:t xml:space="preserve">студентів вечірньої форми навчання </w:t>
      </w:r>
      <w:r>
        <w:rPr>
          <w:rFonts w:ascii="Times New Roman" w:eastAsia="Times New Roman" w:hAnsi="Times New Roman" w:cs="Times New Roman"/>
          <w:color w:val="000000"/>
          <w:sz w:val="28"/>
          <w:szCs w:val="28"/>
        </w:rPr>
        <w:t xml:space="preserve">відводиться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(1</w:t>
      </w:r>
      <w:r>
        <w:rPr>
          <w:rFonts w:ascii="Times New Roman" w:eastAsia="Times New Roman" w:hAnsi="Times New Roman" w:cs="Times New Roman"/>
          <w:color w:val="000000"/>
          <w:sz w:val="28"/>
          <w:szCs w:val="28"/>
          <w:lang w:val="uk-UA"/>
        </w:rPr>
        <w:t>8</w:t>
      </w:r>
      <w:r>
        <w:rPr>
          <w:rFonts w:ascii="Times New Roman" w:eastAsia="Times New Roman" w:hAnsi="Times New Roman" w:cs="Times New Roman"/>
          <w:color w:val="000000"/>
          <w:sz w:val="28"/>
          <w:szCs w:val="28"/>
        </w:rPr>
        <w:t xml:space="preserve">0 за практичні заняття і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за індивідуальну роботу студента).</w:t>
      </w:r>
    </w:p>
    <w:p w:rsidR="00064468" w:rsidRDefault="00064468" w:rsidP="00064468">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Pr>
          <w:rFonts w:ascii="Times New Roman" w:eastAsia="Times New Roman" w:hAnsi="Times New Roman" w:cs="Times New Roman"/>
          <w:color w:val="000000"/>
          <w:sz w:val="28"/>
          <w:szCs w:val="28"/>
          <w:lang w:val="uk-UA"/>
        </w:rPr>
        <w:t xml:space="preserve">студентів заочної форми навчання </w:t>
      </w:r>
      <w:r>
        <w:rPr>
          <w:rFonts w:ascii="Times New Roman" w:eastAsia="Times New Roman" w:hAnsi="Times New Roman" w:cs="Times New Roman"/>
          <w:color w:val="000000"/>
          <w:sz w:val="28"/>
          <w:szCs w:val="28"/>
        </w:rPr>
        <w:t xml:space="preserve">відводиться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w:t>
      </w:r>
      <w:r>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rPr>
        <w:t>0 за практичні заняття</w:t>
      </w:r>
      <w:r>
        <w:rPr>
          <w:rFonts w:ascii="Times New Roman" w:eastAsia="Times New Roman" w:hAnsi="Times New Roman" w:cs="Times New Roman"/>
          <w:color w:val="000000"/>
          <w:sz w:val="28"/>
          <w:szCs w:val="28"/>
          <w:lang w:val="uk-UA"/>
        </w:rPr>
        <w:t>, 2</w:t>
      </w:r>
      <w:r>
        <w:rPr>
          <w:rFonts w:ascii="Times New Roman" w:eastAsia="Times New Roman" w:hAnsi="Times New Roman" w:cs="Times New Roman"/>
          <w:color w:val="000000"/>
          <w:sz w:val="28"/>
          <w:szCs w:val="28"/>
        </w:rPr>
        <w:t>0 балів за індивідуальну роботу студента</w:t>
      </w:r>
      <w:r>
        <w:rPr>
          <w:rFonts w:ascii="Times New Roman" w:eastAsia="Times New Roman" w:hAnsi="Times New Roman" w:cs="Times New Roman"/>
          <w:color w:val="000000"/>
          <w:sz w:val="28"/>
          <w:szCs w:val="28"/>
          <w:lang w:val="uk-UA"/>
        </w:rPr>
        <w:t xml:space="preserve"> та </w:t>
      </w:r>
      <w:r>
        <w:rPr>
          <w:rFonts w:ascii="Times New Roman" w:eastAsia="Times New Roman" w:hAnsi="Times New Roman" w:cs="Times New Roman"/>
          <w:color w:val="000000"/>
          <w:sz w:val="28"/>
          <w:szCs w:val="28"/>
        </w:rPr>
        <w:t>120 –балів</w:t>
      </w:r>
      <w:r>
        <w:rPr>
          <w:rFonts w:ascii="Times New Roman" w:eastAsia="Times New Roman" w:hAnsi="Times New Roman" w:cs="Times New Roman"/>
          <w:color w:val="000000"/>
          <w:sz w:val="28"/>
          <w:szCs w:val="28"/>
          <w:lang w:val="uk-UA"/>
        </w:rPr>
        <w:t xml:space="preserve"> к</w:t>
      </w:r>
      <w:proofErr w:type="spellStart"/>
      <w:r>
        <w:rPr>
          <w:rFonts w:ascii="Times New Roman" w:eastAsia="Times New Roman" w:hAnsi="Times New Roman" w:cs="Times New Roman"/>
          <w:color w:val="000000"/>
          <w:sz w:val="28"/>
          <w:szCs w:val="28"/>
        </w:rPr>
        <w:t>онтрольна</w:t>
      </w:r>
      <w:proofErr w:type="spellEnd"/>
      <w:r>
        <w:rPr>
          <w:rFonts w:ascii="Times New Roman" w:eastAsia="Times New Roman" w:hAnsi="Times New Roman" w:cs="Times New Roman"/>
          <w:color w:val="000000"/>
          <w:sz w:val="28"/>
          <w:szCs w:val="28"/>
        </w:rPr>
        <w:t xml:space="preserve"> робота).</w:t>
      </w:r>
    </w:p>
    <w:p w:rsidR="00FF7A8B" w:rsidRDefault="0091154D">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Теми для доповіді:</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Біологічна обмеженість інтелекту тварин.</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Взаємодія між індивідами в </w:t>
      </w:r>
      <w:proofErr w:type="spellStart"/>
      <w:r>
        <w:rPr>
          <w:rFonts w:ascii="Times New Roman" w:eastAsia="Times New Roman" w:hAnsi="Times New Roman" w:cs="Times New Roman"/>
          <w:sz w:val="28"/>
          <w:szCs w:val="28"/>
        </w:rPr>
        <w:t>спільностях</w:t>
      </w:r>
      <w:proofErr w:type="spellEnd"/>
      <w:r>
        <w:rPr>
          <w:rFonts w:ascii="Times New Roman" w:eastAsia="Times New Roman" w:hAnsi="Times New Roman" w:cs="Times New Roman"/>
          <w:sz w:val="28"/>
          <w:szCs w:val="28"/>
        </w:rPr>
        <w:t>.</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Вироблення умовного рефлексу в дослідах І.П. Павлова.</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Відмінності інстинктивної і набутої поведінки.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Відмінності </w:t>
      </w:r>
      <w:proofErr w:type="spellStart"/>
      <w:r>
        <w:rPr>
          <w:rFonts w:ascii="Times New Roman" w:eastAsia="Times New Roman" w:hAnsi="Times New Roman" w:cs="Times New Roman"/>
          <w:sz w:val="28"/>
          <w:szCs w:val="28"/>
        </w:rPr>
        <w:t>спільностей</w:t>
      </w:r>
      <w:proofErr w:type="spellEnd"/>
      <w:r>
        <w:rPr>
          <w:rFonts w:ascii="Times New Roman" w:eastAsia="Times New Roman" w:hAnsi="Times New Roman" w:cs="Times New Roman"/>
          <w:sz w:val="28"/>
          <w:szCs w:val="28"/>
        </w:rPr>
        <w:t xml:space="preserve"> тварин та людської спільності.</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Генотип і фенотип поведінки.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Залежність мозку від властивостей зовнішнього середовища.</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Здібність тварин до самопізнання.</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Здібність тварин до символізації.</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Значення групової поведінки для розвитку психіки.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Загальна характеристика процесу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Об'єктивні методи вивчення психіки тварин та людини.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Оперантна</w:t>
      </w:r>
      <w:proofErr w:type="spellEnd"/>
      <w:r>
        <w:rPr>
          <w:rFonts w:ascii="Times New Roman" w:eastAsia="Times New Roman" w:hAnsi="Times New Roman" w:cs="Times New Roman"/>
          <w:sz w:val="28"/>
          <w:szCs w:val="28"/>
        </w:rPr>
        <w:t xml:space="preserve"> поведінка в дослідах </w:t>
      </w:r>
      <w:proofErr w:type="spellStart"/>
      <w:r>
        <w:rPr>
          <w:rFonts w:ascii="Times New Roman" w:eastAsia="Times New Roman" w:hAnsi="Times New Roman" w:cs="Times New Roman"/>
          <w:sz w:val="28"/>
          <w:szCs w:val="28"/>
        </w:rPr>
        <w:t>Б.Скінера</w:t>
      </w:r>
      <w:proofErr w:type="spellEnd"/>
      <w:r>
        <w:rPr>
          <w:rFonts w:ascii="Times New Roman" w:eastAsia="Times New Roman" w:hAnsi="Times New Roman" w:cs="Times New Roman"/>
          <w:sz w:val="28"/>
          <w:szCs w:val="28"/>
        </w:rPr>
        <w:t>.</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Опис "інсайту" у дослідах В. </w:t>
      </w:r>
      <w:proofErr w:type="spellStart"/>
      <w:r>
        <w:rPr>
          <w:rFonts w:ascii="Times New Roman" w:eastAsia="Times New Roman" w:hAnsi="Times New Roman" w:cs="Times New Roman"/>
          <w:sz w:val="28"/>
          <w:szCs w:val="28"/>
        </w:rPr>
        <w:t>Келера</w:t>
      </w:r>
      <w:proofErr w:type="spellEnd"/>
      <w:r>
        <w:rPr>
          <w:rFonts w:ascii="Times New Roman" w:eastAsia="Times New Roman" w:hAnsi="Times New Roman" w:cs="Times New Roman"/>
          <w:sz w:val="28"/>
          <w:szCs w:val="28"/>
        </w:rPr>
        <w:t>.</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Організованість поведінки та індивідуальна дистанція.</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концепції періодизації психічного розвитку у філогенезі.</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Пластичність інстинктивної поведінки.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Поведінка і психіка тварин з позицій антропоморфізму.</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Порівняльна психологія та зоопсихологія: спільне та відмінне у предметі.</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Проблема інтелекту тварин.</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Рані форми спілкування.</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Раннє уявлення про психічну активність тварин.</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психіки людини в процесі антропогенезу.</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Стадії розвитку психіки.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інстинктивної поведінки.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Сучасне розуміння проблеми поведінки та інстинктів.</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Феномени генетичної та індивідуальної пам'яті. Пам'ять та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як функції головного мозку.</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Характерна риса інтелектуальної поведінки тварин.</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Шлях до людини: роль середовища і поведінки тварин.</w:t>
      </w:r>
    </w:p>
    <w:p w:rsidR="00FF7A8B" w:rsidRDefault="0091154D">
      <w:pPr>
        <w:pBdr>
          <w:top w:val="nil"/>
          <w:left w:val="nil"/>
          <w:bottom w:val="nil"/>
          <w:right w:val="nil"/>
          <w:between w:val="nil"/>
        </w:pBdr>
        <w:spacing w:after="0"/>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 МЕТОДИ НАВЧАННЯ</w:t>
      </w:r>
    </w:p>
    <w:p w:rsidR="00FF7A8B" w:rsidRDefault="0091154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У процесі викладання дисципліни застосовуються наступні методи навчання:</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лекція із застосуванням цифрових інформаційних технологій;</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усне обговорення проблемних питань;</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інтерактивна робота в групах;</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дискусії з соціально важливих проблем або проблемних ситуацій в межах тем дисципліни; </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проміжні тестування в письмовій формі; </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виконання письмових завдань із залученням інтернет-ресурсів; </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опрацювання першоджерел;</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використання платформи LIKAR_NMU, </w:t>
      </w:r>
      <w:proofErr w:type="spellStart"/>
      <w:r>
        <w:rPr>
          <w:rFonts w:ascii="Times New Roman" w:eastAsia="Times New Roman" w:hAnsi="Times New Roman" w:cs="Times New Roman"/>
          <w:color w:val="000000"/>
          <w:sz w:val="28"/>
          <w:szCs w:val="28"/>
        </w:rPr>
        <w:t>Classroom</w:t>
      </w:r>
      <w:proofErr w:type="spellEnd"/>
      <w:r>
        <w:rPr>
          <w:rFonts w:ascii="Times New Roman" w:eastAsia="Times New Roman" w:hAnsi="Times New Roman" w:cs="Times New Roman"/>
          <w:color w:val="000000"/>
          <w:sz w:val="28"/>
          <w:szCs w:val="28"/>
        </w:rPr>
        <w:t xml:space="preserve"> тощо.</w:t>
      </w:r>
    </w:p>
    <w:p w:rsidR="00FF7A8B" w:rsidRDefault="00FF7A8B">
      <w:pPr>
        <w:pBdr>
          <w:top w:val="nil"/>
          <w:left w:val="nil"/>
          <w:bottom w:val="nil"/>
          <w:right w:val="nil"/>
          <w:between w:val="nil"/>
        </w:pBdr>
        <w:spacing w:after="0"/>
        <w:ind w:firstLine="709"/>
        <w:jc w:val="center"/>
        <w:rPr>
          <w:rFonts w:ascii="Times New Roman" w:eastAsia="Times New Roman" w:hAnsi="Times New Roman" w:cs="Times New Roman"/>
          <w:b/>
          <w:color w:val="000000"/>
          <w:sz w:val="24"/>
          <w:szCs w:val="24"/>
        </w:rPr>
      </w:pPr>
    </w:p>
    <w:p w:rsidR="00FF7A8B" w:rsidRDefault="0091154D">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11. МЕТОДИ І ФОРМИ КОНТРОЛЮ, </w:t>
      </w:r>
      <w:r>
        <w:rPr>
          <w:rFonts w:ascii="Times New Roman" w:eastAsia="Times New Roman" w:hAnsi="Times New Roman" w:cs="Times New Roman"/>
          <w:b/>
          <w:color w:val="000000"/>
          <w:sz w:val="28"/>
          <w:szCs w:val="28"/>
        </w:rPr>
        <w:t>РОЗПОДІЛ БАЛІВ, ЯКІ ОТРИМУЮТЬ СТУДЕНТИ, ОЦІНЮВАННЯ</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Усний та письмовий контроль </w:t>
      </w:r>
      <w:r>
        <w:rPr>
          <w:rFonts w:ascii="Times New Roman" w:eastAsia="Times New Roman" w:hAnsi="Times New Roman" w:cs="Times New Roman"/>
          <w:color w:val="000000"/>
          <w:sz w:val="28"/>
          <w:szCs w:val="28"/>
        </w:rPr>
        <w:t>засвоєння теми здійснюється на лекціях і практичних заняттях.</w:t>
      </w:r>
    </w:p>
    <w:p w:rsidR="00FF7A8B" w:rsidRDefault="0091154D">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Контроль здобуття практичних умінь та навичок </w:t>
      </w:r>
      <w:r>
        <w:rPr>
          <w:rFonts w:ascii="Times New Roman" w:eastAsia="Times New Roman" w:hAnsi="Times New Roman" w:cs="Times New Roman"/>
          <w:color w:val="000000"/>
          <w:sz w:val="28"/>
          <w:szCs w:val="28"/>
        </w:rPr>
        <w:t>здійснюється на практичних заняттях методом спостереження.</w:t>
      </w:r>
    </w:p>
    <w:p w:rsidR="00FF7A8B" w:rsidRDefault="0091154D">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Контроль виконання самостійної роботи </w:t>
      </w:r>
      <w:r>
        <w:rPr>
          <w:rFonts w:ascii="Times New Roman" w:eastAsia="Times New Roman" w:hAnsi="Times New Roman" w:cs="Times New Roman"/>
          <w:color w:val="000000"/>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 </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Засоби діагностики успішності навчання: </w:t>
      </w:r>
      <w:r>
        <w:rPr>
          <w:rFonts w:ascii="Times New Roman" w:eastAsia="Times New Roman" w:hAnsi="Times New Roman" w:cs="Times New Roman"/>
          <w:color w:val="000000"/>
          <w:sz w:val="28"/>
          <w:szCs w:val="28"/>
        </w:rPr>
        <w:t>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Форма кінцевого контролю</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u w:val="single"/>
        </w:rPr>
        <w:t>диференційний залік (ДЗ)</w:t>
      </w:r>
      <w:r>
        <w:rPr>
          <w:rFonts w:ascii="Times New Roman" w:eastAsia="Times New Roman" w:hAnsi="Times New Roman" w:cs="Times New Roman"/>
          <w:color w:val="000000"/>
          <w:sz w:val="28"/>
          <w:szCs w:val="28"/>
        </w:rPr>
        <w:t xml:space="preserve"> передбачає визначення рівня сформованих знань і навичок. Він включає контроль теоретичної та практичної підготовки впродовж вивчення дисципліни </w:t>
      </w:r>
      <w:r>
        <w:rPr>
          <w:rFonts w:ascii="Times New Roman" w:eastAsia="Times New Roman" w:hAnsi="Times New Roman" w:cs="Times New Roman"/>
          <w:b/>
          <w:color w:val="000000"/>
          <w:sz w:val="28"/>
          <w:szCs w:val="28"/>
        </w:rPr>
        <w:t>«</w:t>
      </w:r>
      <w:r w:rsidR="00064468">
        <w:rPr>
          <w:rFonts w:ascii="Times New Roman" w:eastAsia="Times New Roman" w:hAnsi="Times New Roman" w:cs="Times New Roman"/>
          <w:color w:val="000000"/>
          <w:sz w:val="28"/>
          <w:szCs w:val="28"/>
          <w:lang w:val="uk-UA"/>
        </w:rPr>
        <w:t>Порівняльна</w:t>
      </w:r>
      <w:r>
        <w:rPr>
          <w:rFonts w:ascii="Times New Roman" w:eastAsia="Times New Roman" w:hAnsi="Times New Roman" w:cs="Times New Roman"/>
          <w:color w:val="000000"/>
          <w:sz w:val="28"/>
          <w:szCs w:val="28"/>
        </w:rPr>
        <w:t xml:space="preserve"> психологія». </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«Порівняльна психологія».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Pr>
          <w:rFonts w:ascii="Times New Roman" w:eastAsia="Times New Roman" w:hAnsi="Times New Roman" w:cs="Times New Roman"/>
          <w:i/>
          <w:color w:val="000000"/>
          <w:sz w:val="28"/>
          <w:szCs w:val="28"/>
        </w:rPr>
        <w:t>.</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Оцінювання результатів</w:t>
      </w:r>
      <w:r>
        <w:rPr>
          <w:rFonts w:ascii="Times New Roman" w:eastAsia="Times New Roman" w:hAnsi="Times New Roman" w:cs="Times New Roman"/>
          <w:color w:val="000000"/>
          <w:sz w:val="28"/>
          <w:szCs w:val="28"/>
        </w:rPr>
        <w:t xml:space="preserve"> складання диференційного заліку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FF7A8B" w:rsidRDefault="0091154D">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Оцінювання знань із дисципліни проводять за відповідною шкалою:</w:t>
      </w:r>
    </w:p>
    <w:tbl>
      <w:tblPr>
        <w:tblStyle w:val="aff7"/>
        <w:tblW w:w="947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9"/>
        <w:gridCol w:w="2127"/>
        <w:gridCol w:w="1275"/>
        <w:gridCol w:w="4820"/>
      </w:tblGrid>
      <w:tr w:rsidR="00064468" w:rsidRPr="00EC3D14" w:rsidTr="006112F3">
        <w:trPr>
          <w:trHeight w:val="541"/>
        </w:trPr>
        <w:tc>
          <w:tcPr>
            <w:tcW w:w="1249" w:type="dxa"/>
            <w:vMerge w:val="restart"/>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Оцінка в балах</w:t>
            </w:r>
          </w:p>
        </w:tc>
        <w:tc>
          <w:tcPr>
            <w:tcW w:w="2127" w:type="dxa"/>
            <w:vMerge w:val="restart"/>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b/>
                <w:sz w:val="28"/>
                <w:szCs w:val="24"/>
              </w:rPr>
              <w:t>Оцінка за національною шкалою</w:t>
            </w:r>
          </w:p>
        </w:tc>
        <w:tc>
          <w:tcPr>
            <w:tcW w:w="6095" w:type="dxa"/>
            <w:gridSpan w:val="2"/>
          </w:tcPr>
          <w:p w:rsidR="00064468" w:rsidRPr="00EC3D14" w:rsidRDefault="00064468" w:rsidP="006112F3">
            <w:pPr>
              <w:tabs>
                <w:tab w:val="left" w:pos="1640"/>
                <w:tab w:val="center" w:pos="3111"/>
              </w:tabs>
              <w:spacing w:after="0" w:line="240" w:lineRule="auto"/>
              <w:ind w:hanging="2"/>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ab/>
            </w:r>
            <w:r w:rsidRPr="00EC3D14">
              <w:rPr>
                <w:rFonts w:ascii="Times New Roman" w:eastAsia="Times New Roman" w:hAnsi="Times New Roman" w:cs="Times New Roman"/>
                <w:b/>
                <w:sz w:val="28"/>
                <w:szCs w:val="24"/>
              </w:rPr>
              <w:tab/>
              <w:t>Оцінка за шкалою   ECTS</w:t>
            </w:r>
          </w:p>
        </w:tc>
      </w:tr>
      <w:tr w:rsidR="00064468" w:rsidRPr="00EC3D14" w:rsidTr="006112F3">
        <w:trPr>
          <w:trHeight w:val="336"/>
        </w:trPr>
        <w:tc>
          <w:tcPr>
            <w:tcW w:w="1249" w:type="dxa"/>
            <w:vMerge/>
          </w:tcPr>
          <w:p w:rsidR="00064468" w:rsidRPr="00EC3D14" w:rsidRDefault="00064468" w:rsidP="006112F3">
            <w:pPr>
              <w:widowControl w:val="0"/>
              <w:pBdr>
                <w:top w:val="nil"/>
                <w:left w:val="nil"/>
                <w:bottom w:val="nil"/>
                <w:right w:val="nil"/>
                <w:between w:val="nil"/>
              </w:pBdr>
              <w:spacing w:after="0"/>
              <w:rPr>
                <w:rFonts w:ascii="Times New Roman" w:eastAsia="Times New Roman" w:hAnsi="Times New Roman" w:cs="Times New Roman"/>
                <w:b/>
                <w:sz w:val="28"/>
                <w:szCs w:val="24"/>
              </w:rPr>
            </w:pPr>
          </w:p>
        </w:tc>
        <w:tc>
          <w:tcPr>
            <w:tcW w:w="2127" w:type="dxa"/>
            <w:vMerge/>
          </w:tcPr>
          <w:p w:rsidR="00064468" w:rsidRPr="00EC3D14" w:rsidRDefault="00064468" w:rsidP="006112F3">
            <w:pPr>
              <w:widowControl w:val="0"/>
              <w:pBdr>
                <w:top w:val="nil"/>
                <w:left w:val="nil"/>
                <w:bottom w:val="nil"/>
                <w:right w:val="nil"/>
                <w:between w:val="nil"/>
              </w:pBdr>
              <w:spacing w:after="0"/>
              <w:rPr>
                <w:rFonts w:ascii="Times New Roman" w:eastAsia="Times New Roman" w:hAnsi="Times New Roman" w:cs="Times New Roman"/>
                <w:b/>
                <w:sz w:val="28"/>
                <w:szCs w:val="24"/>
              </w:rPr>
            </w:pP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Оцінка</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Пояснення</w:t>
            </w:r>
          </w:p>
        </w:tc>
      </w:tr>
      <w:tr w:rsidR="00064468" w:rsidRPr="00EC3D14" w:rsidTr="006112F3">
        <w:trPr>
          <w:trHeight w:val="454"/>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170-200</w:t>
            </w:r>
          </w:p>
        </w:tc>
        <w:tc>
          <w:tcPr>
            <w:tcW w:w="2127"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Відмінно</w:t>
            </w: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A</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Відмінно (відмінне виконання  лише з незначною кількістю помилок)</w:t>
            </w:r>
          </w:p>
        </w:tc>
      </w:tr>
      <w:tr w:rsidR="00064468" w:rsidRPr="00EC3D14" w:rsidTr="006112F3">
        <w:trPr>
          <w:trHeight w:val="454"/>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155-169</w:t>
            </w:r>
          </w:p>
        </w:tc>
        <w:tc>
          <w:tcPr>
            <w:tcW w:w="2127" w:type="dxa"/>
            <w:vMerge w:val="restart"/>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p>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Добре</w:t>
            </w: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В</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Дуже добре (вище середнього рівня з кількома помилками)</w:t>
            </w:r>
          </w:p>
        </w:tc>
      </w:tr>
      <w:tr w:rsidR="00064468" w:rsidRPr="00EC3D14" w:rsidTr="006112F3">
        <w:trPr>
          <w:trHeight w:val="454"/>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140-154</w:t>
            </w:r>
          </w:p>
        </w:tc>
        <w:tc>
          <w:tcPr>
            <w:tcW w:w="2127" w:type="dxa"/>
            <w:vMerge/>
          </w:tcPr>
          <w:p w:rsidR="00064468" w:rsidRPr="00EC3D14" w:rsidRDefault="00064468" w:rsidP="006112F3">
            <w:pPr>
              <w:widowControl w:val="0"/>
              <w:pBdr>
                <w:top w:val="nil"/>
                <w:left w:val="nil"/>
                <w:bottom w:val="nil"/>
                <w:right w:val="nil"/>
                <w:between w:val="nil"/>
              </w:pBdr>
              <w:spacing w:after="0"/>
              <w:rPr>
                <w:rFonts w:ascii="Times New Roman" w:eastAsia="Times New Roman" w:hAnsi="Times New Roman" w:cs="Times New Roman"/>
                <w:b/>
                <w:sz w:val="28"/>
                <w:szCs w:val="24"/>
              </w:rPr>
            </w:pP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С</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Добре (в цілому правильне виконання з певною кількістю суттєвих помилок)</w:t>
            </w:r>
          </w:p>
        </w:tc>
      </w:tr>
      <w:tr w:rsidR="00064468" w:rsidRPr="00EC3D14" w:rsidTr="006112F3">
        <w:trPr>
          <w:trHeight w:val="454"/>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125-139</w:t>
            </w:r>
          </w:p>
        </w:tc>
        <w:tc>
          <w:tcPr>
            <w:tcW w:w="2127" w:type="dxa"/>
            <w:vMerge w:val="restart"/>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p>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Задовільно</w:t>
            </w:r>
          </w:p>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D</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Задовільно (непогане, але зі значною кількістю  недоліків)</w:t>
            </w:r>
          </w:p>
        </w:tc>
      </w:tr>
      <w:tr w:rsidR="00064468" w:rsidRPr="00EC3D14" w:rsidTr="006112F3">
        <w:trPr>
          <w:trHeight w:val="479"/>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111-124</w:t>
            </w:r>
          </w:p>
        </w:tc>
        <w:tc>
          <w:tcPr>
            <w:tcW w:w="2127" w:type="dxa"/>
            <w:vMerge/>
          </w:tcPr>
          <w:p w:rsidR="00064468" w:rsidRPr="00EC3D14" w:rsidRDefault="00064468" w:rsidP="006112F3">
            <w:pPr>
              <w:widowControl w:val="0"/>
              <w:pBdr>
                <w:top w:val="nil"/>
                <w:left w:val="nil"/>
                <w:bottom w:val="nil"/>
                <w:right w:val="nil"/>
                <w:between w:val="nil"/>
              </w:pBdr>
              <w:spacing w:after="0"/>
              <w:rPr>
                <w:rFonts w:ascii="Times New Roman" w:eastAsia="Times New Roman" w:hAnsi="Times New Roman" w:cs="Times New Roman"/>
                <w:b/>
                <w:sz w:val="28"/>
                <w:szCs w:val="24"/>
              </w:rPr>
            </w:pP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E</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Достатньо (виконання задовольняє мінімальним критеріям)</w:t>
            </w:r>
          </w:p>
        </w:tc>
      </w:tr>
      <w:tr w:rsidR="00064468" w:rsidRPr="00EC3D14" w:rsidTr="006112F3">
        <w:trPr>
          <w:trHeight w:val="454"/>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60-110</w:t>
            </w:r>
          </w:p>
        </w:tc>
        <w:tc>
          <w:tcPr>
            <w:tcW w:w="2127" w:type="dxa"/>
            <w:vMerge w:val="restart"/>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p>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Незадовільно</w:t>
            </w: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proofErr w:type="spellStart"/>
            <w:r w:rsidRPr="00EC3D14">
              <w:rPr>
                <w:rFonts w:ascii="Times New Roman" w:eastAsia="Times New Roman" w:hAnsi="Times New Roman" w:cs="Times New Roman"/>
                <w:b/>
                <w:sz w:val="28"/>
                <w:szCs w:val="24"/>
              </w:rPr>
              <w:t>Fx</w:t>
            </w:r>
            <w:proofErr w:type="spellEnd"/>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Незадовільно (з можливістю повторного складання)</w:t>
            </w:r>
          </w:p>
        </w:tc>
      </w:tr>
      <w:tr w:rsidR="00064468" w:rsidRPr="00EC3D14" w:rsidTr="006112F3">
        <w:trPr>
          <w:trHeight w:val="697"/>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1-59</w:t>
            </w:r>
          </w:p>
        </w:tc>
        <w:tc>
          <w:tcPr>
            <w:tcW w:w="2127" w:type="dxa"/>
            <w:vMerge/>
          </w:tcPr>
          <w:p w:rsidR="00064468" w:rsidRPr="00EC3D14" w:rsidRDefault="00064468" w:rsidP="006112F3">
            <w:pPr>
              <w:widowControl w:val="0"/>
              <w:pBdr>
                <w:top w:val="nil"/>
                <w:left w:val="nil"/>
                <w:bottom w:val="nil"/>
                <w:right w:val="nil"/>
                <w:between w:val="nil"/>
              </w:pBdr>
              <w:spacing w:after="0"/>
              <w:rPr>
                <w:rFonts w:ascii="Times New Roman" w:eastAsia="Times New Roman" w:hAnsi="Times New Roman" w:cs="Times New Roman"/>
                <w:b/>
                <w:sz w:val="28"/>
                <w:szCs w:val="24"/>
              </w:rPr>
            </w:pP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F</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Незадовільно (з обов'язковим повторним вивченням дисципліни)</w:t>
            </w:r>
          </w:p>
        </w:tc>
      </w:tr>
    </w:tbl>
    <w:p w:rsidR="00FF7A8B" w:rsidRDefault="00FF7A8B">
      <w:pPr>
        <w:widowControl w:val="0"/>
        <w:pBdr>
          <w:top w:val="nil"/>
          <w:left w:val="nil"/>
          <w:bottom w:val="nil"/>
          <w:right w:val="nil"/>
          <w:between w:val="nil"/>
        </w:pBdr>
        <w:spacing w:after="0"/>
        <w:ind w:firstLine="360"/>
        <w:jc w:val="both"/>
        <w:rPr>
          <w:rFonts w:ascii="Times New Roman" w:eastAsia="Times New Roman" w:hAnsi="Times New Roman" w:cs="Times New Roman"/>
          <w:sz w:val="24"/>
          <w:szCs w:val="24"/>
        </w:rPr>
      </w:pPr>
    </w:p>
    <w:p w:rsidR="00FF7A8B" w:rsidRDefault="0091154D">
      <w:pPr>
        <w:widowControl w:val="0"/>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FF7A8B" w:rsidRDefault="0091154D">
      <w:pPr>
        <w:pBdr>
          <w:top w:val="nil"/>
          <w:left w:val="nil"/>
          <w:bottom w:val="nil"/>
          <w:right w:val="nil"/>
          <w:between w:val="nil"/>
        </w:pBdr>
        <w:spacing w:after="0" w:line="36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Конвертація у бали традиційних оцінок (денна форма навчання)</w:t>
      </w:r>
    </w:p>
    <w:tbl>
      <w:tblPr>
        <w:tblStyle w:val="aff6"/>
        <w:tblW w:w="9344" w:type="dxa"/>
        <w:jc w:val="center"/>
        <w:tblInd w:w="0" w:type="dxa"/>
        <w:tblLayout w:type="fixed"/>
        <w:tblLook w:val="0400" w:firstRow="0" w:lastRow="0" w:firstColumn="0" w:lastColumn="0" w:noHBand="0" w:noVBand="1"/>
      </w:tblPr>
      <w:tblGrid>
        <w:gridCol w:w="1467"/>
        <w:gridCol w:w="1080"/>
        <w:gridCol w:w="1417"/>
        <w:gridCol w:w="709"/>
        <w:gridCol w:w="709"/>
        <w:gridCol w:w="709"/>
        <w:gridCol w:w="567"/>
        <w:gridCol w:w="1420"/>
        <w:gridCol w:w="1266"/>
      </w:tblGrid>
      <w:tr w:rsidR="00FF7A8B" w:rsidRPr="00064468" w:rsidTr="00064468">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Номер модуля кількість навчальних годин/кількість кредитів ECTS</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змістових модулів, їх номери</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Мінімальна кількість балів з дисципліни*</w:t>
            </w:r>
          </w:p>
        </w:tc>
      </w:tr>
      <w:tr w:rsidR="00FF7A8B" w:rsidRPr="00064468" w:rsidTr="00064468">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rsidTr="00064468">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115" w:right="-115" w:hanging="1"/>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rsidTr="00064468">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Модуль 1 </w:t>
            </w:r>
          </w:p>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   90\3.0</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before="240" w:after="0" w:line="240" w:lineRule="auto"/>
              <w:ind w:left="-2" w:hanging="2"/>
              <w:jc w:val="center"/>
              <w:rPr>
                <w:rFonts w:ascii="Times New Roman" w:eastAsia="Times New Roman" w:hAnsi="Times New Roman" w:cs="Times New Roman"/>
                <w:sz w:val="28"/>
                <w:szCs w:val="28"/>
              </w:rPr>
            </w:pPr>
            <w:r w:rsidRPr="00064468">
              <w:rPr>
                <w:rFonts w:ascii="Times New Roman" w:eastAsia="Times New Roman" w:hAnsi="Times New Roman" w:cs="Times New Roman"/>
                <w:color w:val="000000"/>
                <w:sz w:val="28"/>
                <w:szCs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8"/>
              </w:rPr>
            </w:pPr>
            <w:r w:rsidRPr="00064468">
              <w:rPr>
                <w:rFonts w:ascii="Times New Roman" w:eastAsia="Times New Roman" w:hAnsi="Times New Roman" w:cs="Times New Roman"/>
                <w:color w:val="000000"/>
                <w:sz w:val="28"/>
                <w:szCs w:val="28"/>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 xml:space="preserve">11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8"/>
              </w:rPr>
            </w:pPr>
            <w:r w:rsidRPr="00064468">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8"/>
              </w:rPr>
            </w:pPr>
            <w:r w:rsidRPr="00064468">
              <w:rPr>
                <w:rFonts w:ascii="Times New Roman" w:eastAsia="Times New Roman" w:hAnsi="Times New Roman" w:cs="Times New Roman"/>
                <w:color w:val="000000"/>
                <w:sz w:val="28"/>
                <w:szCs w:val="28"/>
              </w:rPr>
              <w:t>10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8"/>
              </w:rPr>
            </w:pPr>
            <w:r w:rsidRPr="00064468">
              <w:rPr>
                <w:rFonts w:ascii="Times New Roman" w:eastAsia="Times New Roman" w:hAnsi="Times New Roman" w:cs="Times New Roman"/>
                <w:color w:val="000000"/>
                <w:sz w:val="28"/>
                <w:szCs w:val="28"/>
              </w:rPr>
              <w:t>111</w:t>
            </w:r>
          </w:p>
        </w:tc>
      </w:tr>
    </w:tbl>
    <w:p w:rsidR="00FF7A8B" w:rsidRDefault="00FF7A8B">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8"/>
          <w:szCs w:val="28"/>
        </w:rPr>
      </w:pPr>
    </w:p>
    <w:p w:rsidR="00FF7A8B" w:rsidRDefault="0091154D">
      <w:pPr>
        <w:pBdr>
          <w:top w:val="nil"/>
          <w:left w:val="nil"/>
          <w:bottom w:val="nil"/>
          <w:right w:val="nil"/>
          <w:between w:val="nil"/>
        </w:pBdr>
        <w:spacing w:after="0" w:line="36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 (вечірня форма навчання)</w:t>
      </w:r>
    </w:p>
    <w:tbl>
      <w:tblPr>
        <w:tblStyle w:val="aff7"/>
        <w:tblW w:w="9344" w:type="dxa"/>
        <w:jc w:val="center"/>
        <w:tblInd w:w="0" w:type="dxa"/>
        <w:tblLayout w:type="fixed"/>
        <w:tblLook w:val="0400" w:firstRow="0" w:lastRow="0" w:firstColumn="0" w:lastColumn="0" w:noHBand="0" w:noVBand="1"/>
      </w:tblPr>
      <w:tblGrid>
        <w:gridCol w:w="1467"/>
        <w:gridCol w:w="1080"/>
        <w:gridCol w:w="1417"/>
        <w:gridCol w:w="709"/>
        <w:gridCol w:w="709"/>
        <w:gridCol w:w="709"/>
        <w:gridCol w:w="567"/>
        <w:gridCol w:w="1420"/>
        <w:gridCol w:w="1266"/>
      </w:tblGrid>
      <w:tr w:rsidR="00FF7A8B" w:rsidRPr="00064468" w:rsidTr="00064468">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Номер модуля кількість навчальних годин/кількість кредитів ECTS</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змістових модулів, їх номери</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Мінімальна кількість балів з дисципліни*</w:t>
            </w:r>
          </w:p>
        </w:tc>
      </w:tr>
      <w:tr w:rsidR="00FF7A8B" w:rsidRPr="00064468" w:rsidTr="00064468">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rsidTr="00064468">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115" w:right="-115" w:hanging="1"/>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rsidTr="00064468">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Модуль 1 </w:t>
            </w:r>
          </w:p>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   90\3.0</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before="240"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4"/>
              </w:rPr>
            </w:pPr>
            <w:r w:rsidRPr="00064468">
              <w:rPr>
                <w:rFonts w:ascii="Times New Roman" w:eastAsia="Times New Roman" w:hAnsi="Times New Roman" w:cs="Times New Roman"/>
                <w:sz w:val="28"/>
                <w:szCs w:val="28"/>
              </w:rPr>
              <w:t>30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25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20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111</w:t>
            </w:r>
          </w:p>
        </w:tc>
      </w:tr>
    </w:tbl>
    <w:p w:rsidR="00FF7A8B" w:rsidRDefault="00FF7A8B">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Вага кожної теми у межах одного модуля в балах має бути однаковою, і визначатися кількістю тем у модулі. </w:t>
      </w:r>
      <w:r>
        <w:rPr>
          <w:rFonts w:ascii="Times New Roman" w:eastAsia="Times New Roman" w:hAnsi="Times New Roman" w:cs="Times New Roman"/>
          <w:b/>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FF7A8B" w:rsidRDefault="0091154D">
      <w:pPr>
        <w:pBdr>
          <w:top w:val="nil"/>
          <w:left w:val="nil"/>
          <w:bottom w:val="nil"/>
          <w:right w:val="nil"/>
          <w:between w:val="nil"/>
        </w:pBdr>
        <w:tabs>
          <w:tab w:val="left" w:pos="13892"/>
        </w:tabs>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(денна форма навчання)</w:t>
      </w:r>
    </w:p>
    <w:tbl>
      <w:tblPr>
        <w:tblStyle w:val="aff8"/>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FF7A8B">
        <w:trPr>
          <w:trHeight w:val="746"/>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xml:space="preserve"> </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FF7A8B">
        <w:trPr>
          <w:trHeight w:val="1144"/>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тема – 19 балів        Разом –190 балів</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10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FF7A8B">
        <w:trPr>
          <w:trHeight w:val="467"/>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FF7A8B" w:rsidRDefault="00FF7A8B">
      <w:pPr>
        <w:pBdr>
          <w:top w:val="nil"/>
          <w:left w:val="nil"/>
          <w:bottom w:val="nil"/>
          <w:right w:val="nil"/>
          <w:between w:val="nil"/>
        </w:pBdr>
        <w:tabs>
          <w:tab w:val="left" w:pos="13892"/>
        </w:tabs>
        <w:spacing w:after="0" w:line="240" w:lineRule="auto"/>
        <w:ind w:left="720"/>
        <w:jc w:val="both"/>
        <w:rPr>
          <w:rFonts w:ascii="Times New Roman" w:eastAsia="Times New Roman" w:hAnsi="Times New Roman" w:cs="Times New Roman"/>
          <w:b/>
          <w:color w:val="000000"/>
          <w:sz w:val="28"/>
          <w:szCs w:val="28"/>
        </w:rPr>
      </w:pPr>
    </w:p>
    <w:p w:rsidR="00FF7A8B" w:rsidRDefault="0091154D">
      <w:pPr>
        <w:pBdr>
          <w:top w:val="nil"/>
          <w:left w:val="nil"/>
          <w:bottom w:val="nil"/>
          <w:right w:val="nil"/>
          <w:between w:val="nil"/>
        </w:pBdr>
        <w:tabs>
          <w:tab w:val="left" w:pos="13892"/>
        </w:tabs>
        <w:spacing w:after="120" w:line="240" w:lineRule="auto"/>
        <w:ind w:left="36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(вечірня форма навчання)</w:t>
      </w:r>
    </w:p>
    <w:tbl>
      <w:tblPr>
        <w:tblStyle w:val="aff9"/>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FF7A8B">
        <w:trPr>
          <w:trHeight w:val="746"/>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6</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FF7A8B">
        <w:trPr>
          <w:trHeight w:val="1144"/>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тема – 30 балів        Разом –190 балів</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20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FF7A8B">
        <w:trPr>
          <w:trHeight w:val="467"/>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FF7A8B" w:rsidRDefault="00FF7A8B">
      <w:pPr>
        <w:pBdr>
          <w:top w:val="nil"/>
          <w:left w:val="nil"/>
          <w:bottom w:val="nil"/>
          <w:right w:val="nil"/>
          <w:between w:val="nil"/>
        </w:pBdr>
        <w:tabs>
          <w:tab w:val="left" w:pos="13892"/>
        </w:tabs>
        <w:spacing w:after="0" w:line="240" w:lineRule="auto"/>
        <w:jc w:val="both"/>
        <w:rPr>
          <w:rFonts w:ascii="Times New Roman" w:eastAsia="Times New Roman" w:hAnsi="Times New Roman" w:cs="Times New Roman"/>
          <w:b/>
          <w:color w:val="000000"/>
          <w:sz w:val="28"/>
          <w:szCs w:val="28"/>
        </w:rPr>
      </w:pPr>
    </w:p>
    <w:p w:rsidR="00FF7A8B" w:rsidRDefault="0091154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Самостійна робота</w:t>
      </w:r>
      <w:r>
        <w:rPr>
          <w:rFonts w:ascii="Times New Roman" w:eastAsia="Times New Roman" w:hAnsi="Times New Roman" w:cs="Times New Roman"/>
          <w:color w:val="000000"/>
          <w:sz w:val="28"/>
          <w:szCs w:val="28"/>
        </w:rPr>
        <w:t xml:space="preserve"> студентів (доповідь з презентацією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Поточний контроль для студентів </w:t>
      </w:r>
      <w:r>
        <w:rPr>
          <w:rFonts w:ascii="Times New Roman" w:eastAsia="Times New Roman" w:hAnsi="Times New Roman" w:cs="Times New Roman"/>
          <w:b/>
          <w:i/>
          <w:color w:val="000000"/>
          <w:sz w:val="28"/>
          <w:szCs w:val="28"/>
        </w:rPr>
        <w:t>заочної форми навчання</w:t>
      </w:r>
      <w:r>
        <w:rPr>
          <w:rFonts w:ascii="Times New Roman" w:eastAsia="Times New Roman" w:hAnsi="Times New Roman" w:cs="Times New Roman"/>
          <w:color w:val="000000"/>
          <w:sz w:val="28"/>
          <w:szCs w:val="28"/>
        </w:rPr>
        <w:t xml:space="preserve"> складають бали, які вони накопичили під час аудиторних занять. </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Пропущений матеріал з практичних занять студент опрацьовує самостійно без нарахування балів. </w:t>
      </w:r>
    </w:p>
    <w:p w:rsidR="00FF7A8B" w:rsidRDefault="00FF7A8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FF7A8B" w:rsidRDefault="0091154D">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 (заочна форма навчання)</w:t>
      </w:r>
    </w:p>
    <w:tbl>
      <w:tblPr>
        <w:tblStyle w:val="affa"/>
        <w:tblW w:w="9344" w:type="dxa"/>
        <w:jc w:val="center"/>
        <w:tblInd w:w="0" w:type="dxa"/>
        <w:tblLayout w:type="fixed"/>
        <w:tblLook w:val="0400" w:firstRow="0" w:lastRow="0" w:firstColumn="0" w:lastColumn="0" w:noHBand="0" w:noVBand="1"/>
      </w:tblPr>
      <w:tblGrid>
        <w:gridCol w:w="1467"/>
        <w:gridCol w:w="1222"/>
        <w:gridCol w:w="1275"/>
        <w:gridCol w:w="709"/>
        <w:gridCol w:w="709"/>
        <w:gridCol w:w="709"/>
        <w:gridCol w:w="567"/>
        <w:gridCol w:w="1420"/>
        <w:gridCol w:w="1266"/>
      </w:tblGrid>
      <w:tr w:rsidR="00FF7A8B" w:rsidRPr="00064468">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Номер модуля кількість навчальних годин/кількість кредитів ECTS</w:t>
            </w:r>
          </w:p>
        </w:tc>
        <w:tc>
          <w:tcPr>
            <w:tcW w:w="12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змістових модулів, їх номери</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Мінімальна кількість балів з дисципліни*</w:t>
            </w:r>
          </w:p>
        </w:tc>
      </w:tr>
      <w:tr w:rsidR="00FF7A8B" w:rsidRPr="00064468">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115" w:right="-115" w:hanging="1"/>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Модуль 1 </w:t>
            </w:r>
          </w:p>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   90\3.0</w:t>
            </w:r>
          </w:p>
        </w:tc>
        <w:tc>
          <w:tcPr>
            <w:tcW w:w="1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before="240"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4"/>
              </w:rPr>
            </w:pPr>
            <w:r w:rsidRPr="00064468">
              <w:rPr>
                <w:rFonts w:ascii="Times New Roman" w:eastAsia="Times New Roman" w:hAnsi="Times New Roman" w:cs="Times New Roman"/>
                <w:sz w:val="28"/>
                <w:szCs w:val="28"/>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14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 xml:space="preserve">9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sz w:val="28"/>
                <w:szCs w:val="28"/>
              </w:rPr>
              <w:t>20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111</w:t>
            </w:r>
          </w:p>
        </w:tc>
      </w:tr>
    </w:tbl>
    <w:p w:rsidR="00FF7A8B" w:rsidRDefault="00FF7A8B">
      <w:pPr>
        <w:spacing w:after="0" w:line="240" w:lineRule="auto"/>
        <w:rPr>
          <w:rFonts w:ascii="Times New Roman" w:eastAsia="Times New Roman" w:hAnsi="Times New Roman" w:cs="Times New Roman"/>
          <w:sz w:val="24"/>
          <w:szCs w:val="24"/>
        </w:rPr>
      </w:pPr>
    </w:p>
    <w:p w:rsidR="00FF7A8B" w:rsidRDefault="0091154D">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Контрольна робота ‒ обов’язковий елемент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і є інструментом контролю засвоєння тем, винесених на самостійне </w:t>
      </w:r>
      <w:r>
        <w:rPr>
          <w:rFonts w:ascii="Times New Roman" w:eastAsia="Times New Roman" w:hAnsi="Times New Roman" w:cs="Times New Roman"/>
          <w:sz w:val="28"/>
          <w:szCs w:val="28"/>
        </w:rPr>
        <w:lastRenderedPageBreak/>
        <w:t>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w:t>
      </w:r>
    </w:p>
    <w:p w:rsidR="00FF7A8B" w:rsidRDefault="0091154D">
      <w:pPr>
        <w:pBdr>
          <w:top w:val="nil"/>
          <w:left w:val="nil"/>
          <w:bottom w:val="nil"/>
          <w:right w:val="nil"/>
          <w:between w:val="nil"/>
        </w:pBdr>
        <w:tabs>
          <w:tab w:val="left" w:pos="13892"/>
        </w:tabs>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w:t>
      </w:r>
      <w:proofErr w:type="spellStart"/>
      <w:r w:rsidR="00064468">
        <w:rPr>
          <w:rFonts w:ascii="Times New Roman" w:eastAsia="Times New Roman" w:hAnsi="Times New Roman" w:cs="Times New Roman"/>
          <w:b/>
          <w:color w:val="000000"/>
          <w:sz w:val="28"/>
          <w:szCs w:val="28"/>
          <w:lang w:val="uk-UA"/>
        </w:rPr>
        <w:t>заоч</w:t>
      </w:r>
      <w:proofErr w:type="spellEnd"/>
      <w:r>
        <w:rPr>
          <w:rFonts w:ascii="Times New Roman" w:eastAsia="Times New Roman" w:hAnsi="Times New Roman" w:cs="Times New Roman"/>
          <w:b/>
          <w:color w:val="000000"/>
          <w:sz w:val="28"/>
          <w:szCs w:val="28"/>
        </w:rPr>
        <w:t>на форма навчання)</w:t>
      </w:r>
    </w:p>
    <w:tbl>
      <w:tblPr>
        <w:tblStyle w:val="affb"/>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FF7A8B">
        <w:trPr>
          <w:trHeight w:val="746"/>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3</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FF7A8B">
        <w:trPr>
          <w:trHeight w:val="1144"/>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тема – 20 балів        </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Індивідуальна робота – 20 балів </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 –80 балів</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Контрольна робота – 120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FF7A8B">
        <w:trPr>
          <w:trHeight w:val="467"/>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FF7A8B" w:rsidRDefault="00FF7A8B">
      <w:pPr>
        <w:pBdr>
          <w:top w:val="nil"/>
          <w:left w:val="nil"/>
          <w:bottom w:val="nil"/>
          <w:right w:val="nil"/>
          <w:between w:val="nil"/>
        </w:pBdr>
        <w:tabs>
          <w:tab w:val="left" w:pos="13892"/>
        </w:tabs>
        <w:spacing w:after="0" w:line="240" w:lineRule="auto"/>
        <w:jc w:val="both"/>
        <w:rPr>
          <w:rFonts w:ascii="Times New Roman" w:eastAsia="Times New Roman" w:hAnsi="Times New Roman" w:cs="Times New Roman"/>
          <w:b/>
          <w:color w:val="000000"/>
          <w:sz w:val="28"/>
          <w:szCs w:val="28"/>
        </w:rPr>
      </w:pPr>
    </w:p>
    <w:p w:rsidR="00FF7A8B" w:rsidRDefault="0091154D">
      <w:pPr>
        <w:pBdr>
          <w:top w:val="nil"/>
          <w:left w:val="nil"/>
          <w:bottom w:val="nil"/>
          <w:right w:val="nil"/>
          <w:between w:val="nil"/>
        </w:pBdr>
        <w:tabs>
          <w:tab w:val="left" w:pos="426"/>
        </w:tabs>
        <w:spacing w:after="0" w:line="360" w:lineRule="auto"/>
        <w:ind w:left="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для поточного контролю знань з дисципліни: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 і методи порівняльної психології. </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Ключові стимули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Агресивна та альтруїстична поведінка.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Біологічна обмеженість інтелекту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Взаємодія між індивідами в </w:t>
      </w:r>
      <w:proofErr w:type="spellStart"/>
      <w:r>
        <w:rPr>
          <w:rFonts w:ascii="Times New Roman" w:eastAsia="Times New Roman" w:hAnsi="Times New Roman" w:cs="Times New Roman"/>
          <w:color w:val="000000"/>
          <w:sz w:val="28"/>
          <w:szCs w:val="28"/>
        </w:rPr>
        <w:t>спільностях</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Вивчення здібностей тварин до узагальнення та абстрагування.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Визначення поняття "мислення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Вироблення умовного рефлексу в дослідах І.П. Павлова.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Відмінності інстинктивної і набутої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Відмінності </w:t>
      </w:r>
      <w:proofErr w:type="spellStart"/>
      <w:r>
        <w:rPr>
          <w:rFonts w:ascii="Times New Roman" w:eastAsia="Times New Roman" w:hAnsi="Times New Roman" w:cs="Times New Roman"/>
          <w:color w:val="000000"/>
          <w:sz w:val="28"/>
          <w:szCs w:val="28"/>
        </w:rPr>
        <w:t>спільностей</w:t>
      </w:r>
      <w:proofErr w:type="spellEnd"/>
      <w:r>
        <w:rPr>
          <w:rFonts w:ascii="Times New Roman" w:eastAsia="Times New Roman" w:hAnsi="Times New Roman" w:cs="Times New Roman"/>
          <w:color w:val="000000"/>
          <w:sz w:val="28"/>
          <w:szCs w:val="28"/>
        </w:rPr>
        <w:t xml:space="preserve"> тварин та людської спільності.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Внутрішні фактори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гормонів та подразників на мотивацію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Вроджена і набута поведінка. Інстинкт.</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Вроджений пусковий механізм.</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Генотип і фенотип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Диференційовані умовні рефлекси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Дослідницька поведінка та орієнтація.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Екстраполяційна поведінка.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Елементарна сенсорна психіка.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Елементи свідомості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Загальна характеристика процесу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Залежність мозку від властивостей зовнішнього середовища.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Засоби-знаки та їх функція.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Здібність тварин до самопізнання.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Здібність тварин до символізації.</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Значення групової поведінки для розвитку психіки.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Зовнішні фактори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Індивідуальні відмінності в когнітивних здібностях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Інстинктивна поведінка і спілкування.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Критерії інтелекту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Методики вивчення мислення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Місце порівняльної психології в системі наук.</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 xml:space="preserve"> і спілкування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 xml:space="preserve">. Загальна характеристика процесу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Об'єктивні методи вивчення психіки тварин та людини.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Оперантна</w:t>
      </w:r>
      <w:proofErr w:type="spellEnd"/>
      <w:r>
        <w:rPr>
          <w:rFonts w:ascii="Times New Roman" w:eastAsia="Times New Roman" w:hAnsi="Times New Roman" w:cs="Times New Roman"/>
          <w:color w:val="000000"/>
          <w:sz w:val="28"/>
          <w:szCs w:val="28"/>
        </w:rPr>
        <w:t xml:space="preserve"> поведінка в дослідах </w:t>
      </w:r>
      <w:proofErr w:type="spellStart"/>
      <w:r>
        <w:rPr>
          <w:rFonts w:ascii="Times New Roman" w:eastAsia="Times New Roman" w:hAnsi="Times New Roman" w:cs="Times New Roman"/>
          <w:color w:val="000000"/>
          <w:sz w:val="28"/>
          <w:szCs w:val="28"/>
        </w:rPr>
        <w:t>Б.Скінера</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Опис "інсайту" у дослідах В. </w:t>
      </w:r>
      <w:proofErr w:type="spellStart"/>
      <w:r>
        <w:rPr>
          <w:rFonts w:ascii="Times New Roman" w:eastAsia="Times New Roman" w:hAnsi="Times New Roman" w:cs="Times New Roman"/>
          <w:color w:val="000000"/>
          <w:sz w:val="28"/>
          <w:szCs w:val="28"/>
        </w:rPr>
        <w:t>Келера</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Організованість поведінки та індивідуальна дистанція.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Основні концепції періодизації психічного розвитку у філогенезі.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пам’яті на різних рівнях філогенезу.</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підходу до поведінки тварин в етології.</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постнатального розвитку поведінки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Особливості психіки </w:t>
      </w:r>
      <w:proofErr w:type="spellStart"/>
      <w:r>
        <w:rPr>
          <w:rFonts w:ascii="Times New Roman" w:eastAsia="Times New Roman" w:hAnsi="Times New Roman" w:cs="Times New Roman"/>
          <w:color w:val="000000"/>
          <w:sz w:val="28"/>
          <w:szCs w:val="28"/>
        </w:rPr>
        <w:t>кроманьонців</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психіки неандертальців.</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Перцептивна</w:t>
      </w:r>
      <w:proofErr w:type="spellEnd"/>
      <w:r>
        <w:rPr>
          <w:rFonts w:ascii="Times New Roman" w:eastAsia="Times New Roman" w:hAnsi="Times New Roman" w:cs="Times New Roman"/>
          <w:color w:val="000000"/>
          <w:sz w:val="28"/>
          <w:szCs w:val="28"/>
        </w:rPr>
        <w:t xml:space="preserve"> психіка.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Пізнавальне значення ігрової активності.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Піклування про потомство у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Пластичність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Поведінка тварин в конфліктних ситуаціях.</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Поведінка і психіка тварин з позицій антропоморфізму.</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спонукання.  Моделі мотиваційної поведінки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"психіка" та "поведінка".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Популяції та міграції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Порівняльна психологія та зоопсихологія: спільне та відмінне у предметі.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Пренатальний розвиток рухової активності, сенсорних можливостей та елементів спілкування.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Проблема інтелекту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Психічний компонент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Психічний розвиток на стадії елементарної сенсорної психіки.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Психічний розвиток на стадії </w:t>
      </w:r>
      <w:proofErr w:type="spellStart"/>
      <w:r>
        <w:rPr>
          <w:rFonts w:ascii="Times New Roman" w:eastAsia="Times New Roman" w:hAnsi="Times New Roman" w:cs="Times New Roman"/>
          <w:color w:val="000000"/>
          <w:sz w:val="28"/>
          <w:szCs w:val="28"/>
        </w:rPr>
        <w:t>перцептивної</w:t>
      </w:r>
      <w:proofErr w:type="spellEnd"/>
      <w:r>
        <w:rPr>
          <w:rFonts w:ascii="Times New Roman" w:eastAsia="Times New Roman" w:hAnsi="Times New Roman" w:cs="Times New Roman"/>
          <w:color w:val="000000"/>
          <w:sz w:val="28"/>
          <w:szCs w:val="28"/>
        </w:rPr>
        <w:t xml:space="preserve"> психіки.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Пускова ситуація та інстинктивна поведінка.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Рані форми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Рані форми спілкування.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Раннє уявлення про психічну активність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Регуляція довільної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Репродуктивна поведінка тварин та статевий відбір.</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психіки людини в процесі антропогенезу.</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психічної діяльності в пренатальному періоді.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психічної діяльності в ювенільному періоді.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генотипу у формування здібності до "розумової" діяльності.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наслідування в становленні психіки.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Стадії розвитку психіки.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Структурно-функціональні основи пам'яті.  Види пам'яті.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Сучасне розуміння проблеми поведінки та інстинктів.</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Територіальна поведінка. Домінування та ієрархія.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Феномени генетичної та індивідуальної пам'яті. Пам'ять та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 xml:space="preserve"> як функції головного мозку.</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Фізіологічні основи мотивації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 групової поведінки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 індивідуально-пристосувальної діяльності.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Характерна риса інтелектуальної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Шлях до людини: роль середовища і поведінки тварин.</w:t>
      </w:r>
    </w:p>
    <w:p w:rsidR="00FF7A8B" w:rsidRDefault="0091154D" w:rsidP="000B548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12. ПОЛІТИКА КУРСУ</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використані методики досліджень і джерела інформації;</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rsidR="00FF7A8B" w:rsidRDefault="0091154D" w:rsidP="000B5484">
      <w:pPr>
        <w:pBdr>
          <w:top w:val="nil"/>
          <w:left w:val="nil"/>
          <w:bottom w:val="nil"/>
          <w:right w:val="nil"/>
          <w:between w:val="nil"/>
        </w:pBdr>
        <w:tabs>
          <w:tab w:val="left" w:pos="5670"/>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 МЕТОДИЧНЕ ЗАБЕЗПЕЧЕННЯ</w:t>
      </w:r>
    </w:p>
    <w:p w:rsidR="00FF7A8B" w:rsidRDefault="0091154D" w:rsidP="000B5484">
      <w:pPr>
        <w:numPr>
          <w:ilvl w:val="0"/>
          <w:numId w:val="4"/>
        </w:numPr>
        <w:shd w:val="clear" w:color="auto" w:fill="FFFFFF"/>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rsidR="00FF7A8B" w:rsidRDefault="0091154D" w:rsidP="000B5484">
      <w:pPr>
        <w:numPr>
          <w:ilvl w:val="0"/>
          <w:numId w:val="4"/>
        </w:numPr>
        <w:shd w:val="clear" w:color="auto" w:fill="FFFFFF"/>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Довідник студента;</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Практикум з дисципліни;</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Тестові завдання для поточного контролю.</w:t>
      </w:r>
    </w:p>
    <w:p w:rsidR="00FF7A8B" w:rsidRDefault="0091154D" w:rsidP="000B5484">
      <w:pPr>
        <w:shd w:val="clear" w:color="auto" w:fill="FFFFFF"/>
        <w:spacing w:after="0" w:line="360" w:lineRule="auto"/>
        <w:ind w:left="426"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 Електронний навчальний контент дисципліни.</w:t>
      </w:r>
    </w:p>
    <w:p w:rsidR="00FF7A8B" w:rsidRDefault="0091154D" w:rsidP="000B5484">
      <w:pPr>
        <w:shd w:val="clear" w:color="auto" w:fill="FFFFFF"/>
        <w:spacing w:after="0" w:line="360" w:lineRule="auto"/>
        <w:ind w:left="426"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Рекомендована література.</w:t>
      </w:r>
    </w:p>
    <w:p w:rsidR="00FF7A8B" w:rsidRDefault="0091154D" w:rsidP="000B5484">
      <w:pPr>
        <w:shd w:val="clear" w:color="auto" w:fill="FFFFFF"/>
        <w:spacing w:after="0" w:line="360" w:lineRule="auto"/>
        <w:ind w:left="426"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Мультимедійний лекційний матеріал.</w:t>
      </w:r>
    </w:p>
    <w:p w:rsidR="00FF7A8B" w:rsidRDefault="00FF7A8B">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4"/>
          <w:szCs w:val="24"/>
        </w:rPr>
      </w:pPr>
    </w:p>
    <w:p w:rsidR="00FF7A8B" w:rsidRDefault="0091154D">
      <w:pPr>
        <w:pBdr>
          <w:top w:val="nil"/>
          <w:left w:val="nil"/>
          <w:bottom w:val="nil"/>
          <w:right w:val="nil"/>
          <w:between w:val="nil"/>
        </w:pBd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 РЕКОМЕНДОВАНА ЛІТЕРАТУРА</w:t>
      </w:r>
    </w:p>
    <w:p w:rsidR="00FF7A8B" w:rsidRDefault="0091154D">
      <w:pPr>
        <w:tabs>
          <w:tab w:val="left" w:pos="426"/>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Основна: </w:t>
      </w:r>
    </w:p>
    <w:p w:rsidR="00FF7A8B" w:rsidRDefault="0091154D">
      <w:pPr>
        <w:numPr>
          <w:ilvl w:val="0"/>
          <w:numId w:val="13"/>
        </w:numPr>
        <w:pBdr>
          <w:top w:val="nil"/>
          <w:left w:val="nil"/>
          <w:bottom w:val="nil"/>
          <w:right w:val="nil"/>
          <w:between w:val="nil"/>
        </w:pBdr>
        <w:tabs>
          <w:tab w:val="left" w:pos="284"/>
          <w:tab w:val="left" w:pos="426"/>
          <w:tab w:val="left" w:pos="567"/>
        </w:tabs>
        <w:spacing w:after="0" w:line="360" w:lineRule="auto"/>
        <w:ind w:left="0" w:firstLine="142"/>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Легендзевич</w:t>
      </w:r>
      <w:proofErr w:type="spellEnd"/>
      <w:r>
        <w:rPr>
          <w:rFonts w:ascii="Times New Roman" w:eastAsia="Times New Roman" w:hAnsi="Times New Roman" w:cs="Times New Roman"/>
          <w:color w:val="000000"/>
          <w:sz w:val="28"/>
          <w:szCs w:val="28"/>
        </w:rPr>
        <w:t xml:space="preserve"> Г.Я. Порівняльна психологія та психофізіологія: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посібник / Г.Я. </w:t>
      </w:r>
      <w:proofErr w:type="spellStart"/>
      <w:r>
        <w:rPr>
          <w:rFonts w:ascii="Times New Roman" w:eastAsia="Times New Roman" w:hAnsi="Times New Roman" w:cs="Times New Roman"/>
          <w:color w:val="000000"/>
          <w:sz w:val="28"/>
          <w:szCs w:val="28"/>
        </w:rPr>
        <w:t>Легендзевич</w:t>
      </w:r>
      <w:proofErr w:type="spellEnd"/>
      <w:r>
        <w:rPr>
          <w:rFonts w:ascii="Times New Roman" w:eastAsia="Times New Roman" w:hAnsi="Times New Roman" w:cs="Times New Roman"/>
          <w:color w:val="000000"/>
          <w:sz w:val="28"/>
          <w:szCs w:val="28"/>
        </w:rPr>
        <w:t xml:space="preserve">, Г.М. </w:t>
      </w:r>
      <w:proofErr w:type="spellStart"/>
      <w:r>
        <w:rPr>
          <w:rFonts w:ascii="Times New Roman" w:eastAsia="Times New Roman" w:hAnsi="Times New Roman" w:cs="Times New Roman"/>
          <w:color w:val="000000"/>
          <w:sz w:val="28"/>
          <w:szCs w:val="28"/>
        </w:rPr>
        <w:t>Закалик</w:t>
      </w:r>
      <w:proofErr w:type="spellEnd"/>
      <w:r>
        <w:rPr>
          <w:rFonts w:ascii="Times New Roman" w:eastAsia="Times New Roman" w:hAnsi="Times New Roman" w:cs="Times New Roman"/>
          <w:color w:val="000000"/>
          <w:sz w:val="28"/>
          <w:szCs w:val="28"/>
        </w:rPr>
        <w:t xml:space="preserve">. – Львів: Видавництво </w:t>
      </w:r>
      <w:r>
        <w:rPr>
          <w:rFonts w:ascii="Times New Roman" w:eastAsia="Times New Roman" w:hAnsi="Times New Roman" w:cs="Times New Roman"/>
          <w:sz w:val="28"/>
          <w:szCs w:val="28"/>
        </w:rPr>
        <w:t>Львівської</w:t>
      </w:r>
      <w:r>
        <w:rPr>
          <w:rFonts w:ascii="Times New Roman" w:eastAsia="Times New Roman" w:hAnsi="Times New Roman" w:cs="Times New Roman"/>
          <w:color w:val="000000"/>
          <w:sz w:val="28"/>
          <w:szCs w:val="28"/>
        </w:rPr>
        <w:t xml:space="preserve"> політехніки, 2021.</w:t>
      </w:r>
    </w:p>
    <w:p w:rsidR="00FF7A8B" w:rsidRDefault="0091154D">
      <w:pPr>
        <w:widowControl w:val="0"/>
        <w:numPr>
          <w:ilvl w:val="0"/>
          <w:numId w:val="13"/>
        </w:numPr>
        <w:tabs>
          <w:tab w:val="left" w:pos="284"/>
          <w:tab w:val="left" w:pos="426"/>
          <w:tab w:val="left" w:pos="567"/>
        </w:tabs>
        <w:spacing w:after="0" w:line="360" w:lineRule="auto"/>
        <w:ind w:left="0" w:firstLine="142"/>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Москалець</w:t>
      </w:r>
      <w:proofErr w:type="spellEnd"/>
      <w:r>
        <w:rPr>
          <w:rFonts w:ascii="Times New Roman" w:eastAsia="Times New Roman" w:hAnsi="Times New Roman" w:cs="Times New Roman"/>
          <w:sz w:val="28"/>
          <w:szCs w:val="28"/>
        </w:rPr>
        <w:t xml:space="preserve"> В. П. Зоопсихологія та порівняльна психологія: підручник. 2-ге, перероб., </w:t>
      </w:r>
      <w:proofErr w:type="spellStart"/>
      <w:r>
        <w:rPr>
          <w:rFonts w:ascii="Times New Roman" w:eastAsia="Times New Roman" w:hAnsi="Times New Roman" w:cs="Times New Roman"/>
          <w:sz w:val="28"/>
          <w:szCs w:val="28"/>
        </w:rPr>
        <w:t>допов</w:t>
      </w:r>
      <w:proofErr w:type="spellEnd"/>
      <w:r>
        <w:rPr>
          <w:rFonts w:ascii="Times New Roman" w:eastAsia="Times New Roman" w:hAnsi="Times New Roman" w:cs="Times New Roman"/>
          <w:sz w:val="28"/>
          <w:szCs w:val="28"/>
        </w:rPr>
        <w:t xml:space="preserve">. Київ : Ліра-К, 2021. 223 с. </w:t>
      </w:r>
    </w:p>
    <w:p w:rsidR="00FF7A8B" w:rsidRDefault="0091154D">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Додаткова:</w:t>
      </w:r>
    </w:p>
    <w:p w:rsidR="003D116F" w:rsidRPr="003D116F" w:rsidRDefault="003D116F" w:rsidP="003D116F">
      <w:pPr>
        <w:pStyle w:val="a8"/>
        <w:numPr>
          <w:ilvl w:val="0"/>
          <w:numId w:val="14"/>
        </w:numPr>
        <w:ind w:left="142" w:firstLine="0"/>
        <w:jc w:val="both"/>
        <w:rPr>
          <w:rFonts w:ascii="Times New Roman" w:eastAsia="Times New Roman" w:hAnsi="Times New Roman" w:cs="Times New Roman"/>
          <w:color w:val="000000"/>
          <w:sz w:val="28"/>
          <w:szCs w:val="28"/>
        </w:rPr>
      </w:pPr>
      <w:r w:rsidRPr="003D116F">
        <w:rPr>
          <w:rFonts w:ascii="Times New Roman" w:eastAsia="Times New Roman" w:hAnsi="Times New Roman" w:cs="Times New Roman"/>
          <w:color w:val="000000"/>
          <w:sz w:val="28"/>
          <w:szCs w:val="28"/>
        </w:rPr>
        <w:t>Основи психології: теорія і</w:t>
      </w:r>
      <w:r>
        <w:rPr>
          <w:rFonts w:ascii="Times New Roman" w:eastAsia="Times New Roman" w:hAnsi="Times New Roman" w:cs="Times New Roman"/>
          <w:color w:val="000000"/>
          <w:sz w:val="28"/>
          <w:szCs w:val="28"/>
        </w:rPr>
        <w:t xml:space="preserve"> практика. Навчальний посібник/</w:t>
      </w:r>
      <w:r>
        <w:rPr>
          <w:rFonts w:ascii="Times New Roman" w:eastAsia="Times New Roman" w:hAnsi="Times New Roman" w:cs="Times New Roman"/>
          <w:color w:val="000000"/>
          <w:sz w:val="28"/>
          <w:szCs w:val="28"/>
          <w:lang w:val="uk-UA"/>
        </w:rPr>
        <w:t xml:space="preserve"> </w:t>
      </w:r>
      <w:r w:rsidRPr="003D116F">
        <w:rPr>
          <w:rFonts w:ascii="Times New Roman" w:eastAsia="Times New Roman" w:hAnsi="Times New Roman" w:cs="Times New Roman"/>
          <w:color w:val="000000"/>
          <w:sz w:val="28"/>
          <w:szCs w:val="28"/>
        </w:rPr>
        <w:t>О.О.</w:t>
      </w:r>
      <w:r>
        <w:rPr>
          <w:rFonts w:ascii="Times New Roman" w:eastAsia="Times New Roman" w:hAnsi="Times New Roman" w:cs="Times New Roman"/>
          <w:color w:val="000000"/>
          <w:sz w:val="28"/>
          <w:szCs w:val="28"/>
          <w:lang w:val="uk-UA"/>
        </w:rPr>
        <w:t xml:space="preserve"> </w:t>
      </w:r>
      <w:proofErr w:type="spellStart"/>
      <w:r w:rsidRPr="003D116F">
        <w:rPr>
          <w:rFonts w:ascii="Times New Roman" w:eastAsia="Times New Roman" w:hAnsi="Times New Roman" w:cs="Times New Roman"/>
          <w:color w:val="000000"/>
          <w:sz w:val="28"/>
          <w:szCs w:val="28"/>
        </w:rPr>
        <w:t>Лазуренко</w:t>
      </w:r>
      <w:proofErr w:type="spellEnd"/>
      <w:r w:rsidRPr="003D116F">
        <w:rPr>
          <w:rFonts w:ascii="Times New Roman" w:eastAsia="Times New Roman" w:hAnsi="Times New Roman" w:cs="Times New Roman"/>
          <w:color w:val="000000"/>
          <w:sz w:val="28"/>
          <w:szCs w:val="28"/>
        </w:rPr>
        <w:t>, М.М.</w:t>
      </w:r>
      <w:r>
        <w:rPr>
          <w:rFonts w:ascii="Times New Roman" w:eastAsia="Times New Roman" w:hAnsi="Times New Roman" w:cs="Times New Roman"/>
          <w:color w:val="000000"/>
          <w:sz w:val="28"/>
          <w:szCs w:val="28"/>
          <w:lang w:val="uk-UA"/>
        </w:rPr>
        <w:t xml:space="preserve"> </w:t>
      </w:r>
      <w:r w:rsidRPr="003D116F">
        <w:rPr>
          <w:rFonts w:ascii="Times New Roman" w:eastAsia="Times New Roman" w:hAnsi="Times New Roman" w:cs="Times New Roman"/>
          <w:color w:val="000000"/>
          <w:sz w:val="28"/>
          <w:szCs w:val="28"/>
        </w:rPr>
        <w:t>Матяш, Н.А.Т</w:t>
      </w:r>
      <w:r>
        <w:rPr>
          <w:rFonts w:ascii="Times New Roman" w:eastAsia="Times New Roman" w:hAnsi="Times New Roman" w:cs="Times New Roman"/>
          <w:color w:val="000000"/>
          <w:sz w:val="28"/>
          <w:szCs w:val="28"/>
          <w:lang w:val="uk-UA"/>
        </w:rPr>
        <w:t xml:space="preserve"> </w:t>
      </w:r>
      <w:proofErr w:type="spellStart"/>
      <w:r w:rsidRPr="003D116F">
        <w:rPr>
          <w:rFonts w:ascii="Times New Roman" w:eastAsia="Times New Roman" w:hAnsi="Times New Roman" w:cs="Times New Roman"/>
          <w:color w:val="000000"/>
          <w:sz w:val="28"/>
          <w:szCs w:val="28"/>
        </w:rPr>
        <w:t>ертична</w:t>
      </w:r>
      <w:proofErr w:type="spellEnd"/>
      <w:r w:rsidRPr="003D116F">
        <w:rPr>
          <w:rFonts w:ascii="Times New Roman" w:eastAsia="Times New Roman" w:hAnsi="Times New Roman" w:cs="Times New Roman"/>
          <w:color w:val="000000"/>
          <w:sz w:val="28"/>
          <w:szCs w:val="28"/>
        </w:rPr>
        <w:t>. – К., 2025. - 324с.</w:t>
      </w:r>
    </w:p>
    <w:p w:rsidR="000B5484" w:rsidRDefault="000B5484" w:rsidP="003D116F">
      <w:pPr>
        <w:widowControl w:val="0"/>
        <w:numPr>
          <w:ilvl w:val="0"/>
          <w:numId w:val="14"/>
        </w:numPr>
        <w:pBdr>
          <w:top w:val="nil"/>
          <w:left w:val="nil"/>
          <w:bottom w:val="nil"/>
          <w:right w:val="nil"/>
          <w:between w:val="nil"/>
        </w:pBdr>
        <w:tabs>
          <w:tab w:val="left" w:pos="284"/>
          <w:tab w:val="left" w:pos="426"/>
          <w:tab w:val="left" w:pos="709"/>
          <w:tab w:val="left" w:pos="851"/>
        </w:tabs>
        <w:spacing w:after="0" w:line="360" w:lineRule="auto"/>
        <w:ind w:left="142"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Панчук</w:t>
      </w:r>
      <w:proofErr w:type="spellEnd"/>
      <w:r>
        <w:rPr>
          <w:rFonts w:ascii="Times New Roman" w:eastAsia="Times New Roman" w:hAnsi="Times New Roman" w:cs="Times New Roman"/>
          <w:color w:val="000000"/>
          <w:sz w:val="28"/>
          <w:szCs w:val="28"/>
        </w:rPr>
        <w:t xml:space="preserve"> </w:t>
      </w:r>
      <w:r w:rsidR="003D116F">
        <w:rPr>
          <w:rFonts w:ascii="Times New Roman" w:eastAsia="Times New Roman" w:hAnsi="Times New Roman" w:cs="Times New Roman"/>
          <w:color w:val="000000"/>
          <w:sz w:val="28"/>
          <w:szCs w:val="28"/>
        </w:rPr>
        <w:t xml:space="preserve">Н. П. Порівняльна психологія: </w:t>
      </w:r>
      <w:proofErr w:type="spellStart"/>
      <w:r w:rsidR="003D116F">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вчальний</w:t>
      </w:r>
      <w:proofErr w:type="spellEnd"/>
      <w:r>
        <w:rPr>
          <w:rFonts w:ascii="Times New Roman" w:eastAsia="Times New Roman" w:hAnsi="Times New Roman" w:cs="Times New Roman"/>
          <w:color w:val="000000"/>
          <w:sz w:val="28"/>
          <w:szCs w:val="28"/>
        </w:rPr>
        <w:t xml:space="preserve"> посібник. Кам’янець-Подільський: ПП «</w:t>
      </w:r>
      <w:proofErr w:type="spellStart"/>
      <w:r>
        <w:rPr>
          <w:rFonts w:ascii="Times New Roman" w:eastAsia="Times New Roman" w:hAnsi="Times New Roman" w:cs="Times New Roman"/>
          <w:color w:val="000000"/>
          <w:sz w:val="28"/>
          <w:szCs w:val="28"/>
        </w:rPr>
        <w:t>Медобори</w:t>
      </w:r>
      <w:proofErr w:type="spellEnd"/>
      <w:r>
        <w:rPr>
          <w:rFonts w:ascii="Times New Roman" w:eastAsia="Times New Roman" w:hAnsi="Times New Roman" w:cs="Times New Roman"/>
          <w:color w:val="000000"/>
          <w:sz w:val="28"/>
          <w:szCs w:val="28"/>
        </w:rPr>
        <w:t xml:space="preserve">», 2021. 206 с. </w:t>
      </w:r>
      <w:proofErr w:type="spellStart"/>
      <w:r>
        <w:rPr>
          <w:rFonts w:ascii="Times New Roman" w:eastAsia="Times New Roman" w:hAnsi="Times New Roman" w:cs="Times New Roman"/>
          <w:color w:val="000000"/>
          <w:sz w:val="28"/>
          <w:szCs w:val="28"/>
        </w:rPr>
        <w:t>Чайченко</w:t>
      </w:r>
      <w:proofErr w:type="spellEnd"/>
      <w:r>
        <w:rPr>
          <w:rFonts w:ascii="Times New Roman" w:eastAsia="Times New Roman" w:hAnsi="Times New Roman" w:cs="Times New Roman"/>
          <w:color w:val="000000"/>
          <w:sz w:val="28"/>
          <w:szCs w:val="28"/>
        </w:rPr>
        <w:t xml:space="preserve"> Г.М. Поведінка і психіка тварин: Навчальний посібник / Г.М. </w:t>
      </w:r>
      <w:proofErr w:type="spellStart"/>
      <w:r>
        <w:rPr>
          <w:rFonts w:ascii="Times New Roman" w:eastAsia="Times New Roman" w:hAnsi="Times New Roman" w:cs="Times New Roman"/>
          <w:color w:val="000000"/>
          <w:sz w:val="28"/>
          <w:szCs w:val="28"/>
        </w:rPr>
        <w:t>Чайченко</w:t>
      </w:r>
      <w:proofErr w:type="spellEnd"/>
      <w:r>
        <w:rPr>
          <w:rFonts w:ascii="Times New Roman" w:eastAsia="Times New Roman" w:hAnsi="Times New Roman" w:cs="Times New Roman"/>
          <w:color w:val="000000"/>
          <w:sz w:val="28"/>
          <w:szCs w:val="28"/>
        </w:rPr>
        <w:t xml:space="preserve"> – К.: ВПЦ «Київський ун-т», 2020.</w:t>
      </w:r>
    </w:p>
    <w:p w:rsidR="000B5484" w:rsidRDefault="000B5484" w:rsidP="003D116F">
      <w:pPr>
        <w:widowControl w:val="0"/>
        <w:numPr>
          <w:ilvl w:val="0"/>
          <w:numId w:val="14"/>
        </w:numPr>
        <w:pBdr>
          <w:top w:val="nil"/>
          <w:left w:val="nil"/>
          <w:bottom w:val="nil"/>
          <w:right w:val="nil"/>
          <w:between w:val="nil"/>
        </w:pBdr>
        <w:tabs>
          <w:tab w:val="left" w:pos="284"/>
          <w:tab w:val="left" w:pos="426"/>
          <w:tab w:val="left" w:pos="709"/>
          <w:tab w:val="left" w:pos="851"/>
          <w:tab w:val="left" w:pos="993"/>
        </w:tabs>
        <w:spacing w:after="0" w:line="360" w:lineRule="auto"/>
        <w:ind w:left="142"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Дуткевич</w:t>
      </w:r>
      <w:proofErr w:type="spellEnd"/>
      <w:r>
        <w:rPr>
          <w:rFonts w:ascii="Times New Roman" w:eastAsia="Times New Roman" w:hAnsi="Times New Roman" w:cs="Times New Roman"/>
          <w:color w:val="000000"/>
          <w:sz w:val="28"/>
          <w:szCs w:val="28"/>
        </w:rPr>
        <w:t>, Т. В. Загальна психологія. Теор</w:t>
      </w:r>
      <w:r w:rsidR="003D116F">
        <w:rPr>
          <w:rFonts w:ascii="Times New Roman" w:eastAsia="Times New Roman" w:hAnsi="Times New Roman" w:cs="Times New Roman"/>
          <w:color w:val="000000"/>
          <w:sz w:val="28"/>
          <w:szCs w:val="28"/>
        </w:rPr>
        <w:t xml:space="preserve">етичний курс: </w:t>
      </w:r>
      <w:proofErr w:type="spellStart"/>
      <w:r w:rsidR="003D116F">
        <w:rPr>
          <w:rFonts w:ascii="Times New Roman" w:eastAsia="Times New Roman" w:hAnsi="Times New Roman" w:cs="Times New Roman"/>
          <w:color w:val="000000"/>
          <w:sz w:val="28"/>
          <w:szCs w:val="28"/>
        </w:rPr>
        <w:t>навч</w:t>
      </w:r>
      <w:proofErr w:type="spellEnd"/>
      <w:r w:rsidR="003D116F">
        <w:rPr>
          <w:rFonts w:ascii="Times New Roman" w:eastAsia="Times New Roman" w:hAnsi="Times New Roman" w:cs="Times New Roman"/>
          <w:color w:val="000000"/>
          <w:sz w:val="28"/>
          <w:szCs w:val="28"/>
        </w:rPr>
        <w:t xml:space="preserve">. </w:t>
      </w:r>
      <w:proofErr w:type="spellStart"/>
      <w:r w:rsidR="003D116F">
        <w:rPr>
          <w:rFonts w:ascii="Times New Roman" w:eastAsia="Times New Roman" w:hAnsi="Times New Roman" w:cs="Times New Roman"/>
          <w:color w:val="000000"/>
          <w:sz w:val="28"/>
          <w:szCs w:val="28"/>
        </w:rPr>
        <w:t>посіб</w:t>
      </w:r>
      <w:proofErr w:type="spellEnd"/>
      <w:r w:rsidR="003D116F">
        <w:rPr>
          <w:rFonts w:ascii="Times New Roman" w:eastAsia="Times New Roman" w:hAnsi="Times New Roman" w:cs="Times New Roman"/>
          <w:color w:val="000000"/>
          <w:sz w:val="28"/>
          <w:szCs w:val="28"/>
        </w:rPr>
        <w:t>. / Т.</w:t>
      </w:r>
      <w:r>
        <w:rPr>
          <w:rFonts w:ascii="Times New Roman" w:eastAsia="Times New Roman" w:hAnsi="Times New Roman" w:cs="Times New Roman"/>
          <w:color w:val="000000"/>
          <w:sz w:val="28"/>
          <w:szCs w:val="28"/>
        </w:rPr>
        <w:t>В.</w:t>
      </w:r>
      <w:r w:rsidR="003D116F">
        <w:rPr>
          <w:rFonts w:ascii="Times New Roman" w:eastAsia="Times New Roman" w:hAnsi="Times New Roman" w:cs="Times New Roman"/>
          <w:color w:val="000000"/>
          <w:sz w:val="28"/>
          <w:szCs w:val="28"/>
          <w:lang w:val="uk-UA"/>
        </w:rPr>
        <w:t xml:space="preserve"> </w:t>
      </w:r>
      <w:proofErr w:type="spellStart"/>
      <w:r>
        <w:rPr>
          <w:rFonts w:ascii="Times New Roman" w:eastAsia="Times New Roman" w:hAnsi="Times New Roman" w:cs="Times New Roman"/>
          <w:color w:val="000000"/>
          <w:sz w:val="28"/>
          <w:szCs w:val="28"/>
        </w:rPr>
        <w:t>Дуткевич</w:t>
      </w:r>
      <w:proofErr w:type="spellEnd"/>
      <w:r>
        <w:rPr>
          <w:rFonts w:ascii="Times New Roman" w:eastAsia="Times New Roman" w:hAnsi="Times New Roman" w:cs="Times New Roman"/>
          <w:color w:val="000000"/>
          <w:sz w:val="28"/>
          <w:szCs w:val="28"/>
        </w:rPr>
        <w:t>. – К. : ЦУЛ, 2021. – 388 с.</w:t>
      </w:r>
    </w:p>
    <w:p w:rsidR="00FF7A8B" w:rsidRDefault="0091154D">
      <w:p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Електронні ресурси:</w:t>
      </w:r>
    </w:p>
    <w:p w:rsidR="00FF7A8B" w:rsidRDefault="0091154D">
      <w:pPr>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О.О. Богомольця </w:t>
      </w:r>
      <w:hyperlink r:id="rId9">
        <w:r>
          <w:rPr>
            <w:rFonts w:ascii="Times New Roman" w:eastAsia="Times New Roman" w:hAnsi="Times New Roman" w:cs="Times New Roman"/>
            <w:color w:val="000080"/>
            <w:sz w:val="28"/>
            <w:szCs w:val="28"/>
            <w:u w:val="single"/>
          </w:rPr>
          <w:t>https://librarynmu.com/</w:t>
        </w:r>
      </w:hyperlink>
    </w:p>
    <w:p w:rsidR="00FF7A8B" w:rsidRDefault="0091154D">
      <w:pPr>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0">
        <w:r>
          <w:rPr>
            <w:rFonts w:ascii="Times New Roman" w:eastAsia="Times New Roman" w:hAnsi="Times New Roman" w:cs="Times New Roman"/>
            <w:color w:val="000080"/>
            <w:sz w:val="28"/>
            <w:szCs w:val="28"/>
            <w:u w:val="single"/>
          </w:rPr>
          <w:t>https://library.knu.ua/</w:t>
        </w:r>
      </w:hyperlink>
    </w:p>
    <w:p w:rsidR="00FF7A8B" w:rsidRDefault="0091154D">
      <w:pPr>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1">
        <w:r>
          <w:rPr>
            <w:rFonts w:ascii="Times New Roman" w:eastAsia="Times New Roman" w:hAnsi="Times New Roman" w:cs="Times New Roman"/>
            <w:color w:val="000080"/>
            <w:sz w:val="28"/>
            <w:szCs w:val="28"/>
            <w:u w:val="single"/>
          </w:rPr>
          <w:t>http://www.nbuv.gov.ua/</w:t>
        </w:r>
      </w:hyperlink>
    </w:p>
    <w:p w:rsidR="00FF7A8B" w:rsidRDefault="000D00AA">
      <w:pPr>
        <w:numPr>
          <w:ilvl w:val="0"/>
          <w:numId w:val="10"/>
        </w:numPr>
        <w:spacing w:after="0" w:line="360" w:lineRule="auto"/>
        <w:jc w:val="both"/>
        <w:rPr>
          <w:rFonts w:ascii="Times New Roman" w:eastAsia="Times New Roman" w:hAnsi="Times New Roman" w:cs="Times New Roman"/>
          <w:color w:val="000000"/>
          <w:sz w:val="28"/>
          <w:szCs w:val="28"/>
        </w:rPr>
      </w:pPr>
      <w:hyperlink r:id="rId12">
        <w:r w:rsidR="0091154D">
          <w:rPr>
            <w:rFonts w:ascii="Times New Roman" w:eastAsia="Times New Roman" w:hAnsi="Times New Roman" w:cs="Times New Roman"/>
            <w:color w:val="000000"/>
            <w:sz w:val="28"/>
            <w:szCs w:val="28"/>
            <w:highlight w:val="white"/>
          </w:rPr>
          <w:t>Наукова бібліотека НаУКМА - Києво-Могилянська академія</w:t>
        </w:r>
      </w:hyperlink>
      <w:hyperlink r:id="rId13">
        <w:r w:rsidR="0091154D">
          <w:rPr>
            <w:rFonts w:ascii="Times New Roman" w:eastAsia="Times New Roman" w:hAnsi="Times New Roman" w:cs="Times New Roman"/>
            <w:color w:val="000080"/>
            <w:sz w:val="28"/>
            <w:szCs w:val="28"/>
            <w:highlight w:val="white"/>
          </w:rPr>
          <w:t xml:space="preserve"> </w:t>
        </w:r>
      </w:hyperlink>
      <w:hyperlink r:id="rId14">
        <w:r w:rsidR="0091154D">
          <w:rPr>
            <w:rFonts w:ascii="Times New Roman" w:eastAsia="Times New Roman" w:hAnsi="Times New Roman" w:cs="Times New Roman"/>
            <w:color w:val="000080"/>
            <w:sz w:val="28"/>
            <w:szCs w:val="28"/>
            <w:u w:val="single"/>
          </w:rPr>
          <w:t>https://library.ukma.edu.ua/</w:t>
        </w:r>
      </w:hyperlink>
    </w:p>
    <w:p w:rsidR="00FF7A8B" w:rsidRDefault="0091154D">
      <w:pPr>
        <w:widowControl w:val="0"/>
        <w:spacing w:after="0" w:line="360" w:lineRule="auto"/>
        <w:jc w:val="center"/>
        <w:rPr>
          <w:rFonts w:ascii="Times New Roman" w:eastAsia="Times New Roman" w:hAnsi="Times New Roman" w:cs="Times New Roman"/>
          <w:sz w:val="24"/>
          <w:szCs w:val="24"/>
          <w:u w:val="single"/>
        </w:rPr>
      </w:pPr>
      <w:bookmarkStart w:id="2" w:name="_heading=h.6wwdmgzcpfu0" w:colFirst="0" w:colLast="0"/>
      <w:bookmarkEnd w:id="2"/>
      <w:r>
        <w:rPr>
          <w:rFonts w:ascii="Times New Roman" w:eastAsia="Times New Roman" w:hAnsi="Times New Roman" w:cs="Times New Roman"/>
          <w:color w:val="000000"/>
          <w:sz w:val="28"/>
          <w:szCs w:val="28"/>
          <w:highlight w:val="white"/>
        </w:rPr>
        <w:t xml:space="preserve">5. Національна наукова медична бібліотека України  </w:t>
      </w:r>
      <w:hyperlink r:id="rId15">
        <w:r>
          <w:rPr>
            <w:rFonts w:ascii="Times New Roman" w:eastAsia="Times New Roman" w:hAnsi="Times New Roman" w:cs="Times New Roman"/>
            <w:color w:val="000080"/>
            <w:sz w:val="28"/>
            <w:szCs w:val="28"/>
            <w:highlight w:val="white"/>
            <w:u w:val="single"/>
          </w:rPr>
          <w:t>https://library.gov.ua/</w:t>
        </w:r>
      </w:hyperlink>
    </w:p>
    <w:sectPr w:rsidR="00FF7A8B" w:rsidSect="002028AB">
      <w:pgSz w:w="11906" w:h="16838"/>
      <w:pgMar w:top="1134" w:right="849"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0AA" w:rsidRDefault="000D00AA">
      <w:pPr>
        <w:spacing w:after="0" w:line="240" w:lineRule="auto"/>
      </w:pPr>
      <w:r>
        <w:separator/>
      </w:r>
    </w:p>
  </w:endnote>
  <w:endnote w:type="continuationSeparator" w:id="0">
    <w:p w:rsidR="000D00AA" w:rsidRDefault="000D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54D" w:rsidRDefault="0091154D">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D4C88">
      <w:rPr>
        <w:noProof/>
        <w:color w:val="000000"/>
      </w:rPr>
      <w:t>4</w:t>
    </w:r>
    <w:r>
      <w:rPr>
        <w:color w:val="000000"/>
      </w:rPr>
      <w:fldChar w:fldCharType="end"/>
    </w:r>
  </w:p>
  <w:p w:rsidR="0091154D" w:rsidRDefault="0091154D">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0AA" w:rsidRDefault="000D00AA">
      <w:pPr>
        <w:spacing w:after="0" w:line="240" w:lineRule="auto"/>
      </w:pPr>
      <w:r>
        <w:separator/>
      </w:r>
    </w:p>
  </w:footnote>
  <w:footnote w:type="continuationSeparator" w:id="0">
    <w:p w:rsidR="000D00AA" w:rsidRDefault="000D00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C2091"/>
    <w:multiLevelType w:val="multilevel"/>
    <w:tmpl w:val="1754608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5514B43"/>
    <w:multiLevelType w:val="multilevel"/>
    <w:tmpl w:val="116A5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8F07EF"/>
    <w:multiLevelType w:val="multilevel"/>
    <w:tmpl w:val="2CECA4C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EEF3825"/>
    <w:multiLevelType w:val="multilevel"/>
    <w:tmpl w:val="60483E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F866077"/>
    <w:multiLevelType w:val="multilevel"/>
    <w:tmpl w:val="E070CA2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31652AD7"/>
    <w:multiLevelType w:val="multilevel"/>
    <w:tmpl w:val="711A80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39A702AC"/>
    <w:multiLevelType w:val="multilevel"/>
    <w:tmpl w:val="7CBCCF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451041C8"/>
    <w:multiLevelType w:val="multilevel"/>
    <w:tmpl w:val="9AB81DD8"/>
    <w:lvl w:ilvl="0">
      <w:start w:val="1"/>
      <w:numFmt w:val="decimal"/>
      <w:lvlText w:val="%1."/>
      <w:lvlJc w:val="left"/>
      <w:pPr>
        <w:ind w:left="644" w:hanging="357"/>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C146205"/>
    <w:multiLevelType w:val="multilevel"/>
    <w:tmpl w:val="45765500"/>
    <w:lvl w:ilvl="0">
      <w:start w:val="1"/>
      <w:numFmt w:val="decimal"/>
      <w:lvlText w:val="%1."/>
      <w:lvlJc w:val="left"/>
      <w:pPr>
        <w:ind w:left="644" w:hanging="358"/>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06E5A66"/>
    <w:multiLevelType w:val="multilevel"/>
    <w:tmpl w:val="A546D8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61BF30FC"/>
    <w:multiLevelType w:val="multilevel"/>
    <w:tmpl w:val="F23CA1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63DE7FBA"/>
    <w:multiLevelType w:val="multilevel"/>
    <w:tmpl w:val="C268A1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78470BCF"/>
    <w:multiLevelType w:val="multilevel"/>
    <w:tmpl w:val="90CA045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79DC35A7"/>
    <w:multiLevelType w:val="multilevel"/>
    <w:tmpl w:val="01E4F4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1"/>
  </w:num>
  <w:num w:numId="3">
    <w:abstractNumId w:val="11"/>
  </w:num>
  <w:num w:numId="4">
    <w:abstractNumId w:val="9"/>
  </w:num>
  <w:num w:numId="5">
    <w:abstractNumId w:val="4"/>
  </w:num>
  <w:num w:numId="6">
    <w:abstractNumId w:val="10"/>
  </w:num>
  <w:num w:numId="7">
    <w:abstractNumId w:val="2"/>
  </w:num>
  <w:num w:numId="8">
    <w:abstractNumId w:val="0"/>
  </w:num>
  <w:num w:numId="9">
    <w:abstractNumId w:val="5"/>
  </w:num>
  <w:num w:numId="10">
    <w:abstractNumId w:val="6"/>
  </w:num>
  <w:num w:numId="11">
    <w:abstractNumId w:val="3"/>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8B"/>
    <w:rsid w:val="00064468"/>
    <w:rsid w:val="000B5484"/>
    <w:rsid w:val="000D00AA"/>
    <w:rsid w:val="002028AB"/>
    <w:rsid w:val="003D116F"/>
    <w:rsid w:val="004F6D87"/>
    <w:rsid w:val="0091154D"/>
    <w:rsid w:val="00A23884"/>
    <w:rsid w:val="00BD4C88"/>
    <w:rsid w:val="00F35575"/>
    <w:rsid w:val="00F569E3"/>
    <w:rsid w:val="00FF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A34CE-2CB8-4AB9-B7F6-2C74318F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widowControl w:val="0"/>
      <w:spacing w:before="240" w:after="60" w:line="240" w:lineRule="auto"/>
      <w:outlineLvl w:val="2"/>
    </w:pPr>
    <w:rPr>
      <w:rFonts w:ascii="Arial" w:eastAsia="Arial" w:hAnsi="Arial" w:cs="Arial"/>
      <w:b/>
      <w:sz w:val="26"/>
      <w:szCs w:val="2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ody Text"/>
    <w:link w:val="a5"/>
    <w:uiPriority w:val="99"/>
    <w:unhideWhenUsed/>
    <w:rsid w:val="00367818"/>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367818"/>
    <w:rPr>
      <w:rFonts w:ascii="Times New Roman" w:eastAsia="Times New Roman" w:hAnsi="Times New Roman" w:cs="Times New Roman"/>
      <w:sz w:val="24"/>
      <w:szCs w:val="24"/>
    </w:rPr>
  </w:style>
  <w:style w:type="paragraph" w:styleId="a6">
    <w:name w:val="Normal (Web)"/>
    <w:aliases w:val="Обычный (веб) Знак"/>
    <w:link w:val="10"/>
    <w:uiPriority w:val="99"/>
    <w:rsid w:val="003D46CD"/>
    <w:pPr>
      <w:spacing w:before="100" w:beforeAutospacing="1" w:after="100" w:afterAutospacing="1" w:line="240" w:lineRule="auto"/>
    </w:pPr>
    <w:rPr>
      <w:rFonts w:ascii="Verdana" w:eastAsia="Times New Roman" w:hAnsi="Verdana" w:cs="Times New Roman"/>
      <w:color w:val="260751"/>
      <w:sz w:val="20"/>
      <w:szCs w:val="20"/>
    </w:rPr>
  </w:style>
  <w:style w:type="character" w:customStyle="1" w:styleId="10">
    <w:name w:val="Обычный (веб) Знак1"/>
    <w:aliases w:val="Обычный (веб) Знак Знак"/>
    <w:link w:val="a6"/>
    <w:locked/>
    <w:rsid w:val="003D46CD"/>
    <w:rPr>
      <w:rFonts w:ascii="Verdana" w:eastAsia="Times New Roman" w:hAnsi="Verdana" w:cs="Times New Roman"/>
      <w:color w:val="260751"/>
      <w:sz w:val="20"/>
      <w:szCs w:val="20"/>
    </w:rPr>
  </w:style>
  <w:style w:type="paragraph" w:styleId="30">
    <w:name w:val="toc 3"/>
    <w:autoRedefine/>
    <w:uiPriority w:val="99"/>
    <w:rsid w:val="001B7882"/>
    <w:pPr>
      <w:tabs>
        <w:tab w:val="right" w:leader="dot" w:pos="6228"/>
      </w:tabs>
      <w:spacing w:after="0" w:line="240" w:lineRule="auto"/>
      <w:ind w:firstLine="709"/>
      <w:jc w:val="both"/>
    </w:pPr>
    <w:rPr>
      <w:rFonts w:ascii="Times New Roman" w:eastAsia="Times New Roman" w:hAnsi="Times New Roman" w:cs="Times New Roman"/>
      <w:iCs/>
      <w:noProof/>
      <w:sz w:val="28"/>
      <w:szCs w:val="28"/>
    </w:rPr>
  </w:style>
  <w:style w:type="character" w:customStyle="1" w:styleId="31">
    <w:name w:val="Заголовок 3 Знак"/>
    <w:basedOn w:val="a0"/>
    <w:rsid w:val="001B7882"/>
    <w:rPr>
      <w:rFonts w:ascii="Arial" w:eastAsia="Times New Roman" w:hAnsi="Arial" w:cs="Arial"/>
      <w:b/>
      <w:bCs/>
      <w:sz w:val="26"/>
      <w:szCs w:val="26"/>
      <w:lang w:val="uk-UA"/>
    </w:rPr>
  </w:style>
  <w:style w:type="character" w:styleId="a7">
    <w:name w:val="Hyperlink"/>
    <w:uiPriority w:val="99"/>
    <w:unhideWhenUsed/>
    <w:rsid w:val="001B7882"/>
    <w:rPr>
      <w:color w:val="0000FF"/>
      <w:u w:val="single"/>
    </w:rPr>
  </w:style>
  <w:style w:type="paragraph" w:styleId="a8">
    <w:name w:val="List Paragraph"/>
    <w:uiPriority w:val="34"/>
    <w:qFormat/>
    <w:rsid w:val="00283FA4"/>
    <w:pPr>
      <w:ind w:left="720"/>
      <w:contextualSpacing/>
    </w:pPr>
  </w:style>
  <w:style w:type="paragraph" w:customStyle="1" w:styleId="Default">
    <w:name w:val="Default"/>
    <w:rsid w:val="002D0A2D"/>
    <w:pPr>
      <w:autoSpaceDE w:val="0"/>
      <w:autoSpaceDN w:val="0"/>
      <w:adjustRightInd w:val="0"/>
      <w:spacing w:after="0" w:line="240" w:lineRule="auto"/>
    </w:pPr>
    <w:rPr>
      <w:rFonts w:ascii="Times New Roman" w:hAnsi="Times New Roman" w:cs="Times New Roman"/>
      <w:color w:val="000000"/>
      <w:sz w:val="24"/>
      <w:szCs w:val="24"/>
    </w:rPr>
  </w:style>
  <w:style w:type="paragraph" w:styleId="20">
    <w:name w:val="Body Text Indent 2"/>
    <w:link w:val="21"/>
    <w:uiPriority w:val="99"/>
    <w:unhideWhenUsed/>
    <w:rsid w:val="003C54C1"/>
    <w:pPr>
      <w:spacing w:after="120" w:line="480" w:lineRule="auto"/>
      <w:ind w:left="283"/>
    </w:pPr>
  </w:style>
  <w:style w:type="character" w:customStyle="1" w:styleId="21">
    <w:name w:val="Основной текст с отступом 2 Знак"/>
    <w:basedOn w:val="a0"/>
    <w:link w:val="20"/>
    <w:uiPriority w:val="99"/>
    <w:rsid w:val="003C54C1"/>
  </w:style>
  <w:style w:type="character" w:customStyle="1" w:styleId="FontStyle40">
    <w:name w:val="Font Style40"/>
    <w:uiPriority w:val="99"/>
    <w:rsid w:val="003C54C1"/>
    <w:rPr>
      <w:rFonts w:ascii="Times New Roman" w:hAnsi="Times New Roman" w:cs="Times New Roman"/>
      <w:sz w:val="26"/>
      <w:szCs w:val="26"/>
    </w:rPr>
  </w:style>
  <w:style w:type="paragraph" w:customStyle="1" w:styleId="Style4">
    <w:name w:val="Style4"/>
    <w:uiPriority w:val="99"/>
    <w:rsid w:val="003C54C1"/>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lang w:eastAsia="uk-UA"/>
    </w:rPr>
  </w:style>
  <w:style w:type="character" w:customStyle="1" w:styleId="FontStyle41">
    <w:name w:val="Font Style41"/>
    <w:uiPriority w:val="99"/>
    <w:rsid w:val="003C54C1"/>
    <w:rPr>
      <w:rFonts w:ascii="Times New Roman" w:hAnsi="Times New Roman" w:cs="Times New Roman" w:hint="default"/>
      <w:b/>
      <w:bCs/>
      <w:i/>
      <w:iCs/>
      <w:sz w:val="26"/>
      <w:szCs w:val="26"/>
    </w:rPr>
  </w:style>
  <w:style w:type="character" w:customStyle="1" w:styleId="FontStyle44">
    <w:name w:val="Font Style44"/>
    <w:uiPriority w:val="99"/>
    <w:rsid w:val="003C54C1"/>
    <w:rPr>
      <w:rFonts w:ascii="Times New Roman" w:hAnsi="Times New Roman" w:cs="Times New Roman" w:hint="default"/>
      <w:i/>
      <w:iCs/>
      <w:sz w:val="26"/>
      <w:szCs w:val="26"/>
    </w:rPr>
  </w:style>
  <w:style w:type="paragraph" w:customStyle="1" w:styleId="Style32">
    <w:name w:val="Style32"/>
    <w:uiPriority w:val="99"/>
    <w:rsid w:val="003C54C1"/>
    <w:pPr>
      <w:widowControl w:val="0"/>
      <w:autoSpaceDE w:val="0"/>
      <w:autoSpaceDN w:val="0"/>
      <w:adjustRightInd w:val="0"/>
      <w:spacing w:after="0" w:line="240" w:lineRule="auto"/>
    </w:pPr>
    <w:rPr>
      <w:rFonts w:ascii="Arial Black" w:eastAsia="Times New Roman" w:hAnsi="Arial Black" w:cs="Times New Roman"/>
      <w:sz w:val="24"/>
      <w:szCs w:val="24"/>
      <w:lang w:eastAsia="uk-UA"/>
    </w:rPr>
  </w:style>
  <w:style w:type="character" w:customStyle="1" w:styleId="fontstyle01">
    <w:name w:val="fontstyle01"/>
    <w:basedOn w:val="a0"/>
    <w:rsid w:val="003C54C1"/>
    <w:rPr>
      <w:rFonts w:ascii="TimesNewRomanPSMT" w:hAnsi="TimesNewRomanPSMT" w:hint="default"/>
      <w:b w:val="0"/>
      <w:bCs w:val="0"/>
      <w:i w:val="0"/>
      <w:iCs w:val="0"/>
      <w:color w:val="000000"/>
      <w:sz w:val="28"/>
      <w:szCs w:val="28"/>
    </w:rPr>
  </w:style>
  <w:style w:type="character" w:customStyle="1" w:styleId="WW8Num9z0">
    <w:name w:val="WW8Num9z0"/>
    <w:rsid w:val="008F652D"/>
    <w:rPr>
      <w:rFonts w:ascii="Times New Roman" w:hAnsi="Times New Roman" w:cs="Times New Roman"/>
    </w:rPr>
  </w:style>
  <w:style w:type="paragraph" w:styleId="a9">
    <w:name w:val="Body Text Indent"/>
    <w:link w:val="aa"/>
    <w:uiPriority w:val="99"/>
    <w:unhideWhenUsed/>
    <w:rsid w:val="00DB12E4"/>
    <w:pPr>
      <w:spacing w:after="120"/>
      <w:ind w:left="283"/>
    </w:pPr>
  </w:style>
  <w:style w:type="character" w:customStyle="1" w:styleId="aa">
    <w:name w:val="Основной текст с отступом Знак"/>
    <w:basedOn w:val="a0"/>
    <w:link w:val="a9"/>
    <w:uiPriority w:val="99"/>
    <w:rsid w:val="00DB12E4"/>
  </w:style>
  <w:style w:type="paragraph" w:styleId="ab">
    <w:name w:val="header"/>
    <w:link w:val="ac"/>
    <w:uiPriority w:val="99"/>
    <w:unhideWhenUsed/>
    <w:rsid w:val="00F50A4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50A4A"/>
  </w:style>
  <w:style w:type="paragraph" w:styleId="ad">
    <w:name w:val="footer"/>
    <w:link w:val="ae"/>
    <w:uiPriority w:val="99"/>
    <w:unhideWhenUsed/>
    <w:rsid w:val="00F50A4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50A4A"/>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table" w:customStyle="1" w:styleId="af9">
    <w:basedOn w:val="TableNormal1"/>
    <w:tblPr>
      <w:tblStyleRowBandSize w:val="1"/>
      <w:tblStyleColBandSize w:val="1"/>
      <w:tblCellMar>
        <w:top w:w="0" w:type="dxa"/>
        <w:left w:w="115" w:type="dxa"/>
        <w:bottom w:w="0" w:type="dxa"/>
        <w:right w:w="115" w:type="dxa"/>
      </w:tblCellMar>
    </w:tblPr>
  </w:style>
  <w:style w:type="table" w:customStyle="1" w:styleId="afa">
    <w:basedOn w:val="TableNormal1"/>
    <w:tblPr>
      <w:tblStyleRowBandSize w:val="1"/>
      <w:tblStyleColBandSize w:val="1"/>
      <w:tblCellMar>
        <w:top w:w="0" w:type="dxa"/>
        <w:left w:w="115" w:type="dxa"/>
        <w:bottom w:w="0" w:type="dxa"/>
        <w:right w:w="115" w:type="dxa"/>
      </w:tblCellMar>
    </w:tblPr>
  </w:style>
  <w:style w:type="table" w:customStyle="1" w:styleId="afb">
    <w:basedOn w:val="TableNormal1"/>
    <w:tblPr>
      <w:tblStyleRowBandSize w:val="1"/>
      <w:tblStyleColBandSize w:val="1"/>
      <w:tblCellMar>
        <w:top w:w="0" w:type="dxa"/>
        <w:left w:w="115" w:type="dxa"/>
        <w:bottom w:w="0" w:type="dxa"/>
        <w:right w:w="115" w:type="dxa"/>
      </w:tblCellMar>
    </w:tblPr>
  </w:style>
  <w:style w:type="table" w:customStyle="1" w:styleId="afc">
    <w:basedOn w:val="TableNormal1"/>
    <w:tblPr>
      <w:tblStyleRowBandSize w:val="1"/>
      <w:tblStyleColBandSize w:val="1"/>
      <w:tblCellMar>
        <w:top w:w="0" w:type="dxa"/>
        <w:left w:w="115" w:type="dxa"/>
        <w:bottom w:w="0" w:type="dxa"/>
        <w:right w:w="115" w:type="dxa"/>
      </w:tblCellMar>
    </w:tblPr>
  </w:style>
  <w:style w:type="table" w:customStyle="1" w:styleId="afd">
    <w:basedOn w:val="TableNormal1"/>
    <w:tblPr>
      <w:tblStyleRowBandSize w:val="1"/>
      <w:tblStyleColBandSize w:val="1"/>
      <w:tblCellMar>
        <w:top w:w="0" w:type="dxa"/>
        <w:left w:w="115" w:type="dxa"/>
        <w:bottom w:w="0" w:type="dxa"/>
        <w:right w:w="115" w:type="dxa"/>
      </w:tblCellMar>
    </w:tblPr>
  </w:style>
  <w:style w:type="table" w:customStyle="1" w:styleId="afe">
    <w:basedOn w:val="TableNormal1"/>
    <w:tblPr>
      <w:tblStyleRowBandSize w:val="1"/>
      <w:tblStyleColBandSize w:val="1"/>
      <w:tblCellMar>
        <w:top w:w="0" w:type="dxa"/>
        <w:left w:w="115" w:type="dxa"/>
        <w:bottom w:w="0" w:type="dxa"/>
        <w:right w:w="115" w:type="dxa"/>
      </w:tblCellMar>
    </w:tblPr>
  </w:style>
  <w:style w:type="paragraph" w:styleId="aff">
    <w:name w:val="Subtitle"/>
    <w:basedOn w:val="a"/>
    <w:next w:val="a"/>
    <w:pPr>
      <w:keepNext/>
      <w:keepLines/>
      <w:spacing w:before="360" w:after="80"/>
    </w:pPr>
    <w:rPr>
      <w:rFonts w:ascii="Georgia" w:eastAsia="Georgia" w:hAnsi="Georgia" w:cs="Georgia"/>
      <w:i/>
      <w:color w:val="666666"/>
      <w:sz w:val="48"/>
      <w:szCs w:val="48"/>
    </w:rPr>
  </w:style>
  <w:style w:type="table" w:customStyle="1" w:styleId="aff0">
    <w:basedOn w:val="TableNormal0"/>
    <w:tblPr>
      <w:tblStyleRowBandSize w:val="1"/>
      <w:tblStyleColBandSize w:val="1"/>
      <w:tblCellMar>
        <w:top w:w="0" w:type="dxa"/>
        <w:left w:w="115" w:type="dxa"/>
        <w:bottom w:w="0" w:type="dxa"/>
        <w:right w:w="115" w:type="dxa"/>
      </w:tblCellMar>
    </w:tblPr>
  </w:style>
  <w:style w:type="table" w:customStyle="1" w:styleId="aff1">
    <w:basedOn w:val="TableNormal0"/>
    <w:tblPr>
      <w:tblStyleRowBandSize w:val="1"/>
      <w:tblStyleColBandSize w:val="1"/>
      <w:tblCellMar>
        <w:top w:w="0" w:type="dxa"/>
        <w:left w:w="115" w:type="dxa"/>
        <w:bottom w:w="0" w:type="dxa"/>
        <w:right w:w="115" w:type="dxa"/>
      </w:tblCellMar>
    </w:tblPr>
  </w:style>
  <w:style w:type="table" w:customStyle="1" w:styleId="aff2">
    <w:basedOn w:val="TableNormal0"/>
    <w:tblPr>
      <w:tblStyleRowBandSize w:val="1"/>
      <w:tblStyleColBandSize w:val="1"/>
      <w:tblCellMar>
        <w:top w:w="0" w:type="dxa"/>
        <w:left w:w="115" w:type="dxa"/>
        <w:bottom w:w="0" w:type="dxa"/>
        <w:right w:w="115" w:type="dxa"/>
      </w:tblCellMar>
    </w:tblPr>
  </w:style>
  <w:style w:type="table" w:customStyle="1" w:styleId="aff3">
    <w:basedOn w:val="TableNormal0"/>
    <w:tblPr>
      <w:tblStyleRowBandSize w:val="1"/>
      <w:tblStyleColBandSize w:val="1"/>
      <w:tblCellMar>
        <w:top w:w="0" w:type="dxa"/>
        <w:left w:w="115" w:type="dxa"/>
        <w:bottom w:w="0" w:type="dxa"/>
        <w:right w:w="115" w:type="dxa"/>
      </w:tblCellMar>
    </w:tblPr>
  </w:style>
  <w:style w:type="table" w:customStyle="1" w:styleId="aff4">
    <w:basedOn w:val="TableNormal0"/>
    <w:tblPr>
      <w:tblStyleRowBandSize w:val="1"/>
      <w:tblStyleColBandSize w:val="1"/>
      <w:tblCellMar>
        <w:top w:w="15" w:type="dxa"/>
        <w:left w:w="15" w:type="dxa"/>
        <w:bottom w:w="15" w:type="dxa"/>
        <w:right w:w="15" w:type="dxa"/>
      </w:tblCellMar>
    </w:tbl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15" w:type="dxa"/>
        <w:left w:w="15" w:type="dxa"/>
        <w:bottom w:w="15" w:type="dxa"/>
        <w:right w:w="15" w:type="dxa"/>
      </w:tblCellMar>
    </w:tblPr>
  </w:style>
  <w:style w:type="table" w:customStyle="1" w:styleId="aff7">
    <w:basedOn w:val="TableNormal0"/>
    <w:tblPr>
      <w:tblStyleRowBandSize w:val="1"/>
      <w:tblStyleColBandSize w:val="1"/>
      <w:tblCellMar>
        <w:top w:w="15" w:type="dxa"/>
        <w:left w:w="15" w:type="dxa"/>
        <w:bottom w:w="15" w:type="dxa"/>
        <w:right w:w="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15" w:type="dxa"/>
        <w:left w:w="15" w:type="dxa"/>
        <w:bottom w:w="15" w:type="dxa"/>
        <w:right w:w="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uv.gov.ua/" TargetMode="External"/><Relationship Id="rId5" Type="http://schemas.openxmlformats.org/officeDocument/2006/relationships/webSettings" Target="webSettings.xml"/><Relationship Id="rId15" Type="http://schemas.openxmlformats.org/officeDocument/2006/relationships/hyperlink" Target="https://library.gov.ua/" TargetMode="External"/><Relationship Id="rId10" Type="http://schemas.openxmlformats.org/officeDocument/2006/relationships/hyperlink" Target="https://library.knu.ua/" TargetMode="External"/><Relationship Id="rId4" Type="http://schemas.openxmlformats.org/officeDocument/2006/relationships/settings" Target="settings.xml"/><Relationship Id="rId9" Type="http://schemas.openxmlformats.org/officeDocument/2006/relationships/hyperlink" Target="https://librarynmu.com/" TargetMode="External"/><Relationship Id="rId14" Type="http://schemas.openxmlformats.org/officeDocument/2006/relationships/hyperlink" Target="https://library.ukma.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y19NasHZdJ2eJitQge53umMoA==">CgMxLjAyDmgubmZoZGwxYXNtbnBpMg5oLjZ3d2RtZ3pjcGZ1MDgAciExekpGQ05nMVpfcnhIcG1sQ3VHLVZJYzIzQmJaeGNraEQ=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4912</Words>
  <Characters>28003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dc:creator>
  <cp:lastModifiedBy>Учетная запись Майкрософт</cp:lastModifiedBy>
  <cp:revision>3</cp:revision>
  <dcterms:created xsi:type="dcterms:W3CDTF">2025-10-29T16:44:00Z</dcterms:created>
  <dcterms:modified xsi:type="dcterms:W3CDTF">2025-10-29T16:45:00Z</dcterms:modified>
</cp:coreProperties>
</file>