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C3" w:rsidRDefault="00ED36C4">
      <w:pPr>
        <w:spacing w:after="0"/>
        <w:ind w:left="1" w:right="-285" w:hanging="566"/>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НА</w:t>
      </w:r>
      <w:r>
        <w:rPr>
          <w:rFonts w:ascii="Times New Roman" w:eastAsia="Times New Roman" w:hAnsi="Times New Roman" w:cs="Times New Roman"/>
          <w:b/>
          <w:color w:val="000000"/>
          <w:sz w:val="28"/>
          <w:szCs w:val="28"/>
        </w:rPr>
        <w:t>ЦІОНАЛЬНИЙ МЕДИЧНИЙ УНІВЕРСИТЕТ ІМЕНІ О.О. БОГОМОЛЬЦЯ</w:t>
      </w:r>
    </w:p>
    <w:p w:rsidR="001C68C3" w:rsidRDefault="00ED36C4">
      <w:pPr>
        <w:pStyle w:val="a3"/>
        <w:keepNext w:val="0"/>
        <w:keepLines w:val="0"/>
        <w:spacing w:before="0" w:after="0" w:line="240" w:lineRule="auto"/>
        <w:ind w:left="1" w:hanging="3"/>
        <w:jc w:val="center"/>
        <w:rPr>
          <w:rFonts w:ascii="Times New Roman" w:eastAsia="Times New Roman" w:hAnsi="Times New Roman" w:cs="Times New Roman"/>
          <w:b w:val="0"/>
          <w:sz w:val="28"/>
          <w:szCs w:val="28"/>
        </w:rPr>
      </w:pPr>
      <w:r>
        <w:rPr>
          <w:rFonts w:ascii="Times New Roman" w:eastAsia="Times New Roman" w:hAnsi="Times New Roman" w:cs="Times New Roman"/>
          <w:sz w:val="28"/>
          <w:szCs w:val="28"/>
        </w:rPr>
        <w:t xml:space="preserve">Навчально-науковий інститут психічного здоров’я </w:t>
      </w:r>
    </w:p>
    <w:p w:rsidR="001C68C3" w:rsidRDefault="00ED36C4">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rsidR="001C68C3" w:rsidRDefault="001C68C3">
      <w:pPr>
        <w:spacing w:after="0"/>
        <w:ind w:left="1" w:hanging="3"/>
        <w:jc w:val="right"/>
        <w:rPr>
          <w:rFonts w:ascii="Times New Roman" w:eastAsia="Times New Roman" w:hAnsi="Times New Roman" w:cs="Times New Roman"/>
          <w:color w:val="000000"/>
          <w:sz w:val="28"/>
          <w:szCs w:val="28"/>
        </w:rPr>
      </w:pPr>
    </w:p>
    <w:p w:rsidR="001C68C3" w:rsidRDefault="001C68C3">
      <w:pPr>
        <w:spacing w:after="0"/>
        <w:ind w:left="1" w:hanging="3"/>
        <w:jc w:val="right"/>
        <w:rPr>
          <w:rFonts w:ascii="Times New Roman" w:eastAsia="Times New Roman" w:hAnsi="Times New Roman" w:cs="Times New Roman"/>
          <w:color w:val="000000"/>
          <w:sz w:val="28"/>
          <w:szCs w:val="28"/>
        </w:rPr>
      </w:pPr>
    </w:p>
    <w:p w:rsidR="001C68C3" w:rsidRDefault="001C68C3">
      <w:pPr>
        <w:spacing w:after="0"/>
        <w:ind w:left="1" w:firstLine="3542"/>
        <w:jc w:val="right"/>
        <w:rPr>
          <w:rFonts w:ascii="Times New Roman" w:eastAsia="Times New Roman" w:hAnsi="Times New Roman" w:cs="Times New Roman"/>
          <w:color w:val="000000"/>
          <w:sz w:val="28"/>
          <w:szCs w:val="28"/>
        </w:rPr>
      </w:pPr>
    </w:p>
    <w:p w:rsidR="001C68C3" w:rsidRDefault="00ED36C4">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rsidR="001C68C3" w:rsidRDefault="00ED36C4">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rsidR="001C68C3" w:rsidRDefault="00ED36C4">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rsidR="001C68C3" w:rsidRDefault="00ED36C4">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О.О. Богомольця</w:t>
      </w:r>
    </w:p>
    <w:p w:rsidR="001C68C3" w:rsidRDefault="00ED36C4">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науково-педагогічної та навчальної роботи, </w:t>
      </w:r>
    </w:p>
    <w:p w:rsidR="001C68C3" w:rsidRDefault="00ED36C4">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rsidR="001C68C3" w:rsidRDefault="00ED36C4">
      <w:pPr>
        <w:spacing w:after="0"/>
        <w:ind w:left="1" w:firstLine="3542"/>
        <w:rPr>
          <w:rFonts w:ascii="Times New Roman" w:eastAsia="Times New Roman" w:hAnsi="Times New Roman" w:cs="Times New Roman"/>
          <w:sz w:val="24"/>
          <w:szCs w:val="24"/>
        </w:rPr>
      </w:pPr>
      <w:r>
        <w:rPr>
          <w:rFonts w:ascii="Times New Roman" w:eastAsia="Times New Roman" w:hAnsi="Times New Roman" w:cs="Times New Roman"/>
          <w:sz w:val="28"/>
          <w:szCs w:val="28"/>
        </w:rPr>
        <w:t>Олег ВЛАСЕНКО</w:t>
      </w:r>
    </w:p>
    <w:p w:rsidR="001C68C3" w:rsidRDefault="001C68C3">
      <w:pPr>
        <w:widowControl w:val="0"/>
        <w:spacing w:after="0"/>
        <w:ind w:left="1" w:hanging="3"/>
        <w:rPr>
          <w:rFonts w:ascii="Times New Roman" w:eastAsia="Times New Roman" w:hAnsi="Times New Roman" w:cs="Times New Roman"/>
          <w:b/>
          <w:sz w:val="28"/>
          <w:szCs w:val="28"/>
        </w:rPr>
      </w:pPr>
    </w:p>
    <w:p w:rsidR="001C68C3" w:rsidRDefault="001C68C3">
      <w:pPr>
        <w:widowControl w:val="0"/>
        <w:spacing w:after="0"/>
        <w:ind w:left="1" w:hanging="3"/>
        <w:rPr>
          <w:rFonts w:ascii="Times New Roman" w:eastAsia="Times New Roman" w:hAnsi="Times New Roman" w:cs="Times New Roman"/>
          <w:sz w:val="28"/>
          <w:szCs w:val="28"/>
        </w:rPr>
      </w:pPr>
    </w:p>
    <w:p w:rsidR="001C68C3" w:rsidRDefault="001C68C3">
      <w:pPr>
        <w:widowControl w:val="0"/>
        <w:shd w:val="clear" w:color="auto" w:fill="FFFFFF"/>
        <w:spacing w:after="0"/>
        <w:ind w:left="1" w:hanging="3"/>
        <w:jc w:val="center"/>
        <w:rPr>
          <w:rFonts w:ascii="Times New Roman" w:eastAsia="Times New Roman" w:hAnsi="Times New Roman" w:cs="Times New Roman"/>
          <w:b/>
          <w:sz w:val="28"/>
          <w:szCs w:val="28"/>
        </w:rPr>
      </w:pPr>
    </w:p>
    <w:p w:rsidR="001C68C3" w:rsidRDefault="001C68C3">
      <w:pPr>
        <w:widowControl w:val="0"/>
        <w:shd w:val="clear" w:color="auto" w:fill="FFFFFF"/>
        <w:spacing w:after="0"/>
        <w:ind w:left="1" w:hanging="3"/>
        <w:jc w:val="center"/>
        <w:rPr>
          <w:rFonts w:ascii="Times New Roman" w:eastAsia="Times New Roman" w:hAnsi="Times New Roman" w:cs="Times New Roman"/>
          <w:b/>
          <w:sz w:val="28"/>
          <w:szCs w:val="28"/>
        </w:rPr>
      </w:pPr>
    </w:p>
    <w:p w:rsidR="001C68C3" w:rsidRDefault="00ED36C4">
      <w:pPr>
        <w:widowControl w:val="0"/>
        <w:shd w:val="clear" w:color="auto" w:fill="FFFFFF"/>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НАВЧАЛЬНОЇ ДИСЦИПЛІНИ</w:t>
      </w:r>
    </w:p>
    <w:p w:rsidR="001C68C3" w:rsidRDefault="001C68C3">
      <w:pPr>
        <w:widowControl w:val="0"/>
        <w:spacing w:after="0"/>
        <w:ind w:left="1" w:hanging="3"/>
        <w:rPr>
          <w:rFonts w:ascii="Times New Roman" w:eastAsia="Times New Roman" w:hAnsi="Times New Roman" w:cs="Times New Roman"/>
          <w:sz w:val="28"/>
          <w:szCs w:val="28"/>
        </w:rPr>
      </w:pPr>
    </w:p>
    <w:p w:rsidR="001C68C3" w:rsidRDefault="00ED36C4">
      <w:pPr>
        <w:widowControl w:val="0"/>
        <w:spacing w:after="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«ЕКОЛОГІЧНА ПСИХОЛОГІЯ»</w:t>
      </w:r>
    </w:p>
    <w:p w:rsidR="001C68C3" w:rsidRDefault="001C68C3">
      <w:pPr>
        <w:widowControl w:val="0"/>
        <w:shd w:val="clear" w:color="auto" w:fill="FFFFFF"/>
        <w:spacing w:after="0"/>
        <w:ind w:left="2" w:hanging="4"/>
        <w:jc w:val="center"/>
        <w:rPr>
          <w:rFonts w:ascii="Times New Roman" w:eastAsia="Times New Roman" w:hAnsi="Times New Roman" w:cs="Times New Roman"/>
          <w:b/>
          <w:sz w:val="36"/>
          <w:szCs w:val="36"/>
        </w:rPr>
      </w:pPr>
    </w:p>
    <w:p w:rsidR="001C68C3" w:rsidRDefault="00ED36C4">
      <w:pPr>
        <w:widowControl w:val="0"/>
        <w:spacing w:after="0"/>
        <w:ind w:left="850" w:hanging="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Освітній рівень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перший (бакалаврський)</w:t>
      </w:r>
    </w:p>
    <w:p w:rsidR="001C68C3" w:rsidRDefault="00ED36C4">
      <w:pPr>
        <w:widowControl w:val="0"/>
        <w:spacing w:after="0"/>
        <w:ind w:left="850" w:hanging="2"/>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Галузь знань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 xml:space="preserve">С «Соціальні науки, журналістика, </w:t>
      </w:r>
    </w:p>
    <w:p w:rsidR="001C68C3" w:rsidRDefault="00ED36C4">
      <w:pPr>
        <w:widowControl w:val="0"/>
        <w:spacing w:after="0"/>
        <w:ind w:left="3005" w:firstLine="593"/>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інформація та міжнародні відносини»</w:t>
      </w:r>
    </w:p>
    <w:p w:rsidR="001C68C3" w:rsidRDefault="00ED36C4">
      <w:pPr>
        <w:widowControl w:val="0"/>
        <w:spacing w:after="0"/>
        <w:ind w:left="850" w:hanging="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Спеціальність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С4 «Психологія»</w:t>
      </w:r>
    </w:p>
    <w:p w:rsidR="00ED36C4" w:rsidRPr="00ED36C4" w:rsidRDefault="00ED36C4" w:rsidP="00ED36C4">
      <w:pPr>
        <w:widowControl w:val="0"/>
        <w:spacing w:after="0"/>
        <w:ind w:left="3598" w:hanging="275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Освітня програма </w:t>
      </w:r>
      <w:r>
        <w:rPr>
          <w:rFonts w:ascii="Times New Roman" w:eastAsia="Times New Roman" w:hAnsi="Times New Roman" w:cs="Times New Roman"/>
          <w:sz w:val="28"/>
          <w:szCs w:val="28"/>
        </w:rPr>
        <w:tab/>
      </w:r>
      <w:r w:rsidRPr="00ED36C4">
        <w:rPr>
          <w:rFonts w:ascii="Times New Roman" w:eastAsia="Times New Roman" w:hAnsi="Times New Roman" w:cs="Times New Roman"/>
          <w:sz w:val="28"/>
          <w:szCs w:val="28"/>
          <w:u w:val="single"/>
        </w:rPr>
        <w:t>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1C68C3" w:rsidRDefault="001C68C3">
      <w:pPr>
        <w:widowControl w:val="0"/>
        <w:spacing w:after="0"/>
        <w:ind w:left="850" w:hanging="2"/>
        <w:rPr>
          <w:rFonts w:ascii="Times New Roman" w:eastAsia="Times New Roman" w:hAnsi="Times New Roman" w:cs="Times New Roman"/>
          <w:b/>
          <w:sz w:val="24"/>
          <w:szCs w:val="24"/>
        </w:rPr>
      </w:pPr>
    </w:p>
    <w:p w:rsidR="001C68C3" w:rsidRDefault="001C68C3">
      <w:pPr>
        <w:spacing w:after="0"/>
        <w:ind w:left="1" w:hanging="3"/>
        <w:jc w:val="center"/>
        <w:rPr>
          <w:rFonts w:ascii="Times New Roman" w:eastAsia="Times New Roman" w:hAnsi="Times New Roman" w:cs="Times New Roman"/>
          <w:sz w:val="28"/>
          <w:szCs w:val="28"/>
        </w:rPr>
      </w:pPr>
    </w:p>
    <w:p w:rsidR="001C68C3" w:rsidRDefault="001C68C3">
      <w:pPr>
        <w:widowControl w:val="0"/>
        <w:spacing w:after="0"/>
        <w:ind w:left="1" w:hanging="3"/>
        <w:jc w:val="center"/>
        <w:rPr>
          <w:rFonts w:ascii="Times New Roman" w:eastAsia="Times New Roman" w:hAnsi="Times New Roman" w:cs="Times New Roman"/>
          <w:b/>
          <w:sz w:val="28"/>
          <w:szCs w:val="28"/>
        </w:rPr>
      </w:pPr>
    </w:p>
    <w:p w:rsidR="001C68C3" w:rsidRDefault="001C68C3">
      <w:pPr>
        <w:widowControl w:val="0"/>
        <w:spacing w:after="0"/>
        <w:ind w:left="1" w:hanging="3"/>
        <w:jc w:val="center"/>
        <w:rPr>
          <w:rFonts w:ascii="Times New Roman" w:eastAsia="Times New Roman" w:hAnsi="Times New Roman" w:cs="Times New Roman"/>
          <w:b/>
          <w:sz w:val="28"/>
          <w:szCs w:val="28"/>
        </w:rPr>
      </w:pPr>
    </w:p>
    <w:p w:rsidR="001C68C3" w:rsidRDefault="001C68C3">
      <w:pPr>
        <w:widowControl w:val="0"/>
        <w:spacing w:after="0"/>
        <w:ind w:left="1" w:hanging="3"/>
        <w:jc w:val="center"/>
        <w:rPr>
          <w:rFonts w:ascii="Times New Roman" w:eastAsia="Times New Roman" w:hAnsi="Times New Roman" w:cs="Times New Roman"/>
          <w:b/>
          <w:sz w:val="28"/>
          <w:szCs w:val="28"/>
        </w:rPr>
      </w:pPr>
    </w:p>
    <w:p w:rsidR="001C68C3" w:rsidRDefault="001C68C3">
      <w:pPr>
        <w:widowControl w:val="0"/>
        <w:spacing w:after="0"/>
        <w:ind w:left="1" w:hanging="3"/>
        <w:jc w:val="center"/>
        <w:rPr>
          <w:rFonts w:ascii="Times New Roman" w:eastAsia="Times New Roman" w:hAnsi="Times New Roman" w:cs="Times New Roman"/>
          <w:b/>
          <w:sz w:val="28"/>
          <w:szCs w:val="28"/>
        </w:rPr>
      </w:pPr>
    </w:p>
    <w:p w:rsidR="001C68C3" w:rsidRDefault="001C68C3">
      <w:pPr>
        <w:widowControl w:val="0"/>
        <w:spacing w:after="0"/>
        <w:ind w:left="1" w:hanging="3"/>
        <w:jc w:val="center"/>
        <w:rPr>
          <w:rFonts w:ascii="Times New Roman" w:eastAsia="Times New Roman" w:hAnsi="Times New Roman" w:cs="Times New Roman"/>
          <w:b/>
          <w:sz w:val="28"/>
          <w:szCs w:val="28"/>
        </w:rPr>
      </w:pPr>
    </w:p>
    <w:p w:rsidR="001C68C3" w:rsidRDefault="001C68C3">
      <w:pPr>
        <w:widowControl w:val="0"/>
        <w:spacing w:after="0"/>
        <w:ind w:left="1" w:hanging="3"/>
        <w:jc w:val="center"/>
        <w:rPr>
          <w:rFonts w:ascii="Times New Roman" w:eastAsia="Times New Roman" w:hAnsi="Times New Roman" w:cs="Times New Roman"/>
          <w:b/>
          <w:sz w:val="28"/>
          <w:szCs w:val="28"/>
        </w:rPr>
      </w:pPr>
    </w:p>
    <w:p w:rsidR="001C68C3" w:rsidRDefault="001C68C3">
      <w:pPr>
        <w:widowControl w:val="0"/>
        <w:spacing w:after="0"/>
        <w:ind w:left="1" w:hanging="3"/>
        <w:jc w:val="center"/>
        <w:rPr>
          <w:rFonts w:ascii="Times New Roman" w:eastAsia="Times New Roman" w:hAnsi="Times New Roman" w:cs="Times New Roman"/>
          <w:b/>
          <w:sz w:val="28"/>
          <w:szCs w:val="28"/>
        </w:rPr>
      </w:pPr>
    </w:p>
    <w:p w:rsidR="001C68C3" w:rsidRDefault="00ED36C4">
      <w:pPr>
        <w:widowControl w:val="0"/>
        <w:spacing w:after="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2025 - 2026 навчальний рік</w:t>
      </w:r>
    </w:p>
    <w:p w:rsidR="001C68C3" w:rsidRDefault="00ED36C4">
      <w:pPr>
        <w:widowControl w:val="0"/>
        <w:pBdr>
          <w:top w:val="nil"/>
          <w:left w:val="nil"/>
          <w:bottom w:val="nil"/>
          <w:right w:val="nil"/>
          <w:between w:val="nil"/>
        </w:pBdr>
        <w:shd w:val="clear" w:color="auto" w:fill="FFFFFF"/>
        <w:spacing w:after="0" w:line="360" w:lineRule="auto"/>
        <w:ind w:left="-2" w:right="142" w:firstLine="720"/>
        <w:jc w:val="both"/>
        <w:rPr>
          <w:rFonts w:ascii="Times New Roman" w:eastAsia="Times New Roman" w:hAnsi="Times New Roman" w:cs="Times New Roman"/>
          <w:b/>
          <w:sz w:val="32"/>
          <w:szCs w:val="32"/>
        </w:rPr>
      </w:pPr>
      <w:r>
        <w:br w:type="page"/>
      </w:r>
      <w:r>
        <w:rPr>
          <w:rFonts w:ascii="Times New Roman" w:eastAsia="Times New Roman" w:hAnsi="Times New Roman" w:cs="Times New Roman"/>
          <w:color w:val="0D0D0D"/>
          <w:sz w:val="28"/>
          <w:szCs w:val="28"/>
        </w:rPr>
        <w:lastRenderedPageBreak/>
        <w:t xml:space="preserve">Робоча програма навчальної дисципліни </w:t>
      </w:r>
      <w:r>
        <w:rPr>
          <w:rFonts w:ascii="Times New Roman" w:eastAsia="Times New Roman" w:hAnsi="Times New Roman" w:cs="Times New Roman"/>
          <w:b/>
          <w:sz w:val="28"/>
          <w:szCs w:val="28"/>
        </w:rPr>
        <w:t>«Екологічна психологія»</w:t>
      </w:r>
      <w:r>
        <w:rPr>
          <w:rFonts w:ascii="Times New Roman" w:eastAsia="Times New Roman" w:hAnsi="Times New Roman" w:cs="Times New Roman"/>
          <w:sz w:val="28"/>
          <w:szCs w:val="28"/>
        </w:rPr>
        <w:t xml:space="preserve">  для студентів за напрямом підготовки фахівців </w:t>
      </w:r>
      <w:r>
        <w:rPr>
          <w:rFonts w:ascii="Times New Roman" w:eastAsia="Times New Roman" w:hAnsi="Times New Roman" w:cs="Times New Roman"/>
          <w:color w:val="0D0D0D"/>
          <w:sz w:val="28"/>
          <w:szCs w:val="28"/>
        </w:rPr>
        <w:t xml:space="preserve">першого (бакалаврського) рівня вищої освіти, спеціальності </w:t>
      </w:r>
      <w:r>
        <w:rPr>
          <w:rFonts w:ascii="Times New Roman" w:eastAsia="Times New Roman" w:hAnsi="Times New Roman" w:cs="Times New Roman"/>
          <w:sz w:val="28"/>
          <w:szCs w:val="28"/>
        </w:rPr>
        <w:t>С4 «Психологія»</w:t>
      </w:r>
      <w:r>
        <w:rPr>
          <w:rFonts w:ascii="Times New Roman" w:eastAsia="Times New Roman" w:hAnsi="Times New Roman" w:cs="Times New Roman"/>
          <w:color w:val="0D0D0D"/>
          <w:sz w:val="28"/>
          <w:szCs w:val="28"/>
        </w:rPr>
        <w:t>.</w:t>
      </w:r>
    </w:p>
    <w:p w:rsidR="001C68C3" w:rsidRDefault="001C68C3">
      <w:pPr>
        <w:widowControl w:val="0"/>
        <w:pBdr>
          <w:top w:val="nil"/>
          <w:left w:val="nil"/>
          <w:bottom w:val="nil"/>
          <w:right w:val="nil"/>
          <w:between w:val="nil"/>
        </w:pBdr>
        <w:shd w:val="clear" w:color="auto" w:fill="FFFFFF"/>
        <w:spacing w:after="0"/>
        <w:ind w:right="141" w:hanging="2"/>
        <w:jc w:val="both"/>
      </w:pPr>
    </w:p>
    <w:p w:rsidR="001C68C3" w:rsidRDefault="001C68C3">
      <w:pPr>
        <w:pBdr>
          <w:top w:val="nil"/>
          <w:left w:val="nil"/>
          <w:bottom w:val="nil"/>
          <w:right w:val="nil"/>
          <w:between w:val="nil"/>
        </w:pBdr>
        <w:spacing w:after="0"/>
        <w:ind w:left="1" w:right="141" w:hanging="3"/>
        <w:rPr>
          <w:rFonts w:ascii="Times New Roman" w:eastAsia="Times New Roman" w:hAnsi="Times New Roman" w:cs="Times New Roman"/>
          <w:color w:val="0D0D0D"/>
          <w:sz w:val="28"/>
          <w:szCs w:val="28"/>
        </w:rPr>
      </w:pPr>
    </w:p>
    <w:p w:rsidR="001C68C3" w:rsidRDefault="00ED36C4">
      <w:pPr>
        <w:widowControl w:val="0"/>
        <w:pBdr>
          <w:top w:val="nil"/>
          <w:left w:val="nil"/>
          <w:bottom w:val="nil"/>
          <w:right w:val="nil"/>
          <w:between w:val="nil"/>
        </w:pBdr>
        <w:spacing w:after="12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Розробники програми: </w:t>
      </w:r>
      <w:r>
        <w:rPr>
          <w:rFonts w:ascii="Times New Roman" w:eastAsia="Times New Roman" w:hAnsi="Times New Roman" w:cs="Times New Roman"/>
          <w:color w:val="000000"/>
          <w:sz w:val="28"/>
          <w:szCs w:val="28"/>
        </w:rPr>
        <w:t>Войтович Ганна Вікторівна,</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старший викладач кафедри загальної і медичної психології Національного медичного університету імені О.О. Богомольця, кандидат психологічних наук.</w:t>
      </w:r>
    </w:p>
    <w:p w:rsidR="001C68C3" w:rsidRDefault="001C68C3">
      <w:pPr>
        <w:pBdr>
          <w:top w:val="nil"/>
          <w:left w:val="nil"/>
          <w:bottom w:val="nil"/>
          <w:right w:val="nil"/>
          <w:between w:val="nil"/>
        </w:pBdr>
        <w:spacing w:after="0"/>
        <w:ind w:left="1" w:right="141" w:hanging="3"/>
        <w:jc w:val="both"/>
        <w:rPr>
          <w:rFonts w:ascii="Times New Roman" w:eastAsia="Times New Roman" w:hAnsi="Times New Roman" w:cs="Times New Roman"/>
          <w:color w:val="0D0D0D"/>
          <w:sz w:val="28"/>
          <w:szCs w:val="28"/>
        </w:rPr>
      </w:pPr>
    </w:p>
    <w:p w:rsidR="001C68C3" w:rsidRDefault="001C68C3">
      <w:pPr>
        <w:pBdr>
          <w:top w:val="nil"/>
          <w:left w:val="nil"/>
          <w:bottom w:val="nil"/>
          <w:right w:val="nil"/>
          <w:between w:val="nil"/>
        </w:pBdr>
        <w:spacing w:after="0"/>
        <w:ind w:left="1" w:right="141" w:hanging="3"/>
        <w:jc w:val="both"/>
        <w:rPr>
          <w:rFonts w:ascii="Times New Roman" w:eastAsia="Times New Roman" w:hAnsi="Times New Roman" w:cs="Times New Roman"/>
          <w:color w:val="0D0D0D"/>
          <w:sz w:val="28"/>
          <w:szCs w:val="28"/>
        </w:rPr>
      </w:pP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Робочу програму обговорено та схвалено на засіданні кафедри загальної та медичної психології</w:t>
      </w: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Протокол від «28» серпня 2025 року №1</w:t>
      </w: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Робочу програму схвалено на засіданні Циклової методичної комісії з медико-психологічних дисциплін</w:t>
      </w: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Протокол від «02» вересня 2025 року №1</w:t>
      </w:r>
    </w:p>
    <w:p w:rsidR="001C68C3" w:rsidRDefault="001C68C3">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1C68C3" w:rsidRDefault="001C68C3">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Завідувач кафедри загальної і медичної психології, </w:t>
      </w: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д.мед.н</w:t>
      </w:r>
      <w:proofErr w:type="spellEnd"/>
      <w:r>
        <w:rPr>
          <w:rFonts w:ascii="Times New Roman" w:eastAsia="Times New Roman" w:hAnsi="Times New Roman" w:cs="Times New Roman"/>
          <w:color w:val="000000"/>
          <w:sz w:val="28"/>
          <w:szCs w:val="28"/>
        </w:rPr>
        <w:t xml:space="preserve">., професор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М.М. Матяш</w:t>
      </w:r>
    </w:p>
    <w:p w:rsidR="001C68C3" w:rsidRDefault="001C68C3">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Голова Циклової методичної комісії </w:t>
      </w: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медико-психологічних дисциплін,</w:t>
      </w: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д.мед.н</w:t>
      </w:r>
      <w:proofErr w:type="spellEnd"/>
      <w:r>
        <w:rPr>
          <w:rFonts w:ascii="Times New Roman" w:eastAsia="Times New Roman" w:hAnsi="Times New Roman" w:cs="Times New Roman"/>
          <w:color w:val="000000"/>
          <w:sz w:val="28"/>
          <w:szCs w:val="28"/>
        </w:rPr>
        <w:t xml:space="preserve">., професор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В.Ю. Омелянович</w:t>
      </w:r>
    </w:p>
    <w:p w:rsidR="001C68C3" w:rsidRDefault="001C68C3">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Гарант освітньої (освітньо-професійної) програми,</w:t>
      </w: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канд.психол.н</w:t>
      </w:r>
      <w:proofErr w:type="spellEnd"/>
      <w:r>
        <w:rPr>
          <w:rFonts w:ascii="Times New Roman" w:eastAsia="Times New Roman" w:hAnsi="Times New Roman" w:cs="Times New Roman"/>
          <w:color w:val="000000"/>
          <w:sz w:val="28"/>
          <w:szCs w:val="28"/>
        </w:rPr>
        <w:t>., доцент</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Л.В. Литвинова</w:t>
      </w:r>
    </w:p>
    <w:p w:rsidR="001C68C3" w:rsidRDefault="001C68C3">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Начальник відділу навчально-методичної роботи,</w:t>
      </w: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ліцензування та акредитації, </w:t>
      </w:r>
      <w:proofErr w:type="spellStart"/>
      <w:r>
        <w:rPr>
          <w:rFonts w:ascii="Times New Roman" w:eastAsia="Times New Roman" w:hAnsi="Times New Roman" w:cs="Times New Roman"/>
          <w:color w:val="000000"/>
          <w:sz w:val="28"/>
          <w:szCs w:val="28"/>
        </w:rPr>
        <w:t>PhD</w:t>
      </w:r>
      <w:proofErr w:type="spellEnd"/>
      <w:r>
        <w:rPr>
          <w:rFonts w:ascii="Times New Roman" w:eastAsia="Times New Roman" w:hAnsi="Times New Roman" w:cs="Times New Roman"/>
          <w:color w:val="000000"/>
          <w:sz w:val="28"/>
          <w:szCs w:val="28"/>
        </w:rPr>
        <w:t xml:space="preserve">, доцент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І.І. Кучеренко</w:t>
      </w:r>
    </w:p>
    <w:p w:rsidR="005A165F" w:rsidRDefault="005A165F">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1C68C3" w:rsidRDefault="00ED36C4">
      <w:pPr>
        <w:numPr>
          <w:ilvl w:val="0"/>
          <w:numId w:val="12"/>
        </w:numPr>
        <w:pBdr>
          <w:top w:val="nil"/>
          <w:left w:val="nil"/>
          <w:bottom w:val="nil"/>
          <w:right w:val="nil"/>
          <w:between w:val="nil"/>
        </w:pBdr>
        <w:shd w:val="clear" w:color="auto" w:fill="FFFFFF"/>
        <w:spacing w:before="173" w:after="0" w:line="240" w:lineRule="auto"/>
        <w:ind w:left="1" w:right="141" w:hanging="3"/>
        <w:jc w:val="center"/>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lastRenderedPageBreak/>
        <w:t>ОПИС НАВЧАЛЬНОЇ ДИСЦИПЛІНИ</w:t>
      </w:r>
    </w:p>
    <w:p w:rsidR="001C68C3" w:rsidRDefault="00ED36C4">
      <w:pPr>
        <w:pBdr>
          <w:top w:val="nil"/>
          <w:left w:val="nil"/>
          <w:bottom w:val="nil"/>
          <w:right w:val="nil"/>
          <w:between w:val="nil"/>
        </w:pBdr>
        <w:shd w:val="clear" w:color="auto" w:fill="FFFFFF"/>
        <w:spacing w:line="240" w:lineRule="auto"/>
        <w:ind w:left="1" w:right="141" w:firstLine="0"/>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ВК 1.3 Екологічна психологія</w:t>
      </w:r>
    </w:p>
    <w:tbl>
      <w:tblPr>
        <w:tblStyle w:val="af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977"/>
        <w:gridCol w:w="1559"/>
        <w:gridCol w:w="1417"/>
        <w:gridCol w:w="1560"/>
      </w:tblGrid>
      <w:tr w:rsidR="001C68C3" w:rsidRPr="00397FBC" w:rsidTr="00397FBC">
        <w:trPr>
          <w:cantSplit/>
          <w:trHeight w:val="676"/>
        </w:trPr>
        <w:tc>
          <w:tcPr>
            <w:tcW w:w="1985" w:type="dxa"/>
            <w:vMerge w:val="restart"/>
            <w:tcBorders>
              <w:top w:val="single" w:sz="4" w:space="0" w:color="000000"/>
              <w:left w:val="single" w:sz="4" w:space="0" w:color="000000"/>
              <w:right w:val="single" w:sz="4" w:space="0" w:color="000000"/>
            </w:tcBorders>
          </w:tcPr>
          <w:p w:rsidR="001C68C3" w:rsidRPr="00397FBC" w:rsidRDefault="001C68C3">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rsidR="001C68C3" w:rsidRPr="00397FBC" w:rsidRDefault="00ED36C4" w:rsidP="00397FBC">
            <w:pPr>
              <w:pBdr>
                <w:top w:val="nil"/>
                <w:left w:val="nil"/>
                <w:bottom w:val="nil"/>
                <w:right w:val="nil"/>
                <w:between w:val="nil"/>
              </w:pBdr>
              <w:shd w:val="clear" w:color="auto" w:fill="FFFFFF"/>
              <w:spacing w:after="0" w:line="240" w:lineRule="auto"/>
              <w:ind w:left="-108" w:right="-108"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Найменування показників</w:t>
            </w:r>
          </w:p>
        </w:tc>
        <w:tc>
          <w:tcPr>
            <w:tcW w:w="2977" w:type="dxa"/>
            <w:vMerge w:val="restart"/>
            <w:tcBorders>
              <w:top w:val="single" w:sz="4" w:space="0" w:color="000000"/>
              <w:left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spacing w:before="5" w:after="0"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Галузь знань,</w:t>
            </w:r>
          </w:p>
          <w:p w:rsidR="001C68C3" w:rsidRPr="00397FBC" w:rsidRDefault="00ED36C4">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спеціальність,</w:t>
            </w:r>
          </w:p>
          <w:p w:rsidR="001C68C3" w:rsidRPr="00397FBC" w:rsidRDefault="00ED36C4">
            <w:pPr>
              <w:widowControl w:val="0"/>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освітній рівень</w:t>
            </w:r>
          </w:p>
        </w:tc>
        <w:tc>
          <w:tcPr>
            <w:tcW w:w="4536" w:type="dxa"/>
            <w:gridSpan w:val="3"/>
            <w:tcBorders>
              <w:top w:val="single" w:sz="4" w:space="0" w:color="000000"/>
              <w:left w:val="single" w:sz="4" w:space="0" w:color="000000"/>
              <w:bottom w:val="single" w:sz="4" w:space="0" w:color="000000"/>
              <w:right w:val="single" w:sz="4" w:space="0" w:color="000000"/>
            </w:tcBorders>
          </w:tcPr>
          <w:p w:rsidR="001C68C3" w:rsidRPr="00397FBC" w:rsidRDefault="00ED36C4">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 xml:space="preserve">Характеристика </w:t>
            </w:r>
          </w:p>
          <w:p w:rsidR="001C68C3" w:rsidRPr="00397FBC" w:rsidRDefault="00ED36C4">
            <w:pPr>
              <w:pBdr>
                <w:top w:val="nil"/>
                <w:left w:val="nil"/>
                <w:bottom w:val="nil"/>
                <w:right w:val="nil"/>
                <w:between w:val="nil"/>
              </w:pBdr>
              <w:spacing w:after="0" w:line="240" w:lineRule="auto"/>
              <w:ind w:right="141" w:hanging="2"/>
              <w:jc w:val="center"/>
              <w:rPr>
                <w:rFonts w:ascii="Times New Roman" w:eastAsia="Times New Roman" w:hAnsi="Times New Roman" w:cs="Times New Roman"/>
                <w:b/>
                <w:color w:val="0D0D0D"/>
                <w:sz w:val="28"/>
                <w:szCs w:val="28"/>
              </w:rPr>
            </w:pPr>
            <w:r w:rsidRPr="00397FBC">
              <w:rPr>
                <w:rFonts w:ascii="Times New Roman" w:eastAsia="Times New Roman" w:hAnsi="Times New Roman" w:cs="Times New Roman"/>
                <w:b/>
                <w:color w:val="0D0D0D"/>
                <w:sz w:val="28"/>
                <w:szCs w:val="28"/>
              </w:rPr>
              <w:t>навчальної дисципліни</w:t>
            </w:r>
          </w:p>
        </w:tc>
      </w:tr>
      <w:tr w:rsidR="001C68C3" w:rsidRPr="00397FBC" w:rsidTr="00397FBC">
        <w:trPr>
          <w:cantSplit/>
          <w:trHeight w:val="430"/>
        </w:trPr>
        <w:tc>
          <w:tcPr>
            <w:tcW w:w="1985" w:type="dxa"/>
            <w:vMerge/>
            <w:tcBorders>
              <w:top w:val="single" w:sz="4" w:space="0" w:color="000000"/>
              <w:left w:val="single" w:sz="4" w:space="0" w:color="000000"/>
              <w:right w:val="single" w:sz="4" w:space="0" w:color="000000"/>
            </w:tcBorders>
          </w:tcPr>
          <w:p w:rsidR="001C68C3" w:rsidRPr="00397FBC" w:rsidRDefault="001C68C3">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rsidR="001C68C3" w:rsidRPr="00397FBC" w:rsidRDefault="001C68C3">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1C68C3" w:rsidRPr="00397FBC" w:rsidRDefault="00ED36C4" w:rsidP="00397FBC">
            <w:pPr>
              <w:pBdr>
                <w:top w:val="nil"/>
                <w:left w:val="nil"/>
                <w:bottom w:val="nil"/>
                <w:right w:val="nil"/>
                <w:between w:val="nil"/>
              </w:pBdr>
              <w:spacing w:after="0" w:line="240" w:lineRule="auto"/>
              <w:ind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 xml:space="preserve">Денна форма навчання </w:t>
            </w:r>
          </w:p>
        </w:tc>
        <w:tc>
          <w:tcPr>
            <w:tcW w:w="1417" w:type="dxa"/>
            <w:tcBorders>
              <w:top w:val="single" w:sz="4" w:space="0" w:color="000000"/>
              <w:left w:val="single" w:sz="4" w:space="0" w:color="000000"/>
              <w:bottom w:val="single" w:sz="4" w:space="0" w:color="000000"/>
              <w:right w:val="single" w:sz="4" w:space="0" w:color="000000"/>
            </w:tcBorders>
          </w:tcPr>
          <w:p w:rsidR="001C68C3" w:rsidRPr="00397FBC" w:rsidRDefault="00ED36C4" w:rsidP="00397FBC">
            <w:pPr>
              <w:pBdr>
                <w:top w:val="nil"/>
                <w:left w:val="nil"/>
                <w:bottom w:val="nil"/>
                <w:right w:val="nil"/>
                <w:between w:val="nil"/>
              </w:pBdr>
              <w:spacing w:after="0" w:line="240" w:lineRule="auto"/>
              <w:ind w:right="-108" w:hanging="2"/>
              <w:jc w:val="center"/>
              <w:rPr>
                <w:rFonts w:ascii="Times New Roman" w:eastAsia="Times New Roman" w:hAnsi="Times New Roman" w:cs="Times New Roman"/>
                <w:b/>
                <w:color w:val="0D0D0D"/>
                <w:sz w:val="28"/>
                <w:szCs w:val="28"/>
              </w:rPr>
            </w:pPr>
            <w:r w:rsidRPr="00397FBC">
              <w:rPr>
                <w:rFonts w:ascii="Times New Roman" w:eastAsia="Times New Roman" w:hAnsi="Times New Roman" w:cs="Times New Roman"/>
                <w:b/>
                <w:color w:val="0D0D0D"/>
                <w:sz w:val="28"/>
                <w:szCs w:val="28"/>
              </w:rPr>
              <w:t>Заочна форма навчання</w:t>
            </w:r>
          </w:p>
        </w:tc>
        <w:tc>
          <w:tcPr>
            <w:tcW w:w="1560" w:type="dxa"/>
            <w:tcBorders>
              <w:top w:val="single" w:sz="4" w:space="0" w:color="000000"/>
              <w:left w:val="single" w:sz="4" w:space="0" w:color="000000"/>
              <w:bottom w:val="single" w:sz="4" w:space="0" w:color="000000"/>
              <w:right w:val="single" w:sz="4" w:space="0" w:color="000000"/>
            </w:tcBorders>
          </w:tcPr>
          <w:p w:rsidR="001C68C3" w:rsidRPr="00397FBC" w:rsidRDefault="00ED36C4" w:rsidP="00397FBC">
            <w:pPr>
              <w:pBdr>
                <w:top w:val="nil"/>
                <w:left w:val="nil"/>
                <w:bottom w:val="nil"/>
                <w:right w:val="nil"/>
                <w:between w:val="nil"/>
              </w:pBdr>
              <w:spacing w:after="0" w:line="240" w:lineRule="auto"/>
              <w:ind w:right="-108" w:hanging="2"/>
              <w:jc w:val="center"/>
              <w:rPr>
                <w:rFonts w:ascii="Times New Roman" w:eastAsia="Times New Roman" w:hAnsi="Times New Roman" w:cs="Times New Roman"/>
                <w:b/>
                <w:color w:val="0D0D0D"/>
                <w:sz w:val="28"/>
                <w:szCs w:val="28"/>
              </w:rPr>
            </w:pPr>
            <w:r w:rsidRPr="00397FBC">
              <w:rPr>
                <w:rFonts w:ascii="Times New Roman" w:eastAsia="Times New Roman" w:hAnsi="Times New Roman" w:cs="Times New Roman"/>
                <w:b/>
                <w:color w:val="0D0D0D"/>
                <w:sz w:val="28"/>
                <w:szCs w:val="28"/>
              </w:rPr>
              <w:t>Вечірня форма навчання</w:t>
            </w:r>
          </w:p>
        </w:tc>
      </w:tr>
      <w:tr w:rsidR="001C68C3" w:rsidRPr="00397FBC" w:rsidTr="00397FBC">
        <w:trPr>
          <w:trHeight w:val="792"/>
        </w:trPr>
        <w:tc>
          <w:tcPr>
            <w:tcW w:w="1985" w:type="dxa"/>
            <w:tcBorders>
              <w:top w:val="single" w:sz="4" w:space="0" w:color="000000"/>
              <w:left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Кількість      кредитів</w:t>
            </w:r>
            <w:r w:rsidRPr="00397FBC">
              <w:rPr>
                <w:rFonts w:ascii="Times New Roman" w:eastAsia="Times New Roman" w:hAnsi="Times New Roman" w:cs="Times New Roman"/>
                <w:color w:val="0D0D0D"/>
                <w:sz w:val="28"/>
                <w:szCs w:val="28"/>
              </w:rPr>
              <w:t xml:space="preserve"> -</w:t>
            </w:r>
          </w:p>
          <w:p w:rsidR="001C68C3" w:rsidRPr="00397FBC" w:rsidRDefault="00ED36C4">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397FBC">
              <w:rPr>
                <w:rFonts w:ascii="Times New Roman" w:eastAsia="Times New Roman" w:hAnsi="Times New Roman" w:cs="Times New Roman"/>
                <w:color w:val="0D0D0D"/>
                <w:sz w:val="28"/>
                <w:szCs w:val="28"/>
              </w:rPr>
              <w:t>3 кредити</w:t>
            </w:r>
          </w:p>
        </w:tc>
        <w:tc>
          <w:tcPr>
            <w:tcW w:w="2977" w:type="dxa"/>
            <w:tcBorders>
              <w:top w:val="single" w:sz="4" w:space="0" w:color="000000"/>
              <w:left w:val="single" w:sz="4" w:space="0" w:color="000000"/>
              <w:bottom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Галузь знань:</w:t>
            </w:r>
          </w:p>
          <w:p w:rsidR="001C68C3" w:rsidRPr="00397FBC" w:rsidRDefault="00ED36C4">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color w:val="000000"/>
                <w:sz w:val="28"/>
                <w:szCs w:val="28"/>
              </w:rPr>
              <w:t>С - Соціальні науки, журналістика, інформація та міжнародні відносини</w:t>
            </w:r>
          </w:p>
        </w:tc>
        <w:tc>
          <w:tcPr>
            <w:tcW w:w="4536" w:type="dxa"/>
            <w:gridSpan w:val="3"/>
            <w:tcBorders>
              <w:top w:val="single" w:sz="4" w:space="0" w:color="000000"/>
              <w:left w:val="single" w:sz="4" w:space="0" w:color="000000"/>
              <w:right w:val="single" w:sz="4" w:space="0" w:color="000000"/>
            </w:tcBorders>
          </w:tcPr>
          <w:p w:rsidR="001C68C3" w:rsidRPr="00397FBC" w:rsidRDefault="001C68C3">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p>
          <w:p w:rsidR="001C68C3" w:rsidRPr="00397FBC"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color w:val="0D0D0D"/>
                <w:sz w:val="28"/>
                <w:szCs w:val="28"/>
              </w:rPr>
              <w:t>Вибірковий компонент</w:t>
            </w:r>
          </w:p>
        </w:tc>
      </w:tr>
      <w:tr w:rsidR="001C68C3" w:rsidRPr="00397FBC" w:rsidTr="00397FBC">
        <w:trPr>
          <w:cantSplit/>
          <w:trHeight w:val="280"/>
        </w:trPr>
        <w:tc>
          <w:tcPr>
            <w:tcW w:w="1985" w:type="dxa"/>
            <w:vMerge w:val="restart"/>
            <w:tcBorders>
              <w:left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 xml:space="preserve">Модулів </w:t>
            </w:r>
            <w:r w:rsidRPr="00397FBC">
              <w:rPr>
                <w:rFonts w:ascii="Times New Roman" w:eastAsia="Times New Roman" w:hAnsi="Times New Roman" w:cs="Times New Roman"/>
                <w:color w:val="0D0D0D"/>
                <w:sz w:val="28"/>
                <w:szCs w:val="28"/>
              </w:rPr>
              <w:t>- 1</w:t>
            </w:r>
          </w:p>
        </w:tc>
        <w:tc>
          <w:tcPr>
            <w:tcW w:w="2977" w:type="dxa"/>
            <w:vMerge w:val="restart"/>
            <w:tcBorders>
              <w:top w:val="single" w:sz="4" w:space="0" w:color="000000"/>
              <w:left w:val="single" w:sz="4" w:space="0" w:color="000000"/>
              <w:right w:val="single" w:sz="4" w:space="0" w:color="000000"/>
            </w:tcBorders>
          </w:tcPr>
          <w:p w:rsidR="001C68C3" w:rsidRPr="00397FBC" w:rsidRDefault="001C68C3">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rsidR="001C68C3" w:rsidRPr="00397FBC" w:rsidRDefault="001C68C3">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rsidR="001C68C3" w:rsidRPr="00397FBC" w:rsidRDefault="00ED36C4">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Спеціальність:</w:t>
            </w:r>
          </w:p>
          <w:p w:rsidR="001C68C3" w:rsidRPr="00397FBC" w:rsidRDefault="001C68C3">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rsidR="001C68C3" w:rsidRPr="00397FBC" w:rsidRDefault="00ED36C4">
            <w:pPr>
              <w:shd w:val="clear" w:color="auto" w:fill="FFFFFF"/>
              <w:spacing w:after="0"/>
              <w:ind w:hanging="2"/>
              <w:jc w:val="center"/>
              <w:rPr>
                <w:rFonts w:ascii="Times New Roman" w:eastAsia="Times New Roman" w:hAnsi="Times New Roman" w:cs="Times New Roman"/>
                <w:color w:val="000000"/>
                <w:sz w:val="28"/>
                <w:szCs w:val="28"/>
              </w:rPr>
            </w:pPr>
            <w:r w:rsidRPr="00397FBC">
              <w:rPr>
                <w:rFonts w:ascii="Times New Roman" w:eastAsia="Times New Roman" w:hAnsi="Times New Roman" w:cs="Times New Roman"/>
                <w:color w:val="000000"/>
                <w:sz w:val="28"/>
                <w:szCs w:val="28"/>
              </w:rPr>
              <w:t>С4 Психологія</w:t>
            </w:r>
          </w:p>
          <w:p w:rsidR="001C68C3" w:rsidRPr="00397FBC" w:rsidRDefault="001C68C3">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tc>
        <w:tc>
          <w:tcPr>
            <w:tcW w:w="4536" w:type="dxa"/>
            <w:gridSpan w:val="3"/>
            <w:tcBorders>
              <w:left w:val="single" w:sz="4" w:space="0" w:color="000000"/>
              <w:bottom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tabs>
                <w:tab w:val="left" w:pos="1493"/>
                <w:tab w:val="left" w:pos="3451"/>
              </w:tabs>
              <w:spacing w:before="14"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Рік підготовки</w:t>
            </w:r>
          </w:p>
        </w:tc>
      </w:tr>
      <w:tr w:rsidR="00397FBC" w:rsidRPr="00397FBC" w:rsidTr="005D58EA">
        <w:trPr>
          <w:cantSplit/>
          <w:trHeight w:val="370"/>
        </w:trPr>
        <w:tc>
          <w:tcPr>
            <w:tcW w:w="1985" w:type="dxa"/>
            <w:vMerge/>
            <w:tcBorders>
              <w:left w:val="single" w:sz="4" w:space="0" w:color="000000"/>
              <w:right w:val="single" w:sz="4" w:space="0" w:color="000000"/>
            </w:tcBorders>
          </w:tcPr>
          <w:p w:rsidR="00397FBC" w:rsidRPr="00397FBC" w:rsidRDefault="00397FBC">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rsidR="00397FBC" w:rsidRPr="00397FBC" w:rsidRDefault="00397FBC">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536" w:type="dxa"/>
            <w:gridSpan w:val="3"/>
            <w:vMerge w:val="restart"/>
            <w:tcBorders>
              <w:top w:val="single" w:sz="4" w:space="0" w:color="000000"/>
              <w:left w:val="single" w:sz="4" w:space="0" w:color="000000"/>
              <w:right w:val="single" w:sz="4" w:space="0" w:color="000000"/>
            </w:tcBorders>
          </w:tcPr>
          <w:p w:rsidR="00397FBC" w:rsidRPr="00397FBC" w:rsidRDefault="00397FBC">
            <w:pPr>
              <w:pBdr>
                <w:top w:val="nil"/>
                <w:left w:val="nil"/>
                <w:bottom w:val="nil"/>
                <w:right w:val="nil"/>
                <w:between w:val="nil"/>
              </w:pBdr>
              <w:shd w:val="clear" w:color="auto" w:fill="FFFFFF"/>
              <w:tabs>
                <w:tab w:val="left" w:pos="1493"/>
                <w:tab w:val="left" w:pos="3451"/>
              </w:tabs>
              <w:spacing w:before="240" w:after="0"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color w:val="0D0D0D"/>
                <w:sz w:val="28"/>
                <w:szCs w:val="28"/>
              </w:rPr>
              <w:t>1</w:t>
            </w:r>
          </w:p>
        </w:tc>
      </w:tr>
      <w:tr w:rsidR="00397FBC" w:rsidRPr="00397FBC" w:rsidTr="005D58EA">
        <w:trPr>
          <w:cantSplit/>
          <w:trHeight w:val="234"/>
        </w:trPr>
        <w:tc>
          <w:tcPr>
            <w:tcW w:w="1985" w:type="dxa"/>
            <w:tcBorders>
              <w:left w:val="single" w:sz="4" w:space="0" w:color="000000"/>
              <w:right w:val="single" w:sz="4" w:space="0" w:color="000000"/>
            </w:tcBorders>
          </w:tcPr>
          <w:p w:rsidR="00397FBC" w:rsidRPr="00397FBC" w:rsidRDefault="00397FBC">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Змістових модулів</w:t>
            </w:r>
            <w:r w:rsidRPr="00397FBC">
              <w:rPr>
                <w:rFonts w:ascii="Times New Roman" w:eastAsia="Times New Roman" w:hAnsi="Times New Roman" w:cs="Times New Roman"/>
                <w:color w:val="0D0D0D"/>
                <w:sz w:val="28"/>
                <w:szCs w:val="28"/>
              </w:rPr>
              <w:t xml:space="preserve"> - 3</w:t>
            </w:r>
          </w:p>
        </w:tc>
        <w:tc>
          <w:tcPr>
            <w:tcW w:w="2977" w:type="dxa"/>
            <w:vMerge/>
            <w:tcBorders>
              <w:top w:val="single" w:sz="4" w:space="0" w:color="000000"/>
              <w:left w:val="single" w:sz="4" w:space="0" w:color="000000"/>
              <w:right w:val="single" w:sz="4" w:space="0" w:color="000000"/>
            </w:tcBorders>
          </w:tcPr>
          <w:p w:rsidR="00397FBC" w:rsidRPr="00397FBC" w:rsidRDefault="00397FBC">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536" w:type="dxa"/>
            <w:gridSpan w:val="3"/>
            <w:vMerge/>
            <w:tcBorders>
              <w:left w:val="single" w:sz="4" w:space="0" w:color="000000"/>
              <w:right w:val="single" w:sz="4" w:space="0" w:color="000000"/>
            </w:tcBorders>
          </w:tcPr>
          <w:p w:rsidR="00397FBC" w:rsidRPr="00397FBC" w:rsidRDefault="00397FBC">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r>
      <w:tr w:rsidR="001C68C3" w:rsidRPr="00397FBC" w:rsidTr="00397FBC">
        <w:trPr>
          <w:cantSplit/>
          <w:trHeight w:val="640"/>
        </w:trPr>
        <w:tc>
          <w:tcPr>
            <w:tcW w:w="1985" w:type="dxa"/>
            <w:vMerge w:val="restart"/>
            <w:tcBorders>
              <w:left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 xml:space="preserve">Індивідуальне науково- дослідне завдання </w:t>
            </w:r>
            <w:r w:rsidRPr="00397FBC">
              <w:rPr>
                <w:rFonts w:ascii="Times New Roman" w:eastAsia="Times New Roman" w:hAnsi="Times New Roman" w:cs="Times New Roman"/>
                <w:color w:val="0D0D0D"/>
                <w:sz w:val="28"/>
                <w:szCs w:val="28"/>
              </w:rPr>
              <w:t>в тексті РП</w:t>
            </w:r>
          </w:p>
        </w:tc>
        <w:tc>
          <w:tcPr>
            <w:tcW w:w="2977" w:type="dxa"/>
            <w:vMerge/>
            <w:tcBorders>
              <w:top w:val="single" w:sz="4" w:space="0" w:color="000000"/>
              <w:left w:val="single" w:sz="4" w:space="0" w:color="000000"/>
              <w:right w:val="single" w:sz="4" w:space="0" w:color="000000"/>
            </w:tcBorders>
          </w:tcPr>
          <w:p w:rsidR="001C68C3" w:rsidRPr="00397FBC" w:rsidRDefault="001C68C3">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536" w:type="dxa"/>
            <w:gridSpan w:val="3"/>
            <w:tcBorders>
              <w:left w:val="single" w:sz="4" w:space="0" w:color="000000"/>
              <w:bottom w:val="single" w:sz="4" w:space="0" w:color="000000"/>
              <w:right w:val="single" w:sz="4" w:space="0" w:color="000000"/>
            </w:tcBorders>
          </w:tcPr>
          <w:p w:rsidR="001C68C3" w:rsidRPr="00397FBC" w:rsidRDefault="001C68C3">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p>
          <w:p w:rsidR="001C68C3" w:rsidRPr="00397FBC"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Семестр</w:t>
            </w:r>
            <w:r w:rsidRPr="00397FBC">
              <w:rPr>
                <w:rFonts w:ascii="Times New Roman" w:eastAsia="Times New Roman" w:hAnsi="Times New Roman" w:cs="Times New Roman"/>
                <w:color w:val="0D0D0D"/>
                <w:sz w:val="28"/>
                <w:szCs w:val="28"/>
              </w:rPr>
              <w:t xml:space="preserve"> </w:t>
            </w:r>
          </w:p>
          <w:p w:rsidR="001C68C3" w:rsidRPr="00397FBC" w:rsidRDefault="001C68C3">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p>
        </w:tc>
      </w:tr>
      <w:tr w:rsidR="00397FBC" w:rsidRPr="00397FBC" w:rsidTr="00224E7A">
        <w:trPr>
          <w:cantSplit/>
          <w:trHeight w:val="614"/>
        </w:trPr>
        <w:tc>
          <w:tcPr>
            <w:tcW w:w="1985" w:type="dxa"/>
            <w:vMerge/>
            <w:tcBorders>
              <w:left w:val="single" w:sz="4" w:space="0" w:color="000000"/>
              <w:right w:val="single" w:sz="4" w:space="0" w:color="000000"/>
            </w:tcBorders>
          </w:tcPr>
          <w:p w:rsidR="00397FBC" w:rsidRPr="00397FBC" w:rsidRDefault="00397FBC">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rsidR="00397FBC" w:rsidRPr="00397FBC" w:rsidRDefault="00397FBC">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536" w:type="dxa"/>
            <w:gridSpan w:val="3"/>
            <w:tcBorders>
              <w:top w:val="single" w:sz="4" w:space="0" w:color="000000"/>
              <w:left w:val="single" w:sz="4" w:space="0" w:color="000000"/>
              <w:right w:val="single" w:sz="4" w:space="0" w:color="000000"/>
            </w:tcBorders>
          </w:tcPr>
          <w:p w:rsidR="00397FBC" w:rsidRPr="00397FBC" w:rsidRDefault="00397FBC">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lang w:val="uk-UA"/>
              </w:rPr>
            </w:pPr>
            <w:r>
              <w:rPr>
                <w:rFonts w:ascii="Times New Roman" w:eastAsia="Times New Roman" w:hAnsi="Times New Roman" w:cs="Times New Roman"/>
                <w:color w:val="0D0D0D"/>
                <w:sz w:val="28"/>
                <w:szCs w:val="28"/>
                <w:lang w:val="uk-UA"/>
              </w:rPr>
              <w:t>1 або 2</w:t>
            </w:r>
          </w:p>
        </w:tc>
      </w:tr>
      <w:tr w:rsidR="001C68C3" w:rsidRPr="00397FBC" w:rsidTr="00397FBC">
        <w:trPr>
          <w:cantSplit/>
          <w:trHeight w:val="330"/>
        </w:trPr>
        <w:tc>
          <w:tcPr>
            <w:tcW w:w="1985" w:type="dxa"/>
            <w:vMerge w:val="restart"/>
            <w:tcBorders>
              <w:left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Загальна кількість годин</w:t>
            </w:r>
            <w:r w:rsidRPr="00397FBC">
              <w:rPr>
                <w:rFonts w:ascii="Times New Roman" w:eastAsia="Times New Roman" w:hAnsi="Times New Roman" w:cs="Times New Roman"/>
                <w:color w:val="0D0D0D"/>
                <w:sz w:val="28"/>
                <w:szCs w:val="28"/>
              </w:rPr>
              <w:t xml:space="preserve"> - 90</w:t>
            </w:r>
          </w:p>
        </w:tc>
        <w:tc>
          <w:tcPr>
            <w:tcW w:w="2977" w:type="dxa"/>
            <w:vMerge/>
            <w:tcBorders>
              <w:top w:val="single" w:sz="4" w:space="0" w:color="000000"/>
              <w:left w:val="single" w:sz="4" w:space="0" w:color="000000"/>
              <w:right w:val="single" w:sz="4" w:space="0" w:color="000000"/>
            </w:tcBorders>
          </w:tcPr>
          <w:p w:rsidR="001C68C3" w:rsidRPr="00397FBC" w:rsidRDefault="001C68C3">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536" w:type="dxa"/>
            <w:gridSpan w:val="3"/>
            <w:tcBorders>
              <w:left w:val="single" w:sz="4" w:space="0" w:color="000000"/>
              <w:bottom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i/>
                <w:color w:val="0D0D0D"/>
                <w:sz w:val="28"/>
                <w:szCs w:val="28"/>
              </w:rPr>
            </w:pPr>
            <w:r w:rsidRPr="00397FBC">
              <w:rPr>
                <w:rFonts w:ascii="Times New Roman" w:eastAsia="Times New Roman" w:hAnsi="Times New Roman" w:cs="Times New Roman"/>
                <w:b/>
                <w:color w:val="0D0D0D"/>
                <w:sz w:val="28"/>
                <w:szCs w:val="28"/>
              </w:rPr>
              <w:t>Лекції</w:t>
            </w:r>
          </w:p>
          <w:p w:rsidR="001C68C3" w:rsidRPr="00397FBC" w:rsidRDefault="001C68C3">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rPr>
            </w:pPr>
          </w:p>
        </w:tc>
      </w:tr>
      <w:tr w:rsidR="001C68C3" w:rsidRPr="00397FBC" w:rsidTr="00397FBC">
        <w:trPr>
          <w:cantSplit/>
          <w:trHeight w:val="387"/>
        </w:trPr>
        <w:tc>
          <w:tcPr>
            <w:tcW w:w="1985" w:type="dxa"/>
            <w:vMerge/>
            <w:tcBorders>
              <w:left w:val="single" w:sz="4" w:space="0" w:color="000000"/>
              <w:right w:val="single" w:sz="4" w:space="0" w:color="000000"/>
            </w:tcBorders>
          </w:tcPr>
          <w:p w:rsidR="001C68C3" w:rsidRPr="00397FBC" w:rsidRDefault="001C68C3">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rsidR="001C68C3" w:rsidRPr="00397FBC" w:rsidRDefault="001C68C3">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1559" w:type="dxa"/>
            <w:tcBorders>
              <w:top w:val="single" w:sz="4" w:space="0" w:color="000000"/>
              <w:left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rPr>
            </w:pPr>
            <w:r w:rsidRPr="00397FBC">
              <w:rPr>
                <w:rFonts w:ascii="Times New Roman" w:eastAsia="Times New Roman" w:hAnsi="Times New Roman" w:cs="Times New Roman"/>
                <w:color w:val="0D0D0D"/>
                <w:sz w:val="28"/>
                <w:szCs w:val="28"/>
              </w:rPr>
              <w:t>10 годин</w:t>
            </w:r>
          </w:p>
        </w:tc>
        <w:tc>
          <w:tcPr>
            <w:tcW w:w="1417" w:type="dxa"/>
            <w:tcBorders>
              <w:top w:val="single" w:sz="4" w:space="0" w:color="000000"/>
              <w:left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color w:val="0D0D0D"/>
                <w:sz w:val="28"/>
                <w:szCs w:val="28"/>
              </w:rPr>
              <w:t>6 годин</w:t>
            </w:r>
          </w:p>
        </w:tc>
        <w:tc>
          <w:tcPr>
            <w:tcW w:w="1560" w:type="dxa"/>
            <w:tcBorders>
              <w:top w:val="single" w:sz="4" w:space="0" w:color="000000"/>
              <w:left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color w:val="0D0D0D"/>
                <w:sz w:val="28"/>
                <w:szCs w:val="28"/>
              </w:rPr>
              <w:t>4 години</w:t>
            </w:r>
          </w:p>
        </w:tc>
      </w:tr>
      <w:tr w:rsidR="001C68C3" w:rsidRPr="00397FBC" w:rsidTr="00397FBC">
        <w:trPr>
          <w:cantSplit/>
          <w:trHeight w:val="310"/>
        </w:trPr>
        <w:tc>
          <w:tcPr>
            <w:tcW w:w="1985" w:type="dxa"/>
            <w:vMerge w:val="restart"/>
            <w:tcBorders>
              <w:left w:val="single" w:sz="4" w:space="0" w:color="000000"/>
              <w:right w:val="single" w:sz="4" w:space="0" w:color="000000"/>
            </w:tcBorders>
          </w:tcPr>
          <w:p w:rsidR="001C68C3" w:rsidRPr="00397FBC" w:rsidRDefault="001C68C3">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8"/>
              </w:rPr>
            </w:pPr>
          </w:p>
          <w:p w:rsidR="001C68C3" w:rsidRPr="00397FBC" w:rsidRDefault="00ED36C4">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Тижневих годин:-</w:t>
            </w:r>
            <w:r w:rsidRPr="00397FBC">
              <w:rPr>
                <w:rFonts w:ascii="Times New Roman" w:eastAsia="Times New Roman" w:hAnsi="Times New Roman" w:cs="Times New Roman"/>
                <w:color w:val="0D0D0D"/>
                <w:sz w:val="28"/>
                <w:szCs w:val="28"/>
              </w:rPr>
              <w:t xml:space="preserve">аудиторних – 3, самостійна робота студента - 6 </w:t>
            </w:r>
          </w:p>
          <w:p w:rsidR="001C68C3" w:rsidRPr="00397FBC" w:rsidRDefault="001C68C3">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p>
        </w:tc>
        <w:tc>
          <w:tcPr>
            <w:tcW w:w="2977" w:type="dxa"/>
            <w:vMerge w:val="restart"/>
            <w:tcBorders>
              <w:top w:val="single" w:sz="4" w:space="0" w:color="000000"/>
              <w:left w:val="single" w:sz="4" w:space="0" w:color="000000"/>
              <w:right w:val="single" w:sz="4" w:space="0" w:color="000000"/>
            </w:tcBorders>
          </w:tcPr>
          <w:p w:rsidR="001C68C3" w:rsidRPr="00397FBC" w:rsidRDefault="001C68C3">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rsidR="001C68C3" w:rsidRPr="00397FBC" w:rsidRDefault="00ED36C4">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 xml:space="preserve">Освітньо-кваліфікаційний рівень: </w:t>
            </w:r>
            <w:r w:rsidRPr="00397FBC">
              <w:rPr>
                <w:rFonts w:ascii="Times New Roman" w:eastAsia="Times New Roman" w:hAnsi="Times New Roman" w:cs="Times New Roman"/>
                <w:b/>
                <w:color w:val="0D0D0D"/>
                <w:sz w:val="28"/>
                <w:szCs w:val="28"/>
              </w:rPr>
              <w:br/>
            </w:r>
            <w:r w:rsidR="00397FBC">
              <w:rPr>
                <w:rFonts w:ascii="Times New Roman" w:eastAsia="Times New Roman" w:hAnsi="Times New Roman" w:cs="Times New Roman"/>
                <w:color w:val="000000"/>
                <w:sz w:val="28"/>
                <w:szCs w:val="28"/>
              </w:rPr>
              <w:t>«бакалавр</w:t>
            </w:r>
            <w:r w:rsidRPr="00397FBC">
              <w:rPr>
                <w:rFonts w:ascii="Times New Roman" w:eastAsia="Times New Roman" w:hAnsi="Times New Roman" w:cs="Times New Roman"/>
                <w:color w:val="000000"/>
                <w:sz w:val="28"/>
                <w:szCs w:val="28"/>
              </w:rPr>
              <w:t>»</w:t>
            </w:r>
          </w:p>
        </w:tc>
        <w:tc>
          <w:tcPr>
            <w:tcW w:w="4536" w:type="dxa"/>
            <w:gridSpan w:val="3"/>
            <w:tcBorders>
              <w:left w:val="single" w:sz="4" w:space="0" w:color="000000"/>
              <w:bottom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rPr>
            </w:pPr>
            <w:r w:rsidRPr="00397FBC">
              <w:rPr>
                <w:rFonts w:ascii="Times New Roman" w:eastAsia="Times New Roman" w:hAnsi="Times New Roman" w:cs="Times New Roman"/>
                <w:b/>
                <w:color w:val="0D0D0D"/>
                <w:sz w:val="28"/>
                <w:szCs w:val="28"/>
              </w:rPr>
              <w:t>Практичні заняття</w:t>
            </w:r>
          </w:p>
        </w:tc>
      </w:tr>
      <w:tr w:rsidR="001C68C3" w:rsidRPr="00397FBC" w:rsidTr="00397FBC">
        <w:trPr>
          <w:cantSplit/>
          <w:trHeight w:val="540"/>
        </w:trPr>
        <w:tc>
          <w:tcPr>
            <w:tcW w:w="1985" w:type="dxa"/>
            <w:vMerge/>
            <w:tcBorders>
              <w:left w:val="single" w:sz="4" w:space="0" w:color="000000"/>
              <w:right w:val="single" w:sz="4" w:space="0" w:color="000000"/>
            </w:tcBorders>
          </w:tcPr>
          <w:p w:rsidR="001C68C3" w:rsidRPr="00397FBC" w:rsidRDefault="001C68C3">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rsidR="001C68C3" w:rsidRPr="00397FBC" w:rsidRDefault="001C68C3">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1559" w:type="dxa"/>
            <w:tcBorders>
              <w:top w:val="single" w:sz="4" w:space="0" w:color="000000"/>
              <w:left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rPr>
            </w:pPr>
            <w:r w:rsidRPr="00397FBC">
              <w:rPr>
                <w:rFonts w:ascii="Times New Roman" w:eastAsia="Times New Roman" w:hAnsi="Times New Roman" w:cs="Times New Roman"/>
                <w:color w:val="0D0D0D"/>
                <w:sz w:val="28"/>
                <w:szCs w:val="28"/>
              </w:rPr>
              <w:t>20 годин</w:t>
            </w:r>
          </w:p>
        </w:tc>
        <w:tc>
          <w:tcPr>
            <w:tcW w:w="1417" w:type="dxa"/>
            <w:tcBorders>
              <w:top w:val="single" w:sz="4" w:space="0" w:color="000000"/>
              <w:left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color w:val="0D0D0D"/>
                <w:sz w:val="28"/>
                <w:szCs w:val="28"/>
              </w:rPr>
              <w:t>12 годин</w:t>
            </w:r>
          </w:p>
        </w:tc>
        <w:tc>
          <w:tcPr>
            <w:tcW w:w="1560" w:type="dxa"/>
            <w:tcBorders>
              <w:top w:val="single" w:sz="4" w:space="0" w:color="000000"/>
              <w:left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color w:val="0D0D0D"/>
                <w:sz w:val="28"/>
                <w:szCs w:val="28"/>
              </w:rPr>
              <w:t>6 годин</w:t>
            </w:r>
          </w:p>
        </w:tc>
      </w:tr>
      <w:tr w:rsidR="001C68C3" w:rsidRPr="00397FBC" w:rsidTr="00397FBC">
        <w:trPr>
          <w:cantSplit/>
          <w:trHeight w:val="360"/>
        </w:trPr>
        <w:tc>
          <w:tcPr>
            <w:tcW w:w="1985" w:type="dxa"/>
            <w:vMerge/>
            <w:tcBorders>
              <w:left w:val="single" w:sz="4" w:space="0" w:color="000000"/>
              <w:right w:val="single" w:sz="4" w:space="0" w:color="000000"/>
            </w:tcBorders>
          </w:tcPr>
          <w:p w:rsidR="001C68C3" w:rsidRPr="00397FBC" w:rsidRDefault="001C68C3">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rsidR="001C68C3" w:rsidRPr="00397FBC" w:rsidRDefault="001C68C3">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536" w:type="dxa"/>
            <w:gridSpan w:val="3"/>
            <w:tcBorders>
              <w:left w:val="single" w:sz="4" w:space="0" w:color="000000"/>
              <w:bottom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tabs>
                <w:tab w:val="left" w:pos="1493"/>
                <w:tab w:val="left" w:pos="3451"/>
              </w:tabs>
              <w:spacing w:before="120" w:after="0" w:line="240" w:lineRule="auto"/>
              <w:ind w:right="141" w:hanging="2"/>
              <w:jc w:val="center"/>
              <w:rPr>
                <w:rFonts w:ascii="Times New Roman" w:eastAsia="Times New Roman" w:hAnsi="Times New Roman" w:cs="Times New Roman"/>
                <w:b/>
                <w:color w:val="0D0D0D"/>
                <w:sz w:val="28"/>
                <w:szCs w:val="28"/>
              </w:rPr>
            </w:pPr>
            <w:r w:rsidRPr="00397FBC">
              <w:rPr>
                <w:rFonts w:ascii="Times New Roman" w:eastAsia="Times New Roman" w:hAnsi="Times New Roman" w:cs="Times New Roman"/>
                <w:b/>
                <w:color w:val="0D0D0D"/>
                <w:sz w:val="28"/>
                <w:szCs w:val="28"/>
              </w:rPr>
              <w:t>Самостійна робота</w:t>
            </w:r>
          </w:p>
        </w:tc>
      </w:tr>
      <w:tr w:rsidR="001C68C3" w:rsidRPr="00397FBC" w:rsidTr="00397FBC">
        <w:trPr>
          <w:cantSplit/>
          <w:trHeight w:val="580"/>
        </w:trPr>
        <w:tc>
          <w:tcPr>
            <w:tcW w:w="1985" w:type="dxa"/>
            <w:vMerge/>
            <w:tcBorders>
              <w:left w:val="single" w:sz="4" w:space="0" w:color="000000"/>
              <w:right w:val="single" w:sz="4" w:space="0" w:color="000000"/>
            </w:tcBorders>
          </w:tcPr>
          <w:p w:rsidR="001C68C3" w:rsidRPr="00397FBC" w:rsidRDefault="001C68C3">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rsidR="001C68C3" w:rsidRPr="00397FBC" w:rsidRDefault="001C68C3">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1559" w:type="dxa"/>
            <w:tcBorders>
              <w:top w:val="single" w:sz="4" w:space="0" w:color="000000"/>
              <w:left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tabs>
                <w:tab w:val="left" w:pos="1493"/>
                <w:tab w:val="left" w:pos="3451"/>
              </w:tabs>
              <w:spacing w:before="120" w:after="0" w:line="240" w:lineRule="auto"/>
              <w:ind w:right="142" w:firstLine="0"/>
              <w:jc w:val="center"/>
              <w:rPr>
                <w:rFonts w:ascii="Times New Roman" w:eastAsia="Times New Roman" w:hAnsi="Times New Roman" w:cs="Times New Roman"/>
                <w:b/>
                <w:color w:val="0D0D0D"/>
                <w:sz w:val="28"/>
                <w:szCs w:val="28"/>
              </w:rPr>
            </w:pPr>
            <w:r w:rsidRPr="00397FBC">
              <w:rPr>
                <w:rFonts w:ascii="Times New Roman" w:eastAsia="Times New Roman" w:hAnsi="Times New Roman" w:cs="Times New Roman"/>
                <w:color w:val="0D0D0D"/>
                <w:sz w:val="28"/>
                <w:szCs w:val="28"/>
              </w:rPr>
              <w:t>60 год</w:t>
            </w:r>
          </w:p>
        </w:tc>
        <w:tc>
          <w:tcPr>
            <w:tcW w:w="1417" w:type="dxa"/>
            <w:tcBorders>
              <w:top w:val="single" w:sz="4" w:space="0" w:color="000000"/>
              <w:left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tabs>
                <w:tab w:val="left" w:pos="1493"/>
                <w:tab w:val="left" w:pos="3451"/>
              </w:tabs>
              <w:spacing w:before="120" w:after="0"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color w:val="0D0D0D"/>
                <w:sz w:val="28"/>
                <w:szCs w:val="28"/>
              </w:rPr>
              <w:t>72 год</w:t>
            </w:r>
          </w:p>
        </w:tc>
        <w:tc>
          <w:tcPr>
            <w:tcW w:w="1560" w:type="dxa"/>
            <w:tcBorders>
              <w:top w:val="single" w:sz="4" w:space="0" w:color="000000"/>
              <w:left w:val="single" w:sz="4" w:space="0" w:color="000000"/>
              <w:right w:val="single" w:sz="4" w:space="0" w:color="000000"/>
            </w:tcBorders>
          </w:tcPr>
          <w:p w:rsidR="001C68C3" w:rsidRPr="00397FBC" w:rsidRDefault="00ED36C4">
            <w:pPr>
              <w:pBdr>
                <w:top w:val="nil"/>
                <w:left w:val="nil"/>
                <w:bottom w:val="nil"/>
                <w:right w:val="nil"/>
                <w:between w:val="nil"/>
              </w:pBdr>
              <w:shd w:val="clear" w:color="auto" w:fill="FFFFFF"/>
              <w:tabs>
                <w:tab w:val="left" w:pos="1493"/>
                <w:tab w:val="left" w:pos="3451"/>
              </w:tabs>
              <w:spacing w:before="120" w:after="0"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color w:val="0D0D0D"/>
                <w:sz w:val="28"/>
                <w:szCs w:val="28"/>
              </w:rPr>
              <w:t>80 год</w:t>
            </w:r>
          </w:p>
        </w:tc>
      </w:tr>
      <w:tr w:rsidR="001C68C3" w:rsidRPr="00397FBC" w:rsidTr="00397FBC">
        <w:trPr>
          <w:cantSplit/>
          <w:trHeight w:val="403"/>
        </w:trPr>
        <w:tc>
          <w:tcPr>
            <w:tcW w:w="1985" w:type="dxa"/>
            <w:vMerge/>
            <w:tcBorders>
              <w:left w:val="single" w:sz="4" w:space="0" w:color="000000"/>
              <w:right w:val="single" w:sz="4" w:space="0" w:color="000000"/>
            </w:tcBorders>
          </w:tcPr>
          <w:p w:rsidR="001C68C3" w:rsidRPr="00397FBC" w:rsidRDefault="001C68C3">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rsidR="001C68C3" w:rsidRPr="00397FBC" w:rsidRDefault="001C68C3">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536" w:type="dxa"/>
            <w:gridSpan w:val="3"/>
            <w:tcBorders>
              <w:left w:val="single" w:sz="4" w:space="0" w:color="000000"/>
              <w:bottom w:val="single" w:sz="4" w:space="0" w:color="000000"/>
              <w:right w:val="single" w:sz="4" w:space="0" w:color="000000"/>
            </w:tcBorders>
          </w:tcPr>
          <w:p w:rsidR="001C68C3" w:rsidRPr="00397FBC" w:rsidRDefault="00ED36C4">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397FBC">
              <w:rPr>
                <w:rFonts w:ascii="Times New Roman" w:eastAsia="Times New Roman" w:hAnsi="Times New Roman" w:cs="Times New Roman"/>
                <w:b/>
                <w:color w:val="0D0D0D"/>
                <w:sz w:val="28"/>
                <w:szCs w:val="28"/>
              </w:rPr>
              <w:t>Вид контролю:</w:t>
            </w:r>
          </w:p>
          <w:p w:rsidR="001C68C3" w:rsidRPr="00397FBC" w:rsidRDefault="00ED36C4">
            <w:pPr>
              <w:pBdr>
                <w:top w:val="nil"/>
                <w:left w:val="nil"/>
                <w:bottom w:val="nil"/>
                <w:right w:val="nil"/>
                <w:between w:val="nil"/>
              </w:pBdr>
              <w:spacing w:after="0" w:line="240" w:lineRule="auto"/>
              <w:ind w:right="141" w:hanging="2"/>
              <w:jc w:val="center"/>
              <w:rPr>
                <w:rFonts w:ascii="Times New Roman" w:eastAsia="Times New Roman" w:hAnsi="Times New Roman" w:cs="Times New Roman"/>
                <w:b/>
                <w:color w:val="0D0D0D"/>
                <w:sz w:val="28"/>
                <w:szCs w:val="28"/>
              </w:rPr>
            </w:pPr>
            <w:proofErr w:type="spellStart"/>
            <w:r w:rsidRPr="00397FBC">
              <w:rPr>
                <w:rFonts w:ascii="Times New Roman" w:eastAsia="Times New Roman" w:hAnsi="Times New Roman" w:cs="Times New Roman"/>
                <w:color w:val="0D0D0D"/>
                <w:sz w:val="28"/>
                <w:szCs w:val="28"/>
              </w:rPr>
              <w:t>Диф</w:t>
            </w:r>
            <w:proofErr w:type="spellEnd"/>
            <w:r w:rsidRPr="00397FBC">
              <w:rPr>
                <w:rFonts w:ascii="Times New Roman" w:eastAsia="Times New Roman" w:hAnsi="Times New Roman" w:cs="Times New Roman"/>
                <w:color w:val="0D0D0D"/>
                <w:sz w:val="28"/>
                <w:szCs w:val="28"/>
              </w:rPr>
              <w:t>. залік</w:t>
            </w:r>
          </w:p>
        </w:tc>
      </w:tr>
    </w:tbl>
    <w:p w:rsidR="001C68C3" w:rsidRDefault="001C68C3">
      <w:pPr>
        <w:widowControl w:val="0"/>
        <w:pBdr>
          <w:top w:val="nil"/>
          <w:left w:val="nil"/>
          <w:bottom w:val="nil"/>
          <w:right w:val="nil"/>
          <w:between w:val="nil"/>
        </w:pBdr>
        <w:spacing w:after="0" w:line="240" w:lineRule="auto"/>
        <w:ind w:right="141" w:hanging="2"/>
        <w:jc w:val="both"/>
        <w:rPr>
          <w:rFonts w:ascii="Times New Roman" w:eastAsia="Times New Roman" w:hAnsi="Times New Roman" w:cs="Times New Roman"/>
          <w:color w:val="0D0D0D"/>
          <w:sz w:val="24"/>
          <w:szCs w:val="24"/>
        </w:rPr>
      </w:pPr>
    </w:p>
    <w:p w:rsidR="001C68C3" w:rsidRDefault="001C68C3">
      <w:pPr>
        <w:widowControl w:val="0"/>
        <w:pBdr>
          <w:top w:val="nil"/>
          <w:left w:val="nil"/>
          <w:bottom w:val="nil"/>
          <w:right w:val="nil"/>
          <w:between w:val="nil"/>
        </w:pBdr>
        <w:spacing w:after="0" w:line="240" w:lineRule="auto"/>
        <w:ind w:right="141" w:hanging="2"/>
        <w:jc w:val="both"/>
        <w:rPr>
          <w:rFonts w:ascii="Times New Roman" w:eastAsia="Times New Roman" w:hAnsi="Times New Roman" w:cs="Times New Roman"/>
          <w:color w:val="0D0D0D"/>
          <w:sz w:val="24"/>
          <w:szCs w:val="24"/>
        </w:rPr>
      </w:pPr>
    </w:p>
    <w:p w:rsidR="001C68C3" w:rsidRDefault="00ED36C4">
      <w:pPr>
        <w:widowControl w:val="0"/>
        <w:numPr>
          <w:ilvl w:val="0"/>
          <w:numId w:val="12"/>
        </w:numPr>
        <w:pBdr>
          <w:top w:val="nil"/>
          <w:left w:val="nil"/>
          <w:bottom w:val="nil"/>
          <w:right w:val="nil"/>
          <w:between w:val="nil"/>
        </w:pBdr>
        <w:spacing w:after="0" w:line="240" w:lineRule="auto"/>
        <w:ind w:left="1" w:right="141" w:hanging="3"/>
        <w:jc w:val="center"/>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МЕТА, ОЧІКУВАНІ РЕЗУЛЬТАТИ НАВЧАННЯ ТА КРИТЕРІЇ ОЦІНЮВАННЯ РЕЗУЛЬТАТІВ НАВЧАННЯ</w:t>
      </w:r>
    </w:p>
    <w:p w:rsidR="001C68C3" w:rsidRDefault="001C68C3">
      <w:pPr>
        <w:widowControl w:val="0"/>
        <w:pBdr>
          <w:top w:val="nil"/>
          <w:left w:val="nil"/>
          <w:bottom w:val="nil"/>
          <w:right w:val="nil"/>
          <w:between w:val="nil"/>
        </w:pBdr>
        <w:spacing w:after="0" w:line="240" w:lineRule="auto"/>
        <w:ind w:right="141" w:hanging="2"/>
        <w:rPr>
          <w:rFonts w:ascii="Times New Roman" w:eastAsia="Times New Roman" w:hAnsi="Times New Roman" w:cs="Times New Roman"/>
          <w:color w:val="0D0D0D"/>
          <w:sz w:val="24"/>
          <w:szCs w:val="24"/>
        </w:rPr>
      </w:pPr>
    </w:p>
    <w:p w:rsidR="001C68C3" w:rsidRDefault="00ED36C4">
      <w:pPr>
        <w:pBdr>
          <w:top w:val="nil"/>
          <w:left w:val="nil"/>
          <w:bottom w:val="nil"/>
          <w:right w:val="nil"/>
          <w:between w:val="nil"/>
        </w:pBdr>
        <w:shd w:val="clear" w:color="auto" w:fill="FFFFFF"/>
        <w:spacing w:after="0" w:line="360" w:lineRule="auto"/>
        <w:ind w:left="-2" w:right="142"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Метою викладання даної навчальної дисципліни є формування у студентів системи знань про сутність науки </w:t>
      </w:r>
      <w:r>
        <w:rPr>
          <w:rFonts w:ascii="Times New Roman" w:eastAsia="Times New Roman" w:hAnsi="Times New Roman" w:cs="Times New Roman"/>
          <w:b/>
          <w:color w:val="000000"/>
          <w:sz w:val="28"/>
          <w:szCs w:val="28"/>
        </w:rPr>
        <w:t>«Екологічна психологія»</w:t>
      </w:r>
      <w:r>
        <w:rPr>
          <w:rFonts w:ascii="Times New Roman" w:eastAsia="Times New Roman" w:hAnsi="Times New Roman" w:cs="Times New Roman"/>
          <w:color w:val="000000"/>
          <w:sz w:val="28"/>
          <w:szCs w:val="28"/>
        </w:rPr>
        <w:t xml:space="preserve"> та навичок використання психологічного підходу в управлінні екологічною поведінкою суб’єктів діяльності.</w:t>
      </w:r>
    </w:p>
    <w:p w:rsidR="001C68C3" w:rsidRDefault="00ED36C4">
      <w:pPr>
        <w:pBdr>
          <w:top w:val="nil"/>
          <w:left w:val="nil"/>
          <w:bottom w:val="nil"/>
          <w:right w:val="nil"/>
          <w:between w:val="nil"/>
        </w:pBdr>
        <w:shd w:val="clear" w:color="auto" w:fill="FFFFFF"/>
        <w:spacing w:after="0" w:line="360" w:lineRule="auto"/>
        <w:ind w:left="-2" w:right="142"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Вивчення дисципліни </w:t>
      </w:r>
      <w:r>
        <w:rPr>
          <w:rFonts w:ascii="Times New Roman" w:eastAsia="Times New Roman" w:hAnsi="Times New Roman" w:cs="Times New Roman"/>
          <w:b/>
          <w:color w:val="000000"/>
          <w:sz w:val="28"/>
          <w:szCs w:val="28"/>
        </w:rPr>
        <w:t>«Екологічна психологія»</w:t>
      </w:r>
      <w:r>
        <w:rPr>
          <w:rFonts w:ascii="Times New Roman" w:eastAsia="Times New Roman" w:hAnsi="Times New Roman" w:cs="Times New Roman"/>
          <w:color w:val="000000"/>
          <w:sz w:val="28"/>
          <w:szCs w:val="28"/>
        </w:rPr>
        <w:t xml:space="preserve"> передбачає також формування у студентів умінь та навичок </w:t>
      </w:r>
      <w:proofErr w:type="spellStart"/>
      <w:r>
        <w:rPr>
          <w:rFonts w:ascii="Times New Roman" w:eastAsia="Times New Roman" w:hAnsi="Times New Roman" w:cs="Times New Roman"/>
          <w:color w:val="000000"/>
          <w:sz w:val="28"/>
          <w:szCs w:val="28"/>
        </w:rPr>
        <w:t>психодіагностичної</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психоконсультативної</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психокорекційної</w:t>
      </w:r>
      <w:proofErr w:type="spellEnd"/>
      <w:r>
        <w:rPr>
          <w:rFonts w:ascii="Times New Roman" w:eastAsia="Times New Roman" w:hAnsi="Times New Roman" w:cs="Times New Roman"/>
          <w:color w:val="000000"/>
          <w:sz w:val="28"/>
          <w:szCs w:val="28"/>
        </w:rPr>
        <w:t xml:space="preserve"> роботи з екологічною поведінкою, надання психологічних рекомендацій щодо екологічного виховання  дітей і молоді.</w:t>
      </w:r>
    </w:p>
    <w:p w:rsidR="001C68C3" w:rsidRDefault="00ED36C4">
      <w:pPr>
        <w:pBdr>
          <w:top w:val="nil"/>
          <w:left w:val="nil"/>
          <w:bottom w:val="nil"/>
          <w:right w:val="nil"/>
          <w:between w:val="nil"/>
        </w:pBdr>
        <w:shd w:val="clear" w:color="auto" w:fill="FFFFFF"/>
        <w:spacing w:after="0" w:line="360" w:lineRule="auto"/>
        <w:ind w:left="1" w:right="142"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Компетентності та програмні результати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навчання</w:t>
      </w:r>
      <w:r>
        <w:rPr>
          <w:rFonts w:ascii="Times New Roman" w:eastAsia="Times New Roman" w:hAnsi="Times New Roman" w:cs="Times New Roman"/>
          <w:color w:val="000000"/>
          <w:sz w:val="28"/>
          <w:szCs w:val="28"/>
        </w:rPr>
        <w:t xml:space="preserve"> </w:t>
      </w:r>
    </w:p>
    <w:p w:rsidR="001C68C3" w:rsidRDefault="00ED36C4">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 програмних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за освітньо-професійною програмою спеціальності С4 “Психологія” формування яких забезпечуються при навчанні дисципліни </w:t>
      </w:r>
      <w:r>
        <w:rPr>
          <w:rFonts w:ascii="Times New Roman" w:eastAsia="Times New Roman" w:hAnsi="Times New Roman" w:cs="Times New Roman"/>
          <w:b/>
          <w:color w:val="000000"/>
          <w:sz w:val="28"/>
          <w:szCs w:val="28"/>
        </w:rPr>
        <w:t>“Екологічна психологія”</w:t>
      </w:r>
      <w:r>
        <w:rPr>
          <w:rFonts w:ascii="Times New Roman" w:eastAsia="Times New Roman" w:hAnsi="Times New Roman" w:cs="Times New Roman"/>
          <w:color w:val="000000"/>
          <w:sz w:val="28"/>
          <w:szCs w:val="28"/>
        </w:rPr>
        <w:t xml:space="preserve"> належать (ВК 1.3: ЗК 1-4, 8, 10, 11; ФК 1-4, 8, 10; ПРН 1-4, 12</w:t>
      </w:r>
      <w:r w:rsidR="005A165F">
        <w:rPr>
          <w:rFonts w:ascii="Times New Roman" w:eastAsia="Times New Roman" w:hAnsi="Times New Roman" w:cs="Times New Roman"/>
          <w:color w:val="000000"/>
          <w:sz w:val="28"/>
          <w:szCs w:val="28"/>
          <w:lang w:val="uk-UA"/>
        </w:rPr>
        <w:t>, 13</w:t>
      </w:r>
      <w:r>
        <w:rPr>
          <w:rFonts w:ascii="Times New Roman" w:eastAsia="Times New Roman" w:hAnsi="Times New Roman" w:cs="Times New Roman"/>
          <w:color w:val="000000"/>
          <w:sz w:val="28"/>
          <w:szCs w:val="28"/>
        </w:rPr>
        <w:t>): </w:t>
      </w:r>
    </w:p>
    <w:p w:rsidR="001C68C3" w:rsidRDefault="00ED36C4">
      <w:pPr>
        <w:pBdr>
          <w:top w:val="nil"/>
          <w:left w:val="nil"/>
          <w:bottom w:val="nil"/>
          <w:right w:val="nil"/>
          <w:between w:val="nil"/>
        </w:pBd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Інтегральна компетентність: </w:t>
      </w:r>
      <w:r>
        <w:rPr>
          <w:rFonts w:ascii="Times New Roman" w:eastAsia="Times New Roman" w:hAnsi="Times New Roman" w:cs="Times New Roman"/>
          <w:sz w:val="28"/>
          <w:szCs w:val="28"/>
        </w:rPr>
        <w:t>здатність розв’язувати складні спеціалізовані задачі та практичні проблеми у сфері психології та клінічної психології, що передбачає застосування основних психологічних теорій та методів та характеризується комплексністю та невизначеністю умов.</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Загальні компетентності (ЗК): </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1. Здатність застосовувати знання у практичних ситуаціях.</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2. Знання та розуміння предметної області та розуміння професійної діяльності.</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3. Навички використання інформаційних і комунікаційних технологій.</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4. Здатність вчитися і оволодівати сучасними знаннями. </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ЗК 8. Здатність діяти соціально </w:t>
      </w:r>
      <w:proofErr w:type="spellStart"/>
      <w:r>
        <w:rPr>
          <w:rFonts w:ascii="Times New Roman" w:eastAsia="Times New Roman" w:hAnsi="Times New Roman" w:cs="Times New Roman"/>
          <w:color w:val="000000"/>
          <w:sz w:val="28"/>
          <w:szCs w:val="28"/>
        </w:rPr>
        <w:t>відповідально</w:t>
      </w:r>
      <w:proofErr w:type="spellEnd"/>
      <w:r>
        <w:rPr>
          <w:rFonts w:ascii="Times New Roman" w:eastAsia="Times New Roman" w:hAnsi="Times New Roman" w:cs="Times New Roman"/>
          <w:color w:val="000000"/>
          <w:sz w:val="28"/>
          <w:szCs w:val="28"/>
        </w:rPr>
        <w:t xml:space="preserve"> та свідомо.</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10. Здатність реалізовувати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ЗК 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у розвитку суспільства, техніки і </w:t>
      </w:r>
      <w:r>
        <w:rPr>
          <w:rFonts w:ascii="Times New Roman" w:eastAsia="Times New Roman" w:hAnsi="Times New Roman" w:cs="Times New Roman"/>
          <w:color w:val="000000"/>
          <w:sz w:val="28"/>
          <w:szCs w:val="28"/>
        </w:rPr>
        <w:lastRenderedPageBreak/>
        <w:t>технологій, використовувати різні види та форми рухової активності для активного відпочинку та ведення здорового способу життя.</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Спеціальні (фахові, предметні) компетентності (ФК):</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ФК 1. Здатність оперувати категоріально-понятійним апаратом психології. </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ФК 2. Здатність до ретроспективного аналізу вітчизняного та зарубіжного досвіду розуміння природи виникнення, функціонування та розвитку психічних явищ. </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ФК 3. Здатність до розуміння природи поведінки, діяльності та вчинків (зокрема, в контексті організації заходів раннього втручання).</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ФК 4. Здатність самостійно збирати та критично опрацьовувати, аналізувати та узагальнювати психологічну інформацію з різних джерел.</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ФК 8. Здатність організовувати та надавати психологічну допомогу (індивідуальну та групову, в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особам, які отримали психологічні травми, зокрема внаслідок війни).</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ФК 10. Дотримуватися у фаховій діяльності норм професійної етики та керуватися загальнолюдськими цінностями.</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Програмні результати навчання: </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ПРН 1. Аналізувати та пояснювати психічні явища, ідентифікувати психологічні проблеми та пропонувати шляхи їх розв’язання.</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ПРН 2. Розуміти закономірності та особливості розвитку і функціонування психічних явищ в контексті професійних завдань.</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ПРН 3. Здійснювати пошук інформації з різних джерел, у </w:t>
      </w:r>
      <w:proofErr w:type="spellStart"/>
      <w:r>
        <w:rPr>
          <w:rFonts w:ascii="Times New Roman" w:eastAsia="Times New Roman" w:hAnsi="Times New Roman" w:cs="Times New Roman"/>
          <w:color w:val="0D0D0D"/>
          <w:sz w:val="28"/>
          <w:szCs w:val="28"/>
        </w:rPr>
        <w:t>т.ч</w:t>
      </w:r>
      <w:proofErr w:type="spellEnd"/>
      <w:r>
        <w:rPr>
          <w:rFonts w:ascii="Times New Roman" w:eastAsia="Times New Roman" w:hAnsi="Times New Roman" w:cs="Times New Roman"/>
          <w:color w:val="0D0D0D"/>
          <w:sz w:val="28"/>
          <w:szCs w:val="28"/>
        </w:rPr>
        <w:t>. з використанням інформаційно-комунікаційних технологій, для вирішення професійних завдань.</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ПРН 4. Обґрунтовувати власну позицію, робити самостійні висновки за результатами власних досліджень і аналізу літературних джерел.</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ПРН 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p w:rsidR="00664A2A" w:rsidRPr="00664A2A" w:rsidRDefault="00664A2A">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lang w:val="uk-UA"/>
        </w:rPr>
      </w:pPr>
      <w:r w:rsidRPr="00664A2A">
        <w:rPr>
          <w:rFonts w:ascii="Times New Roman" w:eastAsia="Times New Roman" w:hAnsi="Times New Roman" w:cs="Times New Roman"/>
          <w:color w:val="0D0D0D"/>
          <w:sz w:val="28"/>
          <w:szCs w:val="28"/>
        </w:rPr>
        <w:lastRenderedPageBreak/>
        <w:t>ПР</w:t>
      </w:r>
      <w:r>
        <w:rPr>
          <w:rFonts w:ascii="Times New Roman" w:eastAsia="Times New Roman" w:hAnsi="Times New Roman" w:cs="Times New Roman"/>
          <w:color w:val="0D0D0D"/>
          <w:sz w:val="28"/>
          <w:szCs w:val="28"/>
          <w:lang w:val="uk-UA"/>
        </w:rPr>
        <w:t>Н</w:t>
      </w:r>
      <w:r w:rsidRPr="00664A2A">
        <w:rPr>
          <w:rFonts w:ascii="Times New Roman" w:eastAsia="Times New Roman" w:hAnsi="Times New Roman" w:cs="Times New Roman"/>
          <w:color w:val="0D0D0D"/>
          <w:sz w:val="28"/>
          <w:szCs w:val="28"/>
        </w:rPr>
        <w:t>13</w:t>
      </w:r>
      <w:r w:rsidR="00CD1463">
        <w:rPr>
          <w:rFonts w:ascii="Times New Roman" w:eastAsia="Times New Roman" w:hAnsi="Times New Roman" w:cs="Times New Roman"/>
          <w:color w:val="0D0D0D"/>
          <w:sz w:val="28"/>
          <w:szCs w:val="28"/>
          <w:lang w:val="uk-UA"/>
        </w:rPr>
        <w:t>.</w:t>
      </w:r>
      <w:r w:rsidRPr="00664A2A">
        <w:rPr>
          <w:rFonts w:ascii="Times New Roman" w:eastAsia="Times New Roman" w:hAnsi="Times New Roman" w:cs="Times New Roman"/>
          <w:color w:val="0D0D0D"/>
          <w:sz w:val="28"/>
          <w:szCs w:val="28"/>
        </w:rPr>
        <w:t xml:space="preserve"> </w:t>
      </w:r>
      <w:proofErr w:type="spellStart"/>
      <w:r w:rsidRPr="00664A2A">
        <w:rPr>
          <w:rFonts w:ascii="Times New Roman" w:eastAsia="Times New Roman" w:hAnsi="Times New Roman" w:cs="Times New Roman"/>
          <w:color w:val="0D0D0D"/>
          <w:sz w:val="28"/>
          <w:szCs w:val="28"/>
        </w:rPr>
        <w:t>Емпатійно</w:t>
      </w:r>
      <w:proofErr w:type="spellEnd"/>
      <w:r w:rsidRPr="00664A2A">
        <w:rPr>
          <w:rFonts w:ascii="Times New Roman" w:eastAsia="Times New Roman" w:hAnsi="Times New Roman" w:cs="Times New Roman"/>
          <w:color w:val="0D0D0D"/>
          <w:sz w:val="28"/>
          <w:szCs w:val="28"/>
        </w:rPr>
        <w:t xml:space="preserve"> взаємодіяти, вступати у комунікацію, бути зрозумілим,</w:t>
      </w:r>
      <w:r>
        <w:rPr>
          <w:rFonts w:ascii="Times New Roman" w:eastAsia="Times New Roman" w:hAnsi="Times New Roman" w:cs="Times New Roman"/>
          <w:color w:val="0D0D0D"/>
          <w:sz w:val="28"/>
          <w:szCs w:val="28"/>
          <w:lang w:val="uk-UA"/>
        </w:rPr>
        <w:t xml:space="preserve"> </w:t>
      </w:r>
      <w:r w:rsidRPr="00664A2A">
        <w:rPr>
          <w:rFonts w:ascii="Times New Roman" w:eastAsia="Times New Roman" w:hAnsi="Times New Roman" w:cs="Times New Roman"/>
          <w:color w:val="0D0D0D"/>
          <w:sz w:val="28"/>
          <w:szCs w:val="28"/>
        </w:rPr>
        <w:t xml:space="preserve">толерантно ставитися до осіб, що мають інші </w:t>
      </w:r>
      <w:proofErr w:type="spellStart"/>
      <w:r w:rsidRPr="00664A2A">
        <w:rPr>
          <w:rFonts w:ascii="Times New Roman" w:eastAsia="Times New Roman" w:hAnsi="Times New Roman" w:cs="Times New Roman"/>
          <w:color w:val="0D0D0D"/>
          <w:sz w:val="28"/>
          <w:szCs w:val="28"/>
        </w:rPr>
        <w:t>культуральні</w:t>
      </w:r>
      <w:proofErr w:type="spellEnd"/>
      <w:r w:rsidRPr="00664A2A">
        <w:rPr>
          <w:rFonts w:ascii="Times New Roman" w:eastAsia="Times New Roman" w:hAnsi="Times New Roman" w:cs="Times New Roman"/>
          <w:color w:val="0D0D0D"/>
          <w:sz w:val="28"/>
          <w:szCs w:val="28"/>
        </w:rPr>
        <w:t xml:space="preserve"> чи </w:t>
      </w:r>
      <w:proofErr w:type="spellStart"/>
      <w:r w:rsidRPr="00664A2A">
        <w:rPr>
          <w:rFonts w:ascii="Times New Roman" w:eastAsia="Times New Roman" w:hAnsi="Times New Roman" w:cs="Times New Roman"/>
          <w:color w:val="0D0D0D"/>
          <w:sz w:val="28"/>
          <w:szCs w:val="28"/>
        </w:rPr>
        <w:t>гендерно</w:t>
      </w:r>
      <w:proofErr w:type="spellEnd"/>
      <w:r w:rsidRPr="00664A2A">
        <w:rPr>
          <w:rFonts w:ascii="Times New Roman" w:eastAsia="Times New Roman" w:hAnsi="Times New Roman" w:cs="Times New Roman"/>
          <w:color w:val="0D0D0D"/>
          <w:sz w:val="28"/>
          <w:szCs w:val="28"/>
        </w:rPr>
        <w:t>-вікові особливості</w:t>
      </w:r>
      <w:r>
        <w:rPr>
          <w:rFonts w:ascii="Times New Roman" w:eastAsia="Times New Roman" w:hAnsi="Times New Roman" w:cs="Times New Roman"/>
          <w:color w:val="0D0D0D"/>
          <w:sz w:val="28"/>
          <w:szCs w:val="28"/>
          <w:lang w:val="uk-UA"/>
        </w:rPr>
        <w:t>.</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Критерії оцінювання результатів навчання</w:t>
      </w:r>
      <w:r>
        <w:rPr>
          <w:rFonts w:ascii="Times New Roman" w:eastAsia="Times New Roman" w:hAnsi="Times New Roman" w:cs="Times New Roman"/>
          <w:sz w:val="28"/>
          <w:szCs w:val="28"/>
        </w:rPr>
        <w:t> </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контролю рівня знань, кожної складової заняття, зокрема, тестів оцінюють згідно з даною шкалою:</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та менше правильних відповідей - оцінка “2”;</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- 74% правильних відповідей - оцінка “3”;</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- 89% правильних відповідей - оцінка “4”;</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правильних відповідей - оцінка “5”.</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Орієнтовні норми оцінювання відповідей студента:</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«Відмінно»</w:t>
      </w:r>
      <w:r>
        <w:rPr>
          <w:rFonts w:ascii="Times New Roman" w:eastAsia="Times New Roman" w:hAnsi="Times New Roman" w:cs="Times New Roman"/>
          <w:sz w:val="28"/>
          <w:szCs w:val="28"/>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w:t>
      </w:r>
      <w:r>
        <w:rPr>
          <w:rFonts w:ascii="Times New Roman" w:eastAsia="Times New Roman" w:hAnsi="Times New Roman" w:cs="Times New Roman"/>
          <w:sz w:val="28"/>
          <w:szCs w:val="28"/>
        </w:rPr>
        <w:lastRenderedPageBreak/>
        <w:t>навчального закладу, демонструє високий рівень засвоєння знань, протягом семестру отримував переважно “5”.</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«Добре»</w:t>
      </w:r>
      <w:r>
        <w:rPr>
          <w:rFonts w:ascii="Times New Roman" w:eastAsia="Times New Roman" w:hAnsi="Times New Roman" w:cs="Times New Roman"/>
          <w:sz w:val="28"/>
          <w:szCs w:val="28"/>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rFonts w:ascii="Times New Roman" w:eastAsia="Times New Roman" w:hAnsi="Times New Roman" w:cs="Times New Roman"/>
          <w:sz w:val="28"/>
          <w:szCs w:val="28"/>
        </w:rPr>
        <w:t>неточностей</w:t>
      </w:r>
      <w:proofErr w:type="spellEnd"/>
      <w:r>
        <w:rPr>
          <w:rFonts w:ascii="Times New Roman" w:eastAsia="Times New Roman" w:hAnsi="Times New Roman" w:cs="Times New Roman"/>
          <w:sz w:val="28"/>
          <w:szCs w:val="28"/>
        </w:rPr>
        <w:t xml:space="preserve"> і похибок у </w:t>
      </w:r>
      <w:proofErr w:type="spellStart"/>
      <w:r>
        <w:rPr>
          <w:rFonts w:ascii="Times New Roman" w:eastAsia="Times New Roman" w:hAnsi="Times New Roman" w:cs="Times New Roman"/>
          <w:sz w:val="28"/>
          <w:szCs w:val="28"/>
        </w:rPr>
        <w:t>логіці</w:t>
      </w:r>
      <w:proofErr w:type="spellEnd"/>
      <w:r>
        <w:rPr>
          <w:rFonts w:ascii="Times New Roman" w:eastAsia="Times New Roman" w:hAnsi="Times New Roman" w:cs="Times New Roman"/>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«Задовільно</w:t>
      </w:r>
      <w:r>
        <w:rPr>
          <w:rFonts w:ascii="Times New Roman" w:eastAsia="Times New Roman" w:hAnsi="Times New Roman" w:cs="Times New Roman"/>
          <w:b/>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b/>
          <w:i/>
          <w:sz w:val="28"/>
          <w:szCs w:val="28"/>
        </w:rPr>
        <w:t>Незадовільно»</w:t>
      </w:r>
      <w:r>
        <w:rPr>
          <w:rFonts w:ascii="Times New Roman" w:eastAsia="Times New Roman" w:hAnsi="Times New Roman" w:cs="Times New Roman"/>
          <w:sz w:val="28"/>
          <w:szCs w:val="28"/>
        </w:rPr>
        <w:t xml:space="preserve">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ED36C4" w:rsidRDefault="00ED36C4">
      <w:pPr>
        <w:spacing w:after="0" w:line="360" w:lineRule="auto"/>
        <w:ind w:left="1" w:hanging="3"/>
        <w:jc w:val="both"/>
        <w:rPr>
          <w:rFonts w:ascii="Times New Roman" w:eastAsia="Times New Roman" w:hAnsi="Times New Roman" w:cs="Times New Roman"/>
          <w:sz w:val="28"/>
          <w:szCs w:val="28"/>
        </w:rPr>
        <w:sectPr w:rsidR="00ED36C4">
          <w:footerReference w:type="default" r:id="rId8"/>
          <w:pgSz w:w="11906" w:h="16838"/>
          <w:pgMar w:top="993" w:right="850" w:bottom="993" w:left="1701" w:header="708" w:footer="708" w:gutter="0"/>
          <w:pgNumType w:start="1"/>
          <w:cols w:space="720"/>
          <w:titlePg/>
        </w:sectPr>
      </w:pPr>
    </w:p>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lastRenderedPageBreak/>
        <w:t xml:space="preserve">Матриця </w:t>
      </w:r>
      <w:proofErr w:type="spellStart"/>
      <w:r w:rsidRPr="00ED36C4">
        <w:rPr>
          <w:rFonts w:ascii="Times New Roman" w:eastAsia="Times New Roman" w:hAnsi="Times New Roman" w:cs="Times New Roman"/>
          <w:b/>
          <w:sz w:val="28"/>
          <w:szCs w:val="28"/>
        </w:rPr>
        <w:t>компетентностей</w:t>
      </w:r>
      <w:proofErr w:type="spellEnd"/>
    </w:p>
    <w:tbl>
      <w:tblPr>
        <w:tblW w:w="1318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276"/>
        <w:gridCol w:w="1701"/>
        <w:gridCol w:w="1701"/>
        <w:gridCol w:w="1559"/>
        <w:gridCol w:w="1559"/>
        <w:gridCol w:w="1701"/>
        <w:gridCol w:w="1701"/>
      </w:tblGrid>
      <w:tr w:rsidR="00ED36C4" w:rsidRPr="00ED36C4" w:rsidTr="00ED36C4">
        <w:tc>
          <w:tcPr>
            <w:tcW w:w="1985" w:type="dxa"/>
            <w:vMerge w:val="restart"/>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ОК 1</w:t>
            </w:r>
            <w:r>
              <w:rPr>
                <w:rFonts w:ascii="Times New Roman" w:eastAsia="Times New Roman" w:hAnsi="Times New Roman" w:cs="Times New Roman"/>
                <w:b/>
                <w:sz w:val="28"/>
                <w:szCs w:val="28"/>
                <w:lang w:val="uk-UA"/>
              </w:rPr>
              <w:t>.3</w:t>
            </w:r>
          </w:p>
        </w:tc>
        <w:tc>
          <w:tcPr>
            <w:tcW w:w="1276"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ІК</w:t>
            </w:r>
          </w:p>
        </w:tc>
        <w:tc>
          <w:tcPr>
            <w:tcW w:w="1701"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lang w:val="uk-UA"/>
              </w:rPr>
            </w:pPr>
            <w:r w:rsidRPr="00ED36C4">
              <w:rPr>
                <w:rFonts w:ascii="Times New Roman" w:eastAsia="Times New Roman" w:hAnsi="Times New Roman" w:cs="Times New Roman"/>
                <w:b/>
                <w:sz w:val="28"/>
                <w:szCs w:val="28"/>
              </w:rPr>
              <w:t xml:space="preserve">ЗК </w:t>
            </w:r>
            <w:r>
              <w:rPr>
                <w:rFonts w:ascii="Times New Roman" w:eastAsia="Times New Roman" w:hAnsi="Times New Roman" w:cs="Times New Roman"/>
                <w:b/>
                <w:sz w:val="28"/>
                <w:szCs w:val="28"/>
                <w:lang w:val="uk-UA"/>
              </w:rPr>
              <w:t>1-4</w:t>
            </w:r>
          </w:p>
        </w:tc>
        <w:tc>
          <w:tcPr>
            <w:tcW w:w="1701"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З</w:t>
            </w:r>
            <w:r w:rsidRPr="00ED36C4">
              <w:rPr>
                <w:rFonts w:ascii="Times New Roman" w:eastAsia="Times New Roman" w:hAnsi="Times New Roman" w:cs="Times New Roman"/>
                <w:b/>
                <w:sz w:val="28"/>
                <w:szCs w:val="28"/>
              </w:rPr>
              <w:t xml:space="preserve">К </w:t>
            </w:r>
            <w:r>
              <w:rPr>
                <w:rFonts w:ascii="Times New Roman" w:eastAsia="Times New Roman" w:hAnsi="Times New Roman" w:cs="Times New Roman"/>
                <w:b/>
                <w:sz w:val="28"/>
                <w:szCs w:val="28"/>
                <w:lang w:val="uk-UA"/>
              </w:rPr>
              <w:t>8, 10, 11</w:t>
            </w:r>
          </w:p>
        </w:tc>
        <w:tc>
          <w:tcPr>
            <w:tcW w:w="1559"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 xml:space="preserve">ФК </w:t>
            </w:r>
            <w:r>
              <w:rPr>
                <w:rFonts w:ascii="Times New Roman" w:eastAsia="Times New Roman" w:hAnsi="Times New Roman" w:cs="Times New Roman"/>
                <w:b/>
                <w:sz w:val="28"/>
                <w:szCs w:val="28"/>
                <w:lang w:val="uk-UA"/>
              </w:rPr>
              <w:t>1</w:t>
            </w:r>
            <w:r w:rsidRPr="00ED36C4">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uk-UA"/>
              </w:rPr>
              <w:t>4</w:t>
            </w:r>
          </w:p>
        </w:tc>
        <w:tc>
          <w:tcPr>
            <w:tcW w:w="1559"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 xml:space="preserve">ФК </w:t>
            </w:r>
            <w:r>
              <w:rPr>
                <w:rFonts w:ascii="Times New Roman" w:eastAsia="Times New Roman" w:hAnsi="Times New Roman" w:cs="Times New Roman"/>
                <w:b/>
                <w:sz w:val="28"/>
                <w:szCs w:val="28"/>
                <w:lang w:val="uk-UA"/>
              </w:rPr>
              <w:t>8,</w:t>
            </w:r>
            <w:r>
              <w:rPr>
                <w:rFonts w:ascii="Times New Roman" w:eastAsia="Times New Roman" w:hAnsi="Times New Roman" w:cs="Times New Roman"/>
                <w:b/>
                <w:sz w:val="28"/>
                <w:szCs w:val="28"/>
              </w:rPr>
              <w:t>10</w:t>
            </w:r>
          </w:p>
        </w:tc>
        <w:tc>
          <w:tcPr>
            <w:tcW w:w="1701"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ПРН 1</w:t>
            </w:r>
            <w:r>
              <w:rPr>
                <w:rFonts w:ascii="Times New Roman" w:eastAsia="Times New Roman" w:hAnsi="Times New Roman" w:cs="Times New Roman"/>
                <w:b/>
                <w:sz w:val="28"/>
                <w:szCs w:val="28"/>
                <w:lang w:val="uk-UA"/>
              </w:rPr>
              <w:t>-4</w:t>
            </w:r>
          </w:p>
        </w:tc>
        <w:tc>
          <w:tcPr>
            <w:tcW w:w="1701"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ПРН 12</w:t>
            </w:r>
            <w:r w:rsidR="00664A2A">
              <w:rPr>
                <w:rFonts w:ascii="Times New Roman" w:eastAsia="Times New Roman" w:hAnsi="Times New Roman" w:cs="Times New Roman"/>
                <w:b/>
                <w:sz w:val="28"/>
                <w:szCs w:val="28"/>
                <w:lang w:val="uk-UA"/>
              </w:rPr>
              <w:t>,13</w:t>
            </w:r>
          </w:p>
        </w:tc>
      </w:tr>
      <w:tr w:rsidR="00ED36C4" w:rsidRPr="00ED36C4" w:rsidTr="00ED36C4">
        <w:tc>
          <w:tcPr>
            <w:tcW w:w="1985" w:type="dxa"/>
            <w:vMerge/>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p>
        </w:tc>
        <w:tc>
          <w:tcPr>
            <w:tcW w:w="1276"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1701"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1701"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1559"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1559"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1701"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1701"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w:t>
            </w:r>
          </w:p>
        </w:tc>
      </w:tr>
    </w:tbl>
    <w:p w:rsidR="00ED36C4" w:rsidRDefault="00ED36C4">
      <w:pPr>
        <w:spacing w:after="0" w:line="360" w:lineRule="auto"/>
        <w:ind w:left="1" w:hanging="3"/>
        <w:jc w:val="both"/>
        <w:rPr>
          <w:rFonts w:ascii="Times New Roman" w:eastAsia="Times New Roman" w:hAnsi="Times New Roman" w:cs="Times New Roman"/>
          <w:sz w:val="28"/>
          <w:szCs w:val="28"/>
        </w:rPr>
      </w:pPr>
    </w:p>
    <w:p w:rsid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 xml:space="preserve">Матриця відповідності визначених Стандартом </w:t>
      </w:r>
      <w:proofErr w:type="spellStart"/>
      <w:r w:rsidRPr="00ED36C4">
        <w:rPr>
          <w:rFonts w:ascii="Times New Roman" w:eastAsia="Times New Roman" w:hAnsi="Times New Roman" w:cs="Times New Roman"/>
          <w:b/>
          <w:sz w:val="28"/>
          <w:szCs w:val="28"/>
        </w:rPr>
        <w:t>компетентностей</w:t>
      </w:r>
      <w:proofErr w:type="spellEnd"/>
      <w:r w:rsidRPr="00ED36C4">
        <w:rPr>
          <w:rFonts w:ascii="Times New Roman" w:eastAsia="Times New Roman" w:hAnsi="Times New Roman" w:cs="Times New Roman"/>
          <w:b/>
          <w:sz w:val="28"/>
          <w:szCs w:val="28"/>
        </w:rPr>
        <w:t xml:space="preserve"> дескрипторам НРК</w:t>
      </w:r>
    </w:p>
    <w:tbl>
      <w:tblPr>
        <w:tblW w:w="13466" w:type="dxa"/>
        <w:tblInd w:w="562" w:type="dxa"/>
        <w:tblLayout w:type="fixed"/>
        <w:tblLook w:val="0400" w:firstRow="0" w:lastRow="0" w:firstColumn="0" w:lastColumn="0" w:noHBand="0" w:noVBand="1"/>
      </w:tblPr>
      <w:tblGrid>
        <w:gridCol w:w="2834"/>
        <w:gridCol w:w="2694"/>
        <w:gridCol w:w="2693"/>
        <w:gridCol w:w="2126"/>
        <w:gridCol w:w="3119"/>
      </w:tblGrid>
      <w:tr w:rsidR="00ED36C4" w:rsidRPr="00ED36C4" w:rsidTr="00DD3935">
        <w:trPr>
          <w:trHeight w:val="3488"/>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after="240" w:line="240" w:lineRule="auto"/>
              <w:ind w:left="-1111" w:firstLine="0"/>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p>
          <w:p w:rsidR="00ED36C4" w:rsidRPr="00ED36C4" w:rsidRDefault="00ED36C4" w:rsidP="00ED36C4">
            <w:pPr>
              <w:spacing w:after="0" w:line="240" w:lineRule="auto"/>
              <w:ind w:left="143" w:right="125"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color w:val="000000"/>
                <w:sz w:val="20"/>
                <w:szCs w:val="20"/>
              </w:rPr>
              <w:t xml:space="preserve">Класифікація </w:t>
            </w:r>
            <w:proofErr w:type="spellStart"/>
            <w:r w:rsidRPr="00ED36C4">
              <w:rPr>
                <w:rFonts w:ascii="Times New Roman" w:eastAsia="Times New Roman" w:hAnsi="Times New Roman" w:cs="Times New Roman"/>
                <w:color w:val="000000"/>
                <w:sz w:val="20"/>
                <w:szCs w:val="20"/>
              </w:rPr>
              <w:t>компетентностей</w:t>
            </w:r>
            <w:proofErr w:type="spellEnd"/>
            <w:r w:rsidRPr="00ED36C4">
              <w:rPr>
                <w:rFonts w:ascii="Times New Roman" w:eastAsia="Times New Roman" w:hAnsi="Times New Roman" w:cs="Times New Roman"/>
                <w:color w:val="000000"/>
                <w:sz w:val="20"/>
                <w:szCs w:val="20"/>
              </w:rPr>
              <w:t xml:space="preserve"> за НРК</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3" w:after="0" w:line="240" w:lineRule="auto"/>
              <w:ind w:left="107" w:firstLine="0"/>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0"/>
                <w:szCs w:val="20"/>
              </w:rPr>
              <w:t>Знання</w:t>
            </w:r>
          </w:p>
          <w:p w:rsidR="00ED36C4" w:rsidRPr="00ED36C4" w:rsidRDefault="00ED36C4" w:rsidP="00ED36C4">
            <w:pPr>
              <w:spacing w:before="5" w:after="0" w:line="240" w:lineRule="auto"/>
              <w:ind w:left="107" w:right="97" w:firstLine="0"/>
              <w:jc w:val="both"/>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0"/>
                <w:szCs w:val="20"/>
              </w:rPr>
              <w:t>Зн1</w:t>
            </w:r>
            <w:r w:rsidRPr="00ED36C4">
              <w:rPr>
                <w:rFonts w:ascii="Times New Roman" w:eastAsia="Times New Roman" w:hAnsi="Times New Roman" w:cs="Times New Roman"/>
                <w:b/>
                <w:color w:val="000000"/>
                <w:sz w:val="20"/>
                <w:szCs w:val="20"/>
              </w:rPr>
              <w:tab/>
            </w:r>
            <w:r w:rsidRPr="00ED36C4">
              <w:rPr>
                <w:rFonts w:ascii="Times New Roman" w:eastAsia="Times New Roman" w:hAnsi="Times New Roman" w:cs="Times New Roman"/>
                <w:color w:val="000000"/>
                <w:sz w:val="20"/>
                <w:szCs w:val="20"/>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rsidR="00ED36C4" w:rsidRPr="00ED36C4" w:rsidRDefault="00ED36C4" w:rsidP="00ED36C4">
            <w:pPr>
              <w:spacing w:before="3" w:after="0" w:line="240" w:lineRule="auto"/>
              <w:ind w:left="107" w:right="98" w:firstLine="0"/>
              <w:jc w:val="both"/>
              <w:rPr>
                <w:rFonts w:ascii="Times New Roman" w:eastAsia="Times New Roman" w:hAnsi="Times New Roman" w:cs="Times New Roman"/>
                <w:color w:val="000000"/>
                <w:sz w:val="20"/>
                <w:szCs w:val="20"/>
              </w:rPr>
            </w:pPr>
            <w:r w:rsidRPr="00ED36C4">
              <w:rPr>
                <w:rFonts w:ascii="Times New Roman" w:eastAsia="Times New Roman" w:hAnsi="Times New Roman" w:cs="Times New Roman"/>
                <w:b/>
                <w:color w:val="000000"/>
                <w:sz w:val="20"/>
                <w:szCs w:val="20"/>
              </w:rPr>
              <w:t xml:space="preserve">Зн2 </w:t>
            </w:r>
            <w:r w:rsidRPr="00ED36C4">
              <w:rPr>
                <w:rFonts w:ascii="Times New Roman" w:eastAsia="Times New Roman" w:hAnsi="Times New Roman" w:cs="Times New Roman"/>
                <w:color w:val="000000"/>
                <w:sz w:val="20"/>
                <w:szCs w:val="20"/>
              </w:rPr>
              <w:t>Критичне осмислення проблем у галузі та на межі галузей знань</w:t>
            </w:r>
          </w:p>
          <w:p w:rsidR="00ED36C4" w:rsidRPr="00ED36C4" w:rsidRDefault="00ED36C4" w:rsidP="00ED36C4">
            <w:pPr>
              <w:spacing w:before="3" w:after="0" w:line="240" w:lineRule="auto"/>
              <w:ind w:left="107" w:right="98" w:firstLine="0"/>
              <w:jc w:val="both"/>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3" w:after="0" w:line="240" w:lineRule="auto"/>
              <w:ind w:left="106" w:firstLine="0"/>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0"/>
                <w:szCs w:val="20"/>
              </w:rPr>
              <w:t>Уміння/Навички</w:t>
            </w:r>
          </w:p>
          <w:p w:rsidR="00ED36C4" w:rsidRPr="00ED36C4" w:rsidRDefault="00ED36C4" w:rsidP="00ED36C4">
            <w:pPr>
              <w:spacing w:before="5" w:after="0" w:line="240" w:lineRule="auto"/>
              <w:ind w:left="106" w:right="100" w:firstLine="0"/>
              <w:jc w:val="both"/>
              <w:rPr>
                <w:rFonts w:ascii="Times New Roman" w:eastAsia="Times New Roman" w:hAnsi="Times New Roman" w:cs="Times New Roman"/>
                <w:color w:val="000000"/>
                <w:sz w:val="20"/>
                <w:szCs w:val="20"/>
              </w:rPr>
            </w:pPr>
            <w:r w:rsidRPr="00ED36C4">
              <w:rPr>
                <w:rFonts w:ascii="Times New Roman" w:eastAsia="Times New Roman" w:hAnsi="Times New Roman" w:cs="Times New Roman"/>
                <w:b/>
                <w:color w:val="000000"/>
                <w:sz w:val="20"/>
                <w:szCs w:val="20"/>
              </w:rPr>
              <w:t xml:space="preserve">Ум1 </w:t>
            </w:r>
            <w:r w:rsidRPr="00ED36C4">
              <w:rPr>
                <w:rFonts w:ascii="Times New Roman" w:eastAsia="Times New Roman" w:hAnsi="Times New Roman" w:cs="Times New Roman"/>
                <w:sz w:val="20"/>
                <w:szCs w:val="20"/>
              </w:rPr>
              <w:t>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p w:rsidR="00ED36C4" w:rsidRPr="00ED36C4" w:rsidRDefault="00ED36C4" w:rsidP="00ED36C4">
            <w:pPr>
              <w:spacing w:before="8" w:after="0" w:line="240" w:lineRule="auto"/>
              <w:ind w:left="106" w:right="98" w:firstLine="0"/>
              <w:jc w:val="both"/>
              <w:rPr>
                <w:rFonts w:ascii="Times New Roman" w:eastAsia="Times New Roman" w:hAnsi="Times New Roman" w:cs="Times New Roman"/>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3" w:after="0" w:line="240" w:lineRule="auto"/>
              <w:ind w:left="105" w:firstLine="0"/>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0"/>
                <w:szCs w:val="20"/>
              </w:rPr>
              <w:t>Комунікація</w:t>
            </w:r>
          </w:p>
          <w:p w:rsidR="00ED36C4" w:rsidRPr="00ED36C4" w:rsidRDefault="00ED36C4" w:rsidP="00ED36C4">
            <w:pPr>
              <w:spacing w:before="5" w:after="0" w:line="240" w:lineRule="auto"/>
              <w:ind w:left="105" w:right="99" w:firstLine="0"/>
              <w:jc w:val="both"/>
              <w:rPr>
                <w:rFonts w:ascii="Times New Roman" w:eastAsia="Times New Roman" w:hAnsi="Times New Roman" w:cs="Times New Roman"/>
                <w:sz w:val="20"/>
                <w:szCs w:val="20"/>
              </w:rPr>
            </w:pPr>
            <w:r w:rsidRPr="00ED36C4">
              <w:rPr>
                <w:rFonts w:ascii="Times New Roman" w:eastAsia="Times New Roman" w:hAnsi="Times New Roman" w:cs="Times New Roman"/>
                <w:b/>
                <w:color w:val="000000"/>
                <w:sz w:val="20"/>
                <w:szCs w:val="20"/>
              </w:rPr>
              <w:t>К1 Д</w:t>
            </w:r>
            <w:r w:rsidRPr="00ED36C4">
              <w:rPr>
                <w:rFonts w:ascii="Times New Roman" w:eastAsia="Times New Roman" w:hAnsi="Times New Roman" w:cs="Times New Roman"/>
                <w:sz w:val="20"/>
                <w:szCs w:val="20"/>
              </w:rPr>
              <w:t xml:space="preserve">онесення до фахівців і нефахівців інформації, ідей, проблем, рішень та власного досвіду в галузі професійної діяльності </w:t>
            </w:r>
          </w:p>
          <w:p w:rsidR="00ED36C4" w:rsidRPr="00ED36C4" w:rsidRDefault="00ED36C4" w:rsidP="00ED36C4">
            <w:pPr>
              <w:spacing w:before="5" w:after="0" w:line="240" w:lineRule="auto"/>
              <w:ind w:left="105" w:right="99" w:firstLine="0"/>
              <w:jc w:val="both"/>
              <w:rPr>
                <w:rFonts w:ascii="Times New Roman" w:eastAsia="Times New Roman" w:hAnsi="Times New Roman" w:cs="Times New Roman"/>
                <w:sz w:val="20"/>
                <w:szCs w:val="20"/>
              </w:rPr>
            </w:pPr>
            <w:r w:rsidRPr="00ED36C4">
              <w:rPr>
                <w:rFonts w:ascii="Times New Roman" w:eastAsia="Times New Roman" w:hAnsi="Times New Roman" w:cs="Times New Roman"/>
                <w:b/>
                <w:sz w:val="20"/>
                <w:szCs w:val="20"/>
              </w:rPr>
              <w:t>К2</w:t>
            </w:r>
            <w:r w:rsidRPr="00ED36C4">
              <w:rPr>
                <w:rFonts w:ascii="Times New Roman" w:eastAsia="Times New Roman" w:hAnsi="Times New Roman" w:cs="Times New Roman"/>
                <w:sz w:val="20"/>
                <w:szCs w:val="20"/>
              </w:rPr>
              <w:t xml:space="preserve"> Здатність ефективно формувати комунікативну стратегію</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3" w:after="0" w:line="240" w:lineRule="auto"/>
              <w:ind w:left="105" w:right="99" w:firstLine="0"/>
              <w:jc w:val="both"/>
              <w:rPr>
                <w:rFonts w:ascii="Times New Roman" w:eastAsia="Times New Roman" w:hAnsi="Times New Roman" w:cs="Times New Roman"/>
                <w:sz w:val="20"/>
                <w:szCs w:val="20"/>
              </w:rPr>
            </w:pPr>
            <w:r w:rsidRPr="00ED36C4">
              <w:rPr>
                <w:rFonts w:ascii="Times New Roman" w:eastAsia="Times New Roman" w:hAnsi="Times New Roman" w:cs="Times New Roman"/>
                <w:b/>
                <w:color w:val="000000"/>
                <w:sz w:val="20"/>
                <w:szCs w:val="20"/>
              </w:rPr>
              <w:t xml:space="preserve">Відповідальність і автономія </w:t>
            </w:r>
          </w:p>
          <w:p w:rsidR="00ED36C4" w:rsidRPr="00ED36C4" w:rsidRDefault="00ED36C4" w:rsidP="00ED36C4">
            <w:pPr>
              <w:spacing w:before="5" w:after="0" w:line="240" w:lineRule="auto"/>
              <w:ind w:left="105" w:right="100" w:firstLine="0"/>
              <w:jc w:val="both"/>
              <w:rPr>
                <w:rFonts w:ascii="Times New Roman" w:eastAsia="Times New Roman" w:hAnsi="Times New Roman" w:cs="Times New Roman"/>
                <w:sz w:val="20"/>
                <w:szCs w:val="20"/>
              </w:rPr>
            </w:pPr>
            <w:r w:rsidRPr="00ED36C4">
              <w:rPr>
                <w:rFonts w:ascii="Times New Roman" w:eastAsia="Times New Roman" w:hAnsi="Times New Roman" w:cs="Times New Roman"/>
                <w:b/>
                <w:sz w:val="20"/>
                <w:szCs w:val="20"/>
              </w:rPr>
              <w:t>АВ1</w:t>
            </w:r>
            <w:r w:rsidRPr="00ED36C4">
              <w:rPr>
                <w:rFonts w:ascii="Times New Roman" w:eastAsia="Times New Roman" w:hAnsi="Times New Roman" w:cs="Times New Roman"/>
                <w:sz w:val="20"/>
                <w:szCs w:val="20"/>
              </w:rPr>
              <w:t xml:space="preserve"> Управління комплексними діями або проектами, відповідальність за прийняття рішень у непередбачуваних умовах </w:t>
            </w:r>
          </w:p>
          <w:p w:rsidR="00ED36C4" w:rsidRPr="00ED36C4" w:rsidRDefault="00ED36C4" w:rsidP="00ED36C4">
            <w:pPr>
              <w:spacing w:before="5" w:after="0" w:line="240" w:lineRule="auto"/>
              <w:ind w:left="105" w:right="100" w:firstLine="0"/>
              <w:jc w:val="both"/>
              <w:rPr>
                <w:rFonts w:ascii="Times New Roman" w:eastAsia="Times New Roman" w:hAnsi="Times New Roman" w:cs="Times New Roman"/>
                <w:color w:val="000000"/>
                <w:sz w:val="20"/>
                <w:szCs w:val="20"/>
              </w:rPr>
            </w:pPr>
            <w:r w:rsidRPr="00ED36C4">
              <w:rPr>
                <w:rFonts w:ascii="Times New Roman" w:eastAsia="Times New Roman" w:hAnsi="Times New Roman" w:cs="Times New Roman"/>
                <w:b/>
                <w:sz w:val="20"/>
                <w:szCs w:val="20"/>
              </w:rPr>
              <w:t>АВ2</w:t>
            </w:r>
            <w:r w:rsidRPr="00ED36C4">
              <w:rPr>
                <w:rFonts w:ascii="Times New Roman" w:eastAsia="Times New Roman" w:hAnsi="Times New Roman" w:cs="Times New Roman"/>
                <w:sz w:val="20"/>
                <w:szCs w:val="20"/>
              </w:rPr>
              <w:t xml:space="preserve"> Відповідальність за професійний розвиток окремих осіб та/або груп осіб, здатність до подальшого навчання з високим рівнем автономності</w:t>
            </w:r>
          </w:p>
          <w:p w:rsidR="00ED36C4" w:rsidRPr="00ED36C4" w:rsidRDefault="00ED36C4" w:rsidP="00ED36C4">
            <w:pPr>
              <w:spacing w:before="5" w:after="0" w:line="240" w:lineRule="auto"/>
              <w:ind w:left="105" w:right="100" w:firstLine="0"/>
              <w:jc w:val="both"/>
              <w:rPr>
                <w:rFonts w:ascii="Times New Roman" w:eastAsia="Times New Roman" w:hAnsi="Times New Roman" w:cs="Times New Roman"/>
                <w:sz w:val="20"/>
                <w:szCs w:val="20"/>
              </w:rPr>
            </w:pPr>
          </w:p>
        </w:tc>
      </w:tr>
      <w:tr w:rsidR="00ED36C4" w:rsidRPr="00ED36C4" w:rsidTr="00ED36C4">
        <w:trPr>
          <w:trHeight w:val="189"/>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6" w:after="0" w:line="240" w:lineRule="auto"/>
              <w:ind w:left="8"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i/>
                <w:color w:val="000000"/>
                <w:sz w:val="16"/>
                <w:szCs w:val="16"/>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6" w:after="0" w:line="240" w:lineRule="auto"/>
              <w:ind w:left="13" w:right="3"/>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6" w:after="0" w:line="240" w:lineRule="auto"/>
              <w:ind w:left="6"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6" w:after="0" w:line="240" w:lineRule="auto"/>
              <w:ind w:left="7"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6" w:after="0" w:line="240" w:lineRule="auto"/>
              <w:ind w:left="6"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5</w:t>
            </w:r>
          </w:p>
        </w:tc>
      </w:tr>
      <w:tr w:rsidR="00ED36C4" w:rsidRPr="00ED36C4" w:rsidTr="00ED36C4">
        <w:trPr>
          <w:trHeight w:val="242"/>
        </w:trPr>
        <w:tc>
          <w:tcPr>
            <w:tcW w:w="13466" w:type="dxa"/>
            <w:gridSpan w:val="5"/>
            <w:tcBorders>
              <w:top w:val="single" w:sz="4" w:space="0" w:color="000000"/>
              <w:left w:val="single" w:sz="4" w:space="0" w:color="000000"/>
              <w:bottom w:val="single" w:sz="6" w:space="0" w:color="000000"/>
              <w:right w:val="single" w:sz="4" w:space="0" w:color="000000"/>
            </w:tcBorders>
            <w:shd w:val="clear" w:color="auto" w:fill="FFF1CC"/>
          </w:tcPr>
          <w:p w:rsidR="00ED36C4" w:rsidRPr="00ED36C4" w:rsidRDefault="00ED36C4" w:rsidP="00ED36C4">
            <w:pPr>
              <w:spacing w:before="3" w:after="0" w:line="240" w:lineRule="auto"/>
              <w:ind w:left="107" w:firstLine="0"/>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4"/>
                <w:szCs w:val="24"/>
              </w:rPr>
              <w:t>Загальні компетентності</w:t>
            </w:r>
          </w:p>
        </w:tc>
      </w:tr>
      <w:tr w:rsidR="00ED36C4" w:rsidRPr="00ED36C4" w:rsidTr="00ED36C4">
        <w:trPr>
          <w:trHeight w:val="451"/>
        </w:trPr>
        <w:tc>
          <w:tcPr>
            <w:tcW w:w="2834" w:type="dxa"/>
            <w:tcBorders>
              <w:top w:val="single" w:sz="6" w:space="0" w:color="000000"/>
              <w:left w:val="single" w:sz="4" w:space="0" w:color="000000"/>
              <w:bottom w:val="single" w:sz="4" w:space="0" w:color="000000"/>
              <w:right w:val="single" w:sz="4" w:space="0" w:color="000000"/>
            </w:tcBorders>
            <w:shd w:val="clear" w:color="auto" w:fill="DEEAF6"/>
          </w:tcPr>
          <w:p w:rsidR="00ED36C4" w:rsidRPr="002A12A9" w:rsidRDefault="002A12A9" w:rsidP="00DD3935">
            <w:pPr>
              <w:spacing w:after="0" w:line="240" w:lineRule="auto"/>
              <w:ind w:firstLine="0"/>
              <w:rPr>
                <w:rFonts w:ascii="Times New Roman" w:eastAsia="Times New Roman" w:hAnsi="Times New Roman" w:cs="Times New Roman"/>
                <w:sz w:val="14"/>
                <w:szCs w:val="14"/>
                <w:lang w:val="uk-UA"/>
              </w:rPr>
            </w:pPr>
            <w:r>
              <w:rPr>
                <w:rFonts w:ascii="Times New Roman" w:eastAsia="Times New Roman" w:hAnsi="Times New Roman" w:cs="Times New Roman"/>
                <w:szCs w:val="14"/>
                <w:lang w:val="uk-UA"/>
              </w:rPr>
              <w:t>ЗК</w:t>
            </w:r>
            <w:r w:rsidRPr="002A12A9">
              <w:rPr>
                <w:rFonts w:ascii="Times New Roman" w:eastAsia="Times New Roman" w:hAnsi="Times New Roman" w:cs="Times New Roman"/>
                <w:szCs w:val="14"/>
                <w:lang w:val="uk-UA"/>
              </w:rPr>
              <w:t xml:space="preserve">1. </w:t>
            </w:r>
            <w:r w:rsidR="00DD3935" w:rsidRPr="00DD3935">
              <w:rPr>
                <w:rFonts w:ascii="Times New Roman" w:eastAsia="Times New Roman" w:hAnsi="Times New Roman" w:cs="Times New Roman"/>
                <w:szCs w:val="14"/>
              </w:rPr>
              <w:t>Здатність застосовувати знання у практичних ситуаціях.</w:t>
            </w:r>
          </w:p>
        </w:tc>
        <w:tc>
          <w:tcPr>
            <w:tcW w:w="2694" w:type="dxa"/>
            <w:tcBorders>
              <w:left w:val="single" w:sz="4" w:space="0" w:color="000000"/>
              <w:bottom w:val="single" w:sz="4" w:space="0" w:color="000000"/>
              <w:right w:val="single" w:sz="4" w:space="0" w:color="000000"/>
            </w:tcBorders>
          </w:tcPr>
          <w:p w:rsidR="00ED36C4" w:rsidRPr="0050196C" w:rsidRDefault="0050196C" w:rsidP="00ED36C4">
            <w:pPr>
              <w:spacing w:before="83" w:after="0" w:line="240" w:lineRule="auto"/>
              <w:ind w:left="1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2693" w:type="dxa"/>
            <w:tcBorders>
              <w:left w:val="single" w:sz="4" w:space="0" w:color="000000"/>
              <w:bottom w:val="single" w:sz="4" w:space="0" w:color="000000"/>
              <w:right w:val="single" w:sz="4" w:space="0" w:color="000000"/>
            </w:tcBorders>
          </w:tcPr>
          <w:p w:rsidR="00ED36C4" w:rsidRPr="0050196C" w:rsidRDefault="0050196C" w:rsidP="00ED36C4">
            <w:pPr>
              <w:spacing w:before="83" w:after="0" w:line="240" w:lineRule="auto"/>
              <w:ind w:left="6" w:right="1" w:firstLine="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Ум 1</w:t>
            </w:r>
          </w:p>
        </w:tc>
        <w:tc>
          <w:tcPr>
            <w:tcW w:w="2126" w:type="dxa"/>
            <w:tcBorders>
              <w:left w:val="single" w:sz="4" w:space="0" w:color="000000"/>
              <w:bottom w:val="single" w:sz="4" w:space="0" w:color="000000"/>
              <w:right w:val="single" w:sz="4" w:space="0" w:color="000000"/>
            </w:tcBorders>
          </w:tcPr>
          <w:p w:rsidR="00ED36C4" w:rsidRPr="0050196C" w:rsidRDefault="0050196C" w:rsidP="00ED36C4">
            <w:pPr>
              <w:spacing w:before="83" w:after="0" w:line="240" w:lineRule="auto"/>
              <w:ind w:left="7" w:firstLine="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К1, К2</w:t>
            </w:r>
          </w:p>
        </w:tc>
        <w:tc>
          <w:tcPr>
            <w:tcW w:w="3119" w:type="dxa"/>
            <w:tcBorders>
              <w:left w:val="single" w:sz="4" w:space="0" w:color="000000"/>
              <w:bottom w:val="single" w:sz="4" w:space="0" w:color="000000"/>
              <w:right w:val="single" w:sz="4" w:space="0" w:color="000000"/>
            </w:tcBorders>
          </w:tcPr>
          <w:p w:rsidR="00ED36C4" w:rsidRPr="0050196C" w:rsidRDefault="0050196C" w:rsidP="00ED36C4">
            <w:pPr>
              <w:spacing w:before="83" w:after="0" w:line="240" w:lineRule="auto"/>
              <w:ind w:left="6" w:right="2" w:firstLine="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АВ1, АВ2</w:t>
            </w:r>
          </w:p>
        </w:tc>
      </w:tr>
      <w:tr w:rsidR="002A12A9" w:rsidRPr="00ED36C4" w:rsidTr="00ED36C4">
        <w:trPr>
          <w:trHeight w:val="451"/>
        </w:trPr>
        <w:tc>
          <w:tcPr>
            <w:tcW w:w="2834" w:type="dxa"/>
            <w:tcBorders>
              <w:top w:val="single" w:sz="6" w:space="0" w:color="000000"/>
              <w:left w:val="single" w:sz="4" w:space="0" w:color="000000"/>
              <w:bottom w:val="single" w:sz="4" w:space="0" w:color="000000"/>
              <w:right w:val="single" w:sz="4" w:space="0" w:color="000000"/>
            </w:tcBorders>
            <w:shd w:val="clear" w:color="auto" w:fill="DEEAF6"/>
          </w:tcPr>
          <w:p w:rsidR="002A12A9" w:rsidRPr="00ED36C4" w:rsidRDefault="002A12A9" w:rsidP="00ED36C4">
            <w:pPr>
              <w:spacing w:after="0" w:line="240" w:lineRule="auto"/>
              <w:ind w:firstLine="0"/>
              <w:jc w:val="both"/>
              <w:rPr>
                <w:rFonts w:ascii="Times New Roman" w:eastAsia="Times New Roman" w:hAnsi="Times New Roman" w:cs="Times New Roman"/>
              </w:rPr>
            </w:pPr>
            <w:r w:rsidRPr="00ED36C4">
              <w:rPr>
                <w:rFonts w:ascii="Times New Roman" w:eastAsia="Times New Roman" w:hAnsi="Times New Roman" w:cs="Times New Roman"/>
              </w:rPr>
              <w:t>ЗК2. Знання та розуміння предметної області та розуміння професійної діяльності.</w:t>
            </w:r>
          </w:p>
        </w:tc>
        <w:tc>
          <w:tcPr>
            <w:tcW w:w="2694" w:type="dxa"/>
            <w:tcBorders>
              <w:left w:val="single" w:sz="4" w:space="0" w:color="000000"/>
              <w:bottom w:val="single" w:sz="4" w:space="0" w:color="000000"/>
              <w:right w:val="single" w:sz="4" w:space="0" w:color="000000"/>
            </w:tcBorders>
          </w:tcPr>
          <w:p w:rsidR="002A12A9" w:rsidRPr="00ED36C4" w:rsidRDefault="002A12A9" w:rsidP="00ED36C4">
            <w:pPr>
              <w:spacing w:before="83" w:after="0" w:line="240" w:lineRule="auto"/>
              <w:ind w:left="13"/>
              <w:jc w:val="center"/>
              <w:rPr>
                <w:rFonts w:ascii="Times New Roman" w:eastAsia="Times New Roman" w:hAnsi="Times New Roman" w:cs="Times New Roman"/>
                <w:b/>
                <w:sz w:val="24"/>
                <w:szCs w:val="24"/>
              </w:rPr>
            </w:pPr>
            <w:proofErr w:type="spellStart"/>
            <w:r w:rsidRPr="00ED36C4">
              <w:rPr>
                <w:rFonts w:ascii="Times New Roman" w:eastAsia="Times New Roman" w:hAnsi="Times New Roman" w:cs="Times New Roman"/>
                <w:b/>
                <w:sz w:val="24"/>
                <w:szCs w:val="24"/>
              </w:rPr>
              <w:t>Зн</w:t>
            </w:r>
            <w:proofErr w:type="spellEnd"/>
            <w:r w:rsidRPr="00ED36C4">
              <w:rPr>
                <w:rFonts w:ascii="Times New Roman" w:eastAsia="Times New Roman" w:hAnsi="Times New Roman" w:cs="Times New Roman"/>
                <w:b/>
                <w:sz w:val="24"/>
                <w:szCs w:val="24"/>
              </w:rPr>
              <w:t xml:space="preserve"> 1, </w:t>
            </w:r>
            <w:proofErr w:type="spellStart"/>
            <w:r w:rsidRPr="00ED36C4">
              <w:rPr>
                <w:rFonts w:ascii="Times New Roman" w:eastAsia="Times New Roman" w:hAnsi="Times New Roman" w:cs="Times New Roman"/>
                <w:b/>
                <w:sz w:val="24"/>
                <w:szCs w:val="24"/>
              </w:rPr>
              <w:t>Зн</w:t>
            </w:r>
            <w:proofErr w:type="spellEnd"/>
            <w:r w:rsidRPr="00ED36C4">
              <w:rPr>
                <w:rFonts w:ascii="Times New Roman" w:eastAsia="Times New Roman" w:hAnsi="Times New Roman" w:cs="Times New Roman"/>
                <w:b/>
                <w:sz w:val="24"/>
                <w:szCs w:val="24"/>
              </w:rPr>
              <w:t xml:space="preserve"> 2</w:t>
            </w:r>
          </w:p>
        </w:tc>
        <w:tc>
          <w:tcPr>
            <w:tcW w:w="2693" w:type="dxa"/>
            <w:tcBorders>
              <w:left w:val="single" w:sz="4" w:space="0" w:color="000000"/>
              <w:bottom w:val="single" w:sz="4" w:space="0" w:color="000000"/>
              <w:right w:val="single" w:sz="4" w:space="0" w:color="000000"/>
            </w:tcBorders>
          </w:tcPr>
          <w:p w:rsidR="002A12A9" w:rsidRPr="00ED36C4" w:rsidRDefault="002A12A9" w:rsidP="00ED36C4">
            <w:pPr>
              <w:spacing w:before="83" w:after="0" w:line="240" w:lineRule="auto"/>
              <w:ind w:left="6" w:right="1" w:firstLine="0"/>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Ум 1</w:t>
            </w:r>
          </w:p>
        </w:tc>
        <w:tc>
          <w:tcPr>
            <w:tcW w:w="2126" w:type="dxa"/>
            <w:tcBorders>
              <w:left w:val="single" w:sz="4" w:space="0" w:color="000000"/>
              <w:bottom w:val="single" w:sz="4" w:space="0" w:color="000000"/>
              <w:right w:val="single" w:sz="4" w:space="0" w:color="000000"/>
            </w:tcBorders>
          </w:tcPr>
          <w:p w:rsidR="002A12A9" w:rsidRPr="0050196C" w:rsidRDefault="0050196C" w:rsidP="00ED36C4">
            <w:pPr>
              <w:spacing w:before="83" w:after="0" w:line="240" w:lineRule="auto"/>
              <w:ind w:left="7" w:firstLine="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3119" w:type="dxa"/>
            <w:tcBorders>
              <w:left w:val="single" w:sz="4" w:space="0" w:color="000000"/>
              <w:bottom w:val="single" w:sz="4" w:space="0" w:color="000000"/>
              <w:right w:val="single" w:sz="4" w:space="0" w:color="000000"/>
            </w:tcBorders>
          </w:tcPr>
          <w:p w:rsidR="002A12A9" w:rsidRPr="0050196C" w:rsidRDefault="0050196C" w:rsidP="00ED36C4">
            <w:pPr>
              <w:spacing w:before="83" w:after="0" w:line="240" w:lineRule="auto"/>
              <w:ind w:left="6" w:right="2" w:firstLine="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r>
      <w:tr w:rsidR="00ED36C4" w:rsidRPr="00ED36C4" w:rsidTr="00ED36C4">
        <w:trPr>
          <w:trHeight w:val="462"/>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ED36C4" w:rsidRPr="00DD3935" w:rsidRDefault="00ED36C4" w:rsidP="00ED36C4">
            <w:pPr>
              <w:spacing w:after="0" w:line="240" w:lineRule="auto"/>
              <w:ind w:firstLine="0"/>
              <w:jc w:val="both"/>
              <w:rPr>
                <w:rFonts w:ascii="Times New Roman" w:eastAsia="Times New Roman" w:hAnsi="Times New Roman" w:cs="Times New Roman"/>
                <w:szCs w:val="20"/>
              </w:rPr>
            </w:pPr>
            <w:r w:rsidRPr="00DD3935">
              <w:rPr>
                <w:rFonts w:ascii="Times New Roman" w:eastAsia="Times New Roman" w:hAnsi="Times New Roman" w:cs="Times New Roman"/>
                <w:szCs w:val="20"/>
              </w:rPr>
              <w:lastRenderedPageBreak/>
              <w:t>ЗК3. Навички використання інформаційних і комунікаційних технологій.</w:t>
            </w:r>
          </w:p>
        </w:tc>
        <w:tc>
          <w:tcPr>
            <w:tcW w:w="2694" w:type="dxa"/>
            <w:tcBorders>
              <w:top w:val="single" w:sz="4" w:space="0" w:color="000000"/>
              <w:left w:val="single" w:sz="4" w:space="0" w:color="000000"/>
              <w:bottom w:val="single" w:sz="4" w:space="0" w:color="000000"/>
              <w:right w:val="single" w:sz="4" w:space="0" w:color="000000"/>
            </w:tcBorders>
          </w:tcPr>
          <w:p w:rsidR="00ED36C4" w:rsidRPr="00ED36C4" w:rsidRDefault="00ED36C4" w:rsidP="00ED36C4">
            <w:pPr>
              <w:spacing w:before="95" w:after="0" w:line="240" w:lineRule="auto"/>
              <w:ind w:left="13"/>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ED36C4" w:rsidRPr="00ED36C4" w:rsidRDefault="00ED36C4" w:rsidP="00ED36C4">
            <w:pPr>
              <w:spacing w:before="95" w:after="0" w:line="240" w:lineRule="auto"/>
              <w:ind w:left="6" w:right="1"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Ум1</w:t>
            </w:r>
          </w:p>
        </w:tc>
        <w:tc>
          <w:tcPr>
            <w:tcW w:w="2126" w:type="dxa"/>
            <w:tcBorders>
              <w:top w:val="single" w:sz="4" w:space="0" w:color="000000"/>
              <w:left w:val="single" w:sz="4" w:space="0" w:color="000000"/>
              <w:bottom w:val="single" w:sz="4" w:space="0" w:color="000000"/>
              <w:right w:val="single" w:sz="4" w:space="0" w:color="000000"/>
            </w:tcBorders>
          </w:tcPr>
          <w:p w:rsidR="00ED36C4" w:rsidRPr="00ED36C4" w:rsidRDefault="00ED36C4" w:rsidP="00ED36C4">
            <w:pPr>
              <w:spacing w:before="95" w:after="0" w:line="240" w:lineRule="auto"/>
              <w:ind w:left="7"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rsidR="00ED36C4" w:rsidRPr="00ED36C4" w:rsidRDefault="00ED36C4" w:rsidP="00ED36C4">
            <w:pPr>
              <w:spacing w:before="95" w:after="0" w:line="240" w:lineRule="auto"/>
              <w:ind w:left="6" w:right="2"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r>
      <w:tr w:rsidR="00ED36C4" w:rsidRPr="00ED36C4" w:rsidTr="00ED36C4">
        <w:trPr>
          <w:trHeight w:val="268"/>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ED36C4" w:rsidRPr="00DD3935" w:rsidRDefault="00ED36C4" w:rsidP="00ED36C4">
            <w:pPr>
              <w:spacing w:after="0" w:line="240" w:lineRule="auto"/>
              <w:ind w:firstLine="0"/>
              <w:jc w:val="both"/>
              <w:rPr>
                <w:rFonts w:ascii="Times New Roman" w:eastAsia="Times New Roman" w:hAnsi="Times New Roman" w:cs="Times New Roman"/>
                <w:szCs w:val="20"/>
              </w:rPr>
            </w:pPr>
            <w:r w:rsidRPr="00DD3935">
              <w:rPr>
                <w:rFonts w:ascii="Times New Roman" w:eastAsia="Times New Roman" w:hAnsi="Times New Roman" w:cs="Times New Roman"/>
                <w:szCs w:val="20"/>
              </w:rPr>
              <w:t>ЗК4. Здатність вчитися і оволодівати сучасними знаннями. </w:t>
            </w:r>
          </w:p>
        </w:tc>
        <w:tc>
          <w:tcPr>
            <w:tcW w:w="2694" w:type="dxa"/>
            <w:tcBorders>
              <w:top w:val="single" w:sz="4" w:space="0" w:color="000000"/>
              <w:left w:val="single" w:sz="4" w:space="0" w:color="000000"/>
              <w:bottom w:val="single" w:sz="4" w:space="0" w:color="000000"/>
              <w:right w:val="single" w:sz="4" w:space="0" w:color="000000"/>
            </w:tcBorders>
          </w:tcPr>
          <w:p w:rsidR="00ED36C4" w:rsidRPr="00ED36C4" w:rsidRDefault="00ED36C4" w:rsidP="00ED36C4">
            <w:pPr>
              <w:spacing w:before="210" w:after="0" w:line="240" w:lineRule="auto"/>
              <w:ind w:left="13"/>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ED36C4" w:rsidRPr="00ED36C4" w:rsidRDefault="00ED36C4" w:rsidP="00ED36C4">
            <w:pPr>
              <w:spacing w:before="210" w:after="0" w:line="240" w:lineRule="auto"/>
              <w:ind w:left="6" w:right="1"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Ум1</w:t>
            </w:r>
          </w:p>
        </w:tc>
        <w:tc>
          <w:tcPr>
            <w:tcW w:w="2126" w:type="dxa"/>
            <w:tcBorders>
              <w:top w:val="single" w:sz="4" w:space="0" w:color="000000"/>
              <w:left w:val="single" w:sz="4" w:space="0" w:color="000000"/>
              <w:bottom w:val="single" w:sz="4" w:space="0" w:color="000000"/>
              <w:right w:val="single" w:sz="4" w:space="0" w:color="000000"/>
            </w:tcBorders>
          </w:tcPr>
          <w:p w:rsidR="00ED36C4" w:rsidRPr="00ED36C4" w:rsidRDefault="00ED36C4" w:rsidP="00ED36C4">
            <w:pPr>
              <w:spacing w:before="210" w:after="0" w:line="240" w:lineRule="auto"/>
              <w:ind w:left="7"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rsidR="00ED36C4" w:rsidRPr="00ED36C4" w:rsidRDefault="00ED36C4" w:rsidP="00ED36C4">
            <w:pPr>
              <w:spacing w:before="210" w:after="0" w:line="240" w:lineRule="auto"/>
              <w:ind w:left="6" w:right="2"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АВ1, АВ2</w:t>
            </w:r>
          </w:p>
        </w:tc>
      </w:tr>
      <w:tr w:rsidR="00ED36C4" w:rsidRPr="00ED36C4" w:rsidTr="00ED36C4">
        <w:trPr>
          <w:trHeight w:val="46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ED36C4" w:rsidRPr="00DD3935" w:rsidRDefault="00AB04C4" w:rsidP="00AB04C4">
            <w:pPr>
              <w:spacing w:after="0" w:line="240" w:lineRule="auto"/>
              <w:ind w:firstLine="0"/>
              <w:jc w:val="both"/>
              <w:rPr>
                <w:rFonts w:ascii="Times New Roman" w:eastAsia="Times New Roman" w:hAnsi="Times New Roman" w:cs="Times New Roman"/>
                <w:szCs w:val="20"/>
                <w:lang w:val="uk-UA"/>
              </w:rPr>
            </w:pPr>
            <w:r w:rsidRPr="00DD3935">
              <w:rPr>
                <w:rFonts w:ascii="Times New Roman" w:eastAsia="Times New Roman" w:hAnsi="Times New Roman" w:cs="Times New Roman"/>
                <w:szCs w:val="20"/>
              </w:rPr>
              <w:t>ЗК</w:t>
            </w:r>
            <w:r w:rsidRPr="00DD3935">
              <w:rPr>
                <w:rFonts w:ascii="Times New Roman" w:eastAsia="Times New Roman" w:hAnsi="Times New Roman" w:cs="Times New Roman"/>
                <w:szCs w:val="20"/>
                <w:lang w:val="uk-UA"/>
              </w:rPr>
              <w:t>8</w:t>
            </w:r>
            <w:r w:rsidR="00ED36C4" w:rsidRPr="00DD3935">
              <w:rPr>
                <w:rFonts w:ascii="Times New Roman" w:eastAsia="Times New Roman" w:hAnsi="Times New Roman" w:cs="Times New Roman"/>
                <w:szCs w:val="20"/>
              </w:rPr>
              <w:t xml:space="preserve">. </w:t>
            </w:r>
            <w:r w:rsidR="00DD3935" w:rsidRPr="00DD3935">
              <w:rPr>
                <w:rFonts w:ascii="Times New Roman" w:eastAsia="Times New Roman" w:hAnsi="Times New Roman" w:cs="Times New Roman"/>
                <w:szCs w:val="20"/>
              </w:rPr>
              <w:t xml:space="preserve">Здатність діяти соціально </w:t>
            </w:r>
            <w:proofErr w:type="spellStart"/>
            <w:r w:rsidR="00DD3935" w:rsidRPr="00DD3935">
              <w:rPr>
                <w:rFonts w:ascii="Times New Roman" w:eastAsia="Times New Roman" w:hAnsi="Times New Roman" w:cs="Times New Roman"/>
                <w:szCs w:val="20"/>
              </w:rPr>
              <w:t>відповідально</w:t>
            </w:r>
            <w:proofErr w:type="spellEnd"/>
            <w:r w:rsidR="00DD3935" w:rsidRPr="00DD3935">
              <w:rPr>
                <w:rFonts w:ascii="Times New Roman" w:eastAsia="Times New Roman" w:hAnsi="Times New Roman" w:cs="Times New Roman"/>
                <w:szCs w:val="20"/>
              </w:rPr>
              <w:t xml:space="preserve"> та свідомо</w:t>
            </w:r>
            <w:r w:rsidR="00DD3935">
              <w:rPr>
                <w:rFonts w:ascii="Times New Roman" w:eastAsia="Times New Roman" w:hAnsi="Times New Roman" w:cs="Times New Roman"/>
                <w:szCs w:val="20"/>
                <w:lang w:val="uk-UA"/>
              </w:rPr>
              <w:t>.</w:t>
            </w:r>
          </w:p>
        </w:tc>
        <w:tc>
          <w:tcPr>
            <w:tcW w:w="2694" w:type="dxa"/>
            <w:tcBorders>
              <w:top w:val="single" w:sz="4" w:space="0" w:color="000000"/>
              <w:left w:val="single" w:sz="4" w:space="0" w:color="000000"/>
              <w:bottom w:val="single" w:sz="4" w:space="0" w:color="000000"/>
              <w:right w:val="single" w:sz="4" w:space="0" w:color="000000"/>
            </w:tcBorders>
          </w:tcPr>
          <w:p w:rsidR="00ED36C4" w:rsidRPr="0050196C" w:rsidRDefault="0050196C" w:rsidP="00ED36C4">
            <w:pPr>
              <w:spacing w:before="95" w:after="0" w:line="240" w:lineRule="auto"/>
              <w:ind w:left="13"/>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693" w:type="dxa"/>
            <w:tcBorders>
              <w:top w:val="single" w:sz="4" w:space="0" w:color="000000"/>
              <w:left w:val="single" w:sz="4" w:space="0" w:color="000000"/>
              <w:bottom w:val="single" w:sz="4" w:space="0" w:color="000000"/>
              <w:right w:val="single" w:sz="4" w:space="0" w:color="000000"/>
            </w:tcBorders>
          </w:tcPr>
          <w:p w:rsidR="00ED36C4" w:rsidRPr="0050196C" w:rsidRDefault="0050196C" w:rsidP="00ED36C4">
            <w:pPr>
              <w:spacing w:before="95" w:after="0" w:line="240" w:lineRule="auto"/>
              <w:ind w:left="6" w:right="1"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ED36C4" w:rsidRPr="0050196C" w:rsidRDefault="0050196C" w:rsidP="00ED36C4">
            <w:pPr>
              <w:spacing w:before="95" w:after="0" w:line="240" w:lineRule="auto"/>
              <w:ind w:left="7"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К1, К2</w:t>
            </w:r>
          </w:p>
        </w:tc>
        <w:tc>
          <w:tcPr>
            <w:tcW w:w="3119" w:type="dxa"/>
            <w:tcBorders>
              <w:top w:val="single" w:sz="4" w:space="0" w:color="000000"/>
              <w:left w:val="single" w:sz="4" w:space="0" w:color="000000"/>
              <w:bottom w:val="single" w:sz="4" w:space="0" w:color="000000"/>
              <w:right w:val="single" w:sz="4" w:space="0" w:color="000000"/>
            </w:tcBorders>
          </w:tcPr>
          <w:p w:rsidR="00ED36C4" w:rsidRPr="0050196C" w:rsidRDefault="0050196C" w:rsidP="00ED36C4">
            <w:pPr>
              <w:spacing w:before="95" w:after="0" w:line="240" w:lineRule="auto"/>
              <w:ind w:left="6" w:right="2"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АВ 1</w:t>
            </w:r>
          </w:p>
        </w:tc>
      </w:tr>
      <w:tr w:rsidR="00ED36C4" w:rsidRPr="00ED36C4" w:rsidTr="00ED36C4">
        <w:trPr>
          <w:trHeight w:val="462"/>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ED36C4" w:rsidRPr="00DD3935" w:rsidRDefault="00ED36C4" w:rsidP="00AB04C4">
            <w:pPr>
              <w:spacing w:after="0" w:line="240" w:lineRule="auto"/>
              <w:ind w:firstLine="0"/>
              <w:jc w:val="both"/>
              <w:rPr>
                <w:rFonts w:ascii="Times New Roman" w:eastAsia="Times New Roman" w:hAnsi="Times New Roman" w:cs="Times New Roman"/>
                <w:szCs w:val="20"/>
                <w:lang w:val="uk-UA"/>
              </w:rPr>
            </w:pPr>
            <w:r w:rsidRPr="00DD3935">
              <w:rPr>
                <w:rFonts w:ascii="Times New Roman" w:eastAsia="Times New Roman" w:hAnsi="Times New Roman" w:cs="Times New Roman"/>
                <w:szCs w:val="20"/>
              </w:rPr>
              <w:t>ЗК</w:t>
            </w:r>
            <w:r w:rsidR="00AB04C4" w:rsidRPr="00DD3935">
              <w:rPr>
                <w:rFonts w:ascii="Times New Roman" w:eastAsia="Times New Roman" w:hAnsi="Times New Roman" w:cs="Times New Roman"/>
                <w:szCs w:val="20"/>
                <w:lang w:val="uk-UA"/>
              </w:rPr>
              <w:t>10</w:t>
            </w:r>
            <w:r w:rsidRPr="00DD3935">
              <w:rPr>
                <w:rFonts w:ascii="Times New Roman" w:eastAsia="Times New Roman" w:hAnsi="Times New Roman" w:cs="Times New Roman"/>
                <w:szCs w:val="20"/>
              </w:rPr>
              <w:t xml:space="preserve">. </w:t>
            </w:r>
            <w:r w:rsidR="00DD3935" w:rsidRPr="00DD3935">
              <w:rPr>
                <w:rFonts w:ascii="Times New Roman" w:eastAsia="Times New Roman" w:hAnsi="Times New Roman" w:cs="Times New Roman"/>
                <w:szCs w:val="20"/>
              </w:rPr>
              <w:t>Здатність реалізовувати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sidR="00DD3935">
              <w:rPr>
                <w:rFonts w:ascii="Times New Roman" w:eastAsia="Times New Roman" w:hAnsi="Times New Roman" w:cs="Times New Roman"/>
                <w:szCs w:val="20"/>
                <w:lang w:val="uk-UA"/>
              </w:rPr>
              <w:t>.</w:t>
            </w:r>
          </w:p>
        </w:tc>
        <w:tc>
          <w:tcPr>
            <w:tcW w:w="2694" w:type="dxa"/>
            <w:tcBorders>
              <w:top w:val="single" w:sz="4" w:space="0" w:color="000000"/>
              <w:left w:val="single" w:sz="4" w:space="0" w:color="000000"/>
              <w:bottom w:val="single" w:sz="4" w:space="0" w:color="000000"/>
              <w:right w:val="single" w:sz="4" w:space="0" w:color="000000"/>
            </w:tcBorders>
          </w:tcPr>
          <w:p w:rsidR="00ED36C4" w:rsidRPr="0050196C" w:rsidRDefault="0050196C" w:rsidP="00ED36C4">
            <w:pPr>
              <w:spacing w:before="95" w:after="0" w:line="240" w:lineRule="auto"/>
              <w:ind w:left="13"/>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Зн2</w:t>
            </w:r>
          </w:p>
        </w:tc>
        <w:tc>
          <w:tcPr>
            <w:tcW w:w="2693" w:type="dxa"/>
            <w:tcBorders>
              <w:top w:val="single" w:sz="4" w:space="0" w:color="000000"/>
              <w:left w:val="single" w:sz="4" w:space="0" w:color="000000"/>
              <w:bottom w:val="single" w:sz="4" w:space="0" w:color="000000"/>
              <w:right w:val="single" w:sz="4" w:space="0" w:color="000000"/>
            </w:tcBorders>
          </w:tcPr>
          <w:p w:rsidR="00ED36C4" w:rsidRPr="0050196C" w:rsidRDefault="0050196C" w:rsidP="00ED36C4">
            <w:pPr>
              <w:spacing w:before="95" w:after="0" w:line="240" w:lineRule="auto"/>
              <w:ind w:left="6" w:right="1"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ED36C4" w:rsidRPr="0050196C" w:rsidRDefault="0050196C" w:rsidP="00ED36C4">
            <w:pPr>
              <w:spacing w:before="95" w:after="0" w:line="240" w:lineRule="auto"/>
              <w:ind w:left="7"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К2</w:t>
            </w:r>
          </w:p>
        </w:tc>
        <w:tc>
          <w:tcPr>
            <w:tcW w:w="3119" w:type="dxa"/>
            <w:tcBorders>
              <w:top w:val="single" w:sz="4" w:space="0" w:color="000000"/>
              <w:left w:val="single" w:sz="4" w:space="0" w:color="000000"/>
              <w:bottom w:val="single" w:sz="4" w:space="0" w:color="000000"/>
              <w:right w:val="single" w:sz="4" w:space="0" w:color="000000"/>
            </w:tcBorders>
          </w:tcPr>
          <w:p w:rsidR="00ED36C4" w:rsidRPr="0050196C" w:rsidRDefault="0050196C" w:rsidP="00ED36C4">
            <w:pPr>
              <w:spacing w:before="95" w:after="0" w:line="240" w:lineRule="auto"/>
              <w:ind w:left="6" w:right="2"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АВ2</w:t>
            </w:r>
          </w:p>
        </w:tc>
      </w:tr>
      <w:tr w:rsidR="00AB04C4" w:rsidRPr="00ED36C4" w:rsidTr="00ED36C4">
        <w:trPr>
          <w:trHeight w:val="462"/>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AB04C4" w:rsidRPr="00DD3935" w:rsidRDefault="00AB04C4" w:rsidP="00AB04C4">
            <w:pPr>
              <w:spacing w:after="0" w:line="240" w:lineRule="auto"/>
              <w:ind w:firstLine="0"/>
              <w:jc w:val="both"/>
              <w:rPr>
                <w:rFonts w:ascii="Times New Roman" w:eastAsia="Times New Roman" w:hAnsi="Times New Roman" w:cs="Times New Roman"/>
                <w:szCs w:val="20"/>
                <w:lang w:val="uk-UA"/>
              </w:rPr>
            </w:pPr>
            <w:r w:rsidRPr="00DD3935">
              <w:rPr>
                <w:rFonts w:ascii="Times New Roman" w:eastAsia="Times New Roman" w:hAnsi="Times New Roman" w:cs="Times New Roman"/>
                <w:szCs w:val="20"/>
                <w:lang w:val="uk-UA"/>
              </w:rPr>
              <w:t xml:space="preserve">ЗК11. </w:t>
            </w:r>
            <w:r w:rsidR="00DD3935" w:rsidRPr="00DD3935">
              <w:rPr>
                <w:rFonts w:ascii="Times New Roman" w:eastAsia="Times New Roman" w:hAnsi="Times New Roman" w:cs="Times New Roman"/>
                <w:szCs w:val="20"/>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w:t>
            </w:r>
            <w:r w:rsidR="00DD3935" w:rsidRPr="00DD3935">
              <w:rPr>
                <w:rFonts w:ascii="Times New Roman" w:eastAsia="Times New Roman" w:hAnsi="Times New Roman" w:cs="Times New Roman"/>
                <w:szCs w:val="20"/>
              </w:rPr>
              <w:lastRenderedPageBreak/>
              <w:t>відпочинку та ведення здорового способу життя</w:t>
            </w:r>
            <w:r w:rsidR="00DD3935">
              <w:rPr>
                <w:rFonts w:ascii="Times New Roman" w:eastAsia="Times New Roman" w:hAnsi="Times New Roman" w:cs="Times New Roman"/>
                <w:szCs w:val="20"/>
                <w:lang w:val="uk-UA"/>
              </w:rPr>
              <w:t>.</w:t>
            </w:r>
          </w:p>
        </w:tc>
        <w:tc>
          <w:tcPr>
            <w:tcW w:w="2694" w:type="dxa"/>
            <w:tcBorders>
              <w:top w:val="single" w:sz="4" w:space="0" w:color="000000"/>
              <w:left w:val="single" w:sz="4" w:space="0" w:color="000000"/>
              <w:bottom w:val="single" w:sz="4" w:space="0" w:color="000000"/>
              <w:right w:val="single" w:sz="4" w:space="0" w:color="000000"/>
            </w:tcBorders>
          </w:tcPr>
          <w:p w:rsidR="00AB04C4" w:rsidRPr="0050196C" w:rsidRDefault="0050196C" w:rsidP="00ED36C4">
            <w:pPr>
              <w:spacing w:before="95" w:after="0" w:line="240" w:lineRule="auto"/>
              <w:ind w:left="13"/>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lastRenderedPageBreak/>
              <w:t>Зн1</w:t>
            </w:r>
          </w:p>
        </w:tc>
        <w:tc>
          <w:tcPr>
            <w:tcW w:w="2693" w:type="dxa"/>
            <w:tcBorders>
              <w:top w:val="single" w:sz="4" w:space="0" w:color="000000"/>
              <w:left w:val="single" w:sz="4" w:space="0" w:color="000000"/>
              <w:bottom w:val="single" w:sz="4" w:space="0" w:color="000000"/>
              <w:right w:val="single" w:sz="4" w:space="0" w:color="000000"/>
            </w:tcBorders>
          </w:tcPr>
          <w:p w:rsidR="00AB04C4" w:rsidRPr="0050196C" w:rsidRDefault="0050196C" w:rsidP="00ED36C4">
            <w:pPr>
              <w:spacing w:before="95" w:after="0" w:line="240" w:lineRule="auto"/>
              <w:ind w:left="6" w:right="1"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AB04C4" w:rsidRPr="0050196C" w:rsidRDefault="0050196C" w:rsidP="00ED36C4">
            <w:pPr>
              <w:spacing w:before="95" w:after="0" w:line="240" w:lineRule="auto"/>
              <w:ind w:left="7"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К1</w:t>
            </w:r>
          </w:p>
        </w:tc>
        <w:tc>
          <w:tcPr>
            <w:tcW w:w="3119" w:type="dxa"/>
            <w:tcBorders>
              <w:top w:val="single" w:sz="4" w:space="0" w:color="000000"/>
              <w:left w:val="single" w:sz="4" w:space="0" w:color="000000"/>
              <w:bottom w:val="single" w:sz="4" w:space="0" w:color="000000"/>
              <w:right w:val="single" w:sz="4" w:space="0" w:color="000000"/>
            </w:tcBorders>
          </w:tcPr>
          <w:p w:rsidR="00AB04C4" w:rsidRPr="0050196C" w:rsidRDefault="0050196C" w:rsidP="00ED36C4">
            <w:pPr>
              <w:spacing w:before="95" w:after="0" w:line="240" w:lineRule="auto"/>
              <w:ind w:left="6" w:right="2"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АВ1</w:t>
            </w:r>
          </w:p>
        </w:tc>
      </w:tr>
      <w:tr w:rsidR="00ED36C4" w:rsidRPr="00ED36C4" w:rsidTr="00ED36C4">
        <w:trPr>
          <w:trHeight w:val="240"/>
        </w:trPr>
        <w:tc>
          <w:tcPr>
            <w:tcW w:w="13466" w:type="dxa"/>
            <w:gridSpan w:val="5"/>
            <w:tcBorders>
              <w:top w:val="single" w:sz="4" w:space="0" w:color="000000"/>
              <w:left w:val="single" w:sz="4" w:space="0" w:color="000000"/>
              <w:right w:val="single" w:sz="4" w:space="0" w:color="000000"/>
            </w:tcBorders>
            <w:shd w:val="clear" w:color="auto" w:fill="FFF1CC"/>
          </w:tcPr>
          <w:p w:rsidR="00ED36C4" w:rsidRPr="00ED36C4" w:rsidRDefault="00ED36C4" w:rsidP="00ED36C4">
            <w:pPr>
              <w:spacing w:before="1" w:after="0" w:line="240" w:lineRule="auto"/>
              <w:ind w:left="107" w:firstLine="0"/>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4"/>
                <w:szCs w:val="24"/>
              </w:rPr>
              <w:lastRenderedPageBreak/>
              <w:t>Спеціальні (фахові) компетентності</w:t>
            </w:r>
          </w:p>
        </w:tc>
      </w:tr>
      <w:tr w:rsidR="00ED36C4" w:rsidRPr="00ED36C4" w:rsidTr="00ED36C4">
        <w:trPr>
          <w:trHeight w:val="189"/>
        </w:trPr>
        <w:tc>
          <w:tcPr>
            <w:tcW w:w="2834" w:type="dxa"/>
            <w:tcBorders>
              <w:left w:val="single" w:sz="4" w:space="0" w:color="000000"/>
              <w:bottom w:val="single" w:sz="4" w:space="0" w:color="000000"/>
              <w:right w:val="single" w:sz="4" w:space="0" w:color="000000"/>
            </w:tcBorders>
          </w:tcPr>
          <w:p w:rsidR="00ED36C4" w:rsidRPr="00ED36C4" w:rsidRDefault="00ED36C4" w:rsidP="00ED36C4">
            <w:pPr>
              <w:spacing w:before="4" w:after="0" w:line="240" w:lineRule="auto"/>
              <w:ind w:left="8"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i/>
                <w:color w:val="000000"/>
                <w:sz w:val="16"/>
                <w:szCs w:val="16"/>
              </w:rPr>
              <w:t>1</w:t>
            </w:r>
          </w:p>
        </w:tc>
        <w:tc>
          <w:tcPr>
            <w:tcW w:w="2694" w:type="dxa"/>
            <w:tcBorders>
              <w:left w:val="single" w:sz="4" w:space="0" w:color="000000"/>
              <w:bottom w:val="single" w:sz="4" w:space="0" w:color="000000"/>
              <w:right w:val="single" w:sz="4" w:space="0" w:color="000000"/>
            </w:tcBorders>
          </w:tcPr>
          <w:p w:rsidR="00ED36C4" w:rsidRPr="00ED36C4" w:rsidRDefault="00ED36C4" w:rsidP="00ED36C4">
            <w:pPr>
              <w:spacing w:before="4" w:after="0" w:line="240" w:lineRule="auto"/>
              <w:ind w:left="13" w:right="3"/>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2</w:t>
            </w:r>
          </w:p>
        </w:tc>
        <w:tc>
          <w:tcPr>
            <w:tcW w:w="2693" w:type="dxa"/>
            <w:tcBorders>
              <w:left w:val="single" w:sz="4" w:space="0" w:color="000000"/>
              <w:bottom w:val="single" w:sz="4" w:space="0" w:color="000000"/>
              <w:right w:val="single" w:sz="4" w:space="0" w:color="000000"/>
            </w:tcBorders>
          </w:tcPr>
          <w:p w:rsidR="00ED36C4" w:rsidRPr="00ED36C4" w:rsidRDefault="00ED36C4" w:rsidP="00ED36C4">
            <w:pPr>
              <w:spacing w:before="4" w:after="0" w:line="240" w:lineRule="auto"/>
              <w:ind w:left="6"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3</w:t>
            </w:r>
          </w:p>
        </w:tc>
        <w:tc>
          <w:tcPr>
            <w:tcW w:w="2126" w:type="dxa"/>
            <w:tcBorders>
              <w:left w:val="single" w:sz="4" w:space="0" w:color="000000"/>
              <w:bottom w:val="single" w:sz="4" w:space="0" w:color="000000"/>
              <w:right w:val="single" w:sz="4" w:space="0" w:color="000000"/>
            </w:tcBorders>
          </w:tcPr>
          <w:p w:rsidR="00ED36C4" w:rsidRPr="00ED36C4" w:rsidRDefault="00ED36C4" w:rsidP="00ED36C4">
            <w:pPr>
              <w:spacing w:before="4" w:after="0" w:line="240" w:lineRule="auto"/>
              <w:ind w:left="7"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4</w:t>
            </w:r>
          </w:p>
        </w:tc>
        <w:tc>
          <w:tcPr>
            <w:tcW w:w="3119" w:type="dxa"/>
            <w:tcBorders>
              <w:left w:val="single" w:sz="4" w:space="0" w:color="000000"/>
              <w:bottom w:val="single" w:sz="4" w:space="0" w:color="000000"/>
              <w:right w:val="single" w:sz="4" w:space="0" w:color="000000"/>
            </w:tcBorders>
          </w:tcPr>
          <w:p w:rsidR="00ED36C4" w:rsidRPr="00ED36C4" w:rsidRDefault="00ED36C4" w:rsidP="00ED36C4">
            <w:pPr>
              <w:spacing w:before="4" w:after="0" w:line="240" w:lineRule="auto"/>
              <w:ind w:left="6"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5</w:t>
            </w:r>
          </w:p>
        </w:tc>
      </w:tr>
      <w:tr w:rsidR="00ED36C4" w:rsidRPr="00ED36C4" w:rsidTr="00ED36C4">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ED36C4" w:rsidRPr="00AB04C4" w:rsidRDefault="00AB04C4" w:rsidP="00ED36C4">
            <w:pPr>
              <w:spacing w:after="0" w:line="240" w:lineRule="auto"/>
              <w:ind w:firstLine="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ФК1. </w:t>
            </w:r>
            <w:r w:rsidR="00DD3935" w:rsidRPr="00DD3935">
              <w:rPr>
                <w:rFonts w:ascii="Times New Roman" w:eastAsia="Times New Roman" w:hAnsi="Times New Roman" w:cs="Times New Roman"/>
                <w:sz w:val="20"/>
                <w:szCs w:val="20"/>
              </w:rPr>
              <w:t>Здатність оперувати категоріально-понятійним апаратом психології.</w:t>
            </w:r>
          </w:p>
        </w:tc>
        <w:tc>
          <w:tcPr>
            <w:tcW w:w="2694" w:type="dxa"/>
            <w:tcBorders>
              <w:top w:val="single" w:sz="4" w:space="0" w:color="000000"/>
              <w:left w:val="single" w:sz="4" w:space="0" w:color="000000"/>
              <w:bottom w:val="single" w:sz="4" w:space="0" w:color="000000"/>
              <w:right w:val="single" w:sz="4" w:space="0" w:color="000000"/>
            </w:tcBorders>
          </w:tcPr>
          <w:p w:rsidR="00ED36C4" w:rsidRPr="00ED36C4" w:rsidRDefault="00ED36C4" w:rsidP="00AB04C4">
            <w:pPr>
              <w:spacing w:after="0" w:line="240" w:lineRule="auto"/>
              <w:jc w:val="center"/>
              <w:rPr>
                <w:rFonts w:ascii="Times New Roman" w:eastAsia="Times New Roman" w:hAnsi="Times New Roman" w:cs="Times New Roman"/>
                <w:sz w:val="24"/>
                <w:szCs w:val="24"/>
              </w:rPr>
            </w:pPr>
          </w:p>
          <w:p w:rsidR="00ED36C4" w:rsidRPr="0050196C" w:rsidRDefault="0050196C" w:rsidP="00AB04C4">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Зн1</w:t>
            </w:r>
          </w:p>
        </w:tc>
        <w:tc>
          <w:tcPr>
            <w:tcW w:w="2693" w:type="dxa"/>
            <w:tcBorders>
              <w:top w:val="single" w:sz="4" w:space="0" w:color="000000"/>
              <w:left w:val="single" w:sz="4" w:space="0" w:color="000000"/>
              <w:bottom w:val="single" w:sz="4" w:space="0" w:color="000000"/>
              <w:right w:val="single" w:sz="4" w:space="0" w:color="000000"/>
            </w:tcBorders>
          </w:tcPr>
          <w:p w:rsidR="00ED36C4" w:rsidRPr="0050196C" w:rsidRDefault="0050196C" w:rsidP="00AB04C4">
            <w:pPr>
              <w:spacing w:after="0" w:line="240" w:lineRule="auto"/>
              <w:ind w:left="6" w:right="1"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ED36C4" w:rsidRPr="0050196C" w:rsidRDefault="0050196C" w:rsidP="00AB04C4">
            <w:pPr>
              <w:spacing w:after="0" w:line="240" w:lineRule="auto"/>
              <w:ind w:left="7"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ED36C4" w:rsidRPr="0050196C" w:rsidRDefault="0050196C" w:rsidP="00AB04C4">
            <w:pPr>
              <w:spacing w:after="0" w:line="240" w:lineRule="auto"/>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АВ1</w:t>
            </w:r>
          </w:p>
          <w:p w:rsidR="00ED36C4" w:rsidRPr="0050196C" w:rsidRDefault="00ED36C4" w:rsidP="00AB04C4">
            <w:pPr>
              <w:spacing w:after="0" w:line="240" w:lineRule="auto"/>
              <w:ind w:left="6" w:right="2" w:firstLine="0"/>
              <w:jc w:val="center"/>
              <w:rPr>
                <w:rFonts w:ascii="Times New Roman" w:eastAsia="Times New Roman" w:hAnsi="Times New Roman" w:cs="Times New Roman"/>
                <w:b/>
                <w:sz w:val="24"/>
                <w:szCs w:val="24"/>
              </w:rPr>
            </w:pPr>
          </w:p>
        </w:tc>
      </w:tr>
      <w:tr w:rsidR="00AB04C4" w:rsidRPr="00ED36C4" w:rsidTr="00ED36C4">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AB04C4" w:rsidRPr="00AB04C4" w:rsidRDefault="00AB04C4" w:rsidP="00ED36C4">
            <w:pPr>
              <w:spacing w:after="0" w:line="240" w:lineRule="auto"/>
              <w:ind w:firstLine="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ФК2. </w:t>
            </w:r>
            <w:r w:rsidR="00DD3935" w:rsidRPr="00DD3935">
              <w:rPr>
                <w:rFonts w:ascii="Times New Roman" w:eastAsia="Times New Roman" w:hAnsi="Times New Roman" w:cs="Times New Roman"/>
                <w:sz w:val="20"/>
                <w:szCs w:val="20"/>
              </w:rPr>
              <w:t>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tc>
        <w:tc>
          <w:tcPr>
            <w:tcW w:w="2694" w:type="dxa"/>
            <w:tcBorders>
              <w:top w:val="single" w:sz="4" w:space="0" w:color="000000"/>
              <w:left w:val="single" w:sz="4" w:space="0" w:color="000000"/>
              <w:bottom w:val="single" w:sz="4" w:space="0" w:color="000000"/>
              <w:right w:val="single" w:sz="4" w:space="0" w:color="000000"/>
            </w:tcBorders>
          </w:tcPr>
          <w:p w:rsidR="00AB04C4" w:rsidRPr="0050196C" w:rsidRDefault="0050196C" w:rsidP="00AB04C4">
            <w:pPr>
              <w:spacing w:after="0" w:line="240" w:lineRule="auto"/>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Зн1, Зн2</w:t>
            </w:r>
          </w:p>
        </w:tc>
        <w:tc>
          <w:tcPr>
            <w:tcW w:w="2693" w:type="dxa"/>
            <w:tcBorders>
              <w:top w:val="single" w:sz="4" w:space="0" w:color="000000"/>
              <w:left w:val="single" w:sz="4" w:space="0" w:color="000000"/>
              <w:bottom w:val="single" w:sz="4" w:space="0" w:color="000000"/>
              <w:right w:val="single" w:sz="4" w:space="0" w:color="000000"/>
            </w:tcBorders>
          </w:tcPr>
          <w:p w:rsidR="00AB04C4" w:rsidRPr="0050196C" w:rsidRDefault="0050196C" w:rsidP="00AB04C4">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AB04C4" w:rsidRPr="0050196C" w:rsidRDefault="0050196C" w:rsidP="00AB04C4">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AB04C4" w:rsidRPr="0050196C" w:rsidRDefault="0050196C" w:rsidP="00AB04C4">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r>
      <w:tr w:rsidR="00DD3935" w:rsidRPr="00ED36C4" w:rsidTr="00ED36C4">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DD3935" w:rsidRDefault="00DD3935" w:rsidP="00DD3935">
            <w:pPr>
              <w:spacing w:after="0" w:line="240" w:lineRule="auto"/>
              <w:ind w:firstLine="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Ф</w:t>
            </w:r>
            <w:r w:rsidRPr="00ED36C4">
              <w:rPr>
                <w:rFonts w:ascii="Times New Roman" w:eastAsia="Times New Roman" w:hAnsi="Times New Roman" w:cs="Times New Roman"/>
                <w:sz w:val="20"/>
                <w:szCs w:val="20"/>
              </w:rPr>
              <w:t>К3. Здатність до розуміння природи поведінки, діяльності та вчинків (зокрема, в контексті організації заходів раннього втручання).</w:t>
            </w:r>
          </w:p>
        </w:tc>
        <w:tc>
          <w:tcPr>
            <w:tcW w:w="2694"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Зн1, Зн2</w:t>
            </w:r>
          </w:p>
        </w:tc>
        <w:tc>
          <w:tcPr>
            <w:tcW w:w="2693"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ind w:left="6" w:right="1"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ind w:left="7"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АВ1</w:t>
            </w:r>
          </w:p>
        </w:tc>
      </w:tr>
      <w:tr w:rsidR="00DD3935" w:rsidRPr="00ED36C4" w:rsidTr="00ED36C4">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DD3935" w:rsidRPr="00ED36C4" w:rsidRDefault="00DD3935" w:rsidP="00DD3935">
            <w:pPr>
              <w:spacing w:after="0" w:line="240" w:lineRule="auto"/>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t>Ф</w:t>
            </w:r>
            <w:r w:rsidRPr="00ED36C4">
              <w:rPr>
                <w:rFonts w:ascii="Times New Roman" w:eastAsia="Times New Roman" w:hAnsi="Times New Roman" w:cs="Times New Roman"/>
                <w:sz w:val="20"/>
                <w:szCs w:val="20"/>
              </w:rPr>
              <w:t>К4. Здатність самостійно збирати та критично опрацьовувати, аналізувати та узагальнювати психологічну інформацію з різних джерел.</w:t>
            </w:r>
          </w:p>
        </w:tc>
        <w:tc>
          <w:tcPr>
            <w:tcW w:w="2694"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rPr>
            </w:pPr>
          </w:p>
          <w:p w:rsidR="00DD3935" w:rsidRPr="00ED36C4" w:rsidRDefault="00DD3935" w:rsidP="00DD3935">
            <w:pPr>
              <w:spacing w:after="0" w:line="240" w:lineRule="auto"/>
              <w:jc w:val="center"/>
              <w:rPr>
                <w:rFonts w:ascii="Times New Roman" w:eastAsia="Times New Roman" w:hAnsi="Times New Roman" w:cs="Times New Roman"/>
                <w:b/>
              </w:rPr>
            </w:pPr>
            <w:r w:rsidRPr="00ED36C4">
              <w:rPr>
                <w:rFonts w:ascii="Times New Roman" w:eastAsia="Times New Roman" w:hAnsi="Times New Roman" w:cs="Times New Roman"/>
                <w:b/>
              </w:rPr>
              <w:t>Зн1, Зн2</w:t>
            </w:r>
          </w:p>
        </w:tc>
        <w:tc>
          <w:tcPr>
            <w:tcW w:w="2693"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rPr>
            </w:pPr>
          </w:p>
          <w:p w:rsidR="00DD3935" w:rsidRPr="00ED36C4" w:rsidRDefault="00DD3935" w:rsidP="00DD3935">
            <w:pPr>
              <w:spacing w:after="0" w:line="240" w:lineRule="auto"/>
              <w:jc w:val="center"/>
              <w:rPr>
                <w:rFonts w:ascii="Times New Roman" w:eastAsia="Times New Roman" w:hAnsi="Times New Roman" w:cs="Times New Roman"/>
                <w:b/>
              </w:rPr>
            </w:pPr>
            <w:r w:rsidRPr="00ED36C4">
              <w:rPr>
                <w:rFonts w:ascii="Times New Roman" w:eastAsia="Times New Roman" w:hAnsi="Times New Roman" w:cs="Times New Roman"/>
                <w:b/>
              </w:rPr>
              <w:t>Ум 1</w:t>
            </w:r>
          </w:p>
        </w:tc>
        <w:tc>
          <w:tcPr>
            <w:tcW w:w="2126"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rPr>
            </w:pPr>
          </w:p>
          <w:p w:rsidR="00DD3935" w:rsidRPr="00ED36C4" w:rsidRDefault="00DD3935" w:rsidP="00DD3935">
            <w:pPr>
              <w:spacing w:after="0" w:line="240" w:lineRule="auto"/>
              <w:jc w:val="center"/>
              <w:rPr>
                <w:rFonts w:ascii="Times New Roman" w:eastAsia="Times New Roman" w:hAnsi="Times New Roman" w:cs="Times New Roman"/>
                <w:b/>
              </w:rPr>
            </w:pPr>
            <w:r w:rsidRPr="00ED36C4">
              <w:rPr>
                <w:rFonts w:ascii="Times New Roman" w:eastAsia="Times New Roman" w:hAnsi="Times New Roman" w:cs="Times New Roman"/>
                <w:b/>
              </w:rPr>
              <w:t>-</w:t>
            </w:r>
          </w:p>
        </w:tc>
        <w:tc>
          <w:tcPr>
            <w:tcW w:w="3119"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rPr>
            </w:pPr>
          </w:p>
          <w:p w:rsidR="00DD3935" w:rsidRPr="00ED36C4" w:rsidRDefault="00DD3935" w:rsidP="00DD3935">
            <w:pPr>
              <w:spacing w:after="0" w:line="240" w:lineRule="auto"/>
              <w:jc w:val="center"/>
              <w:rPr>
                <w:rFonts w:ascii="Times New Roman" w:eastAsia="Times New Roman" w:hAnsi="Times New Roman" w:cs="Times New Roman"/>
                <w:b/>
              </w:rPr>
            </w:pPr>
            <w:r w:rsidRPr="00ED36C4">
              <w:rPr>
                <w:rFonts w:ascii="Times New Roman" w:eastAsia="Times New Roman" w:hAnsi="Times New Roman" w:cs="Times New Roman"/>
                <w:b/>
              </w:rPr>
              <w:t>АВ 1</w:t>
            </w:r>
          </w:p>
        </w:tc>
      </w:tr>
      <w:tr w:rsidR="00DD3935" w:rsidRPr="00ED36C4" w:rsidTr="00ED36C4">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DD3935" w:rsidRPr="00ED36C4" w:rsidRDefault="00DD3935" w:rsidP="00DD3935">
            <w:pPr>
              <w:spacing w:after="0" w:line="240" w:lineRule="auto"/>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t>Ф</w:t>
            </w:r>
            <w:r w:rsidRPr="00ED36C4">
              <w:rPr>
                <w:rFonts w:ascii="Times New Roman" w:eastAsia="Times New Roman" w:hAnsi="Times New Roman" w:cs="Times New Roman"/>
                <w:sz w:val="20"/>
                <w:szCs w:val="20"/>
              </w:rPr>
              <w:t xml:space="preserve">К8. Здатність організовувати та надавати психологічну допомогу (індивідуальну та групову, в </w:t>
            </w:r>
            <w:proofErr w:type="spellStart"/>
            <w:r w:rsidRPr="00ED36C4">
              <w:rPr>
                <w:rFonts w:ascii="Times New Roman" w:eastAsia="Times New Roman" w:hAnsi="Times New Roman" w:cs="Times New Roman"/>
                <w:sz w:val="20"/>
                <w:szCs w:val="20"/>
              </w:rPr>
              <w:t>т.ч</w:t>
            </w:r>
            <w:proofErr w:type="spellEnd"/>
            <w:r w:rsidRPr="00ED36C4">
              <w:rPr>
                <w:rFonts w:ascii="Times New Roman" w:eastAsia="Times New Roman" w:hAnsi="Times New Roman" w:cs="Times New Roman"/>
                <w:sz w:val="20"/>
                <w:szCs w:val="20"/>
              </w:rPr>
              <w:t>. особам, які отримали психологічні травми, зокрема внаслідок війни). </w:t>
            </w:r>
          </w:p>
        </w:tc>
        <w:tc>
          <w:tcPr>
            <w:tcW w:w="2694" w:type="dxa"/>
            <w:tcBorders>
              <w:top w:val="single" w:sz="4" w:space="0" w:color="000000"/>
              <w:left w:val="single" w:sz="4" w:space="0" w:color="000000"/>
              <w:bottom w:val="single" w:sz="4" w:space="0" w:color="000000"/>
              <w:right w:val="single" w:sz="4" w:space="0" w:color="000000"/>
            </w:tcBorders>
          </w:tcPr>
          <w:p w:rsidR="00DD3935" w:rsidRPr="00ED36C4" w:rsidRDefault="0050196C" w:rsidP="00DD3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w:t>
            </w:r>
            <w:r w:rsidR="00DD3935" w:rsidRPr="00ED36C4">
              <w:rPr>
                <w:rFonts w:ascii="Times New Roman" w:eastAsia="Times New Roman" w:hAnsi="Times New Roman" w:cs="Times New Roman"/>
                <w:b/>
                <w:sz w:val="24"/>
                <w:szCs w:val="24"/>
              </w:rPr>
              <w:t>1</w:t>
            </w:r>
          </w:p>
        </w:tc>
        <w:tc>
          <w:tcPr>
            <w:tcW w:w="2693"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К 1, К 2</w:t>
            </w:r>
          </w:p>
        </w:tc>
        <w:tc>
          <w:tcPr>
            <w:tcW w:w="3119"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АВ 1, АВ 2</w:t>
            </w:r>
          </w:p>
        </w:tc>
      </w:tr>
      <w:tr w:rsidR="00DD3935" w:rsidRPr="00ED36C4" w:rsidTr="00ED36C4">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DD3935" w:rsidRPr="00ED36C4" w:rsidRDefault="00DD3935" w:rsidP="00DD3935">
            <w:pPr>
              <w:spacing w:after="0" w:line="240" w:lineRule="auto"/>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t>Ф</w:t>
            </w:r>
            <w:r w:rsidRPr="00ED36C4">
              <w:rPr>
                <w:rFonts w:ascii="Times New Roman" w:eastAsia="Times New Roman" w:hAnsi="Times New Roman" w:cs="Times New Roman"/>
                <w:sz w:val="20"/>
                <w:szCs w:val="20"/>
              </w:rPr>
              <w:t>К10. Дотримуватися у фаховій діяльності норм професійної етики та керуватися загальнолюдськими цінностями.</w:t>
            </w:r>
          </w:p>
        </w:tc>
        <w:tc>
          <w:tcPr>
            <w:tcW w:w="2694"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sz w:val="24"/>
                <w:szCs w:val="24"/>
              </w:rPr>
            </w:pPr>
          </w:p>
          <w:p w:rsidR="00DD3935" w:rsidRPr="00ED36C4" w:rsidRDefault="00DD3935" w:rsidP="00DD3935">
            <w:pPr>
              <w:spacing w:after="0" w:line="240" w:lineRule="auto"/>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sz w:val="24"/>
                <w:szCs w:val="24"/>
              </w:rPr>
            </w:pPr>
          </w:p>
          <w:p w:rsidR="00DD3935" w:rsidRPr="00ED36C4" w:rsidRDefault="00DD3935" w:rsidP="00DD3935">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sz w:val="24"/>
                <w:szCs w:val="24"/>
              </w:rPr>
            </w:pPr>
          </w:p>
          <w:p w:rsidR="00DD3935" w:rsidRPr="00ED36C4" w:rsidRDefault="00DD3935" w:rsidP="00DD3935">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К1, К2</w:t>
            </w:r>
          </w:p>
        </w:tc>
        <w:tc>
          <w:tcPr>
            <w:tcW w:w="3119"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sz w:val="24"/>
                <w:szCs w:val="24"/>
              </w:rPr>
            </w:pPr>
          </w:p>
          <w:p w:rsidR="00DD3935" w:rsidRPr="00ED36C4" w:rsidRDefault="00DD3935" w:rsidP="00DD3935">
            <w:pPr>
              <w:spacing w:after="0" w:line="240" w:lineRule="auto"/>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АВ2</w:t>
            </w:r>
          </w:p>
        </w:tc>
      </w:tr>
    </w:tbl>
    <w:p w:rsidR="00ED36C4" w:rsidRDefault="00ED36C4" w:rsidP="00ED36C4">
      <w:pPr>
        <w:spacing w:after="0" w:line="360" w:lineRule="auto"/>
        <w:ind w:left="1" w:hanging="3"/>
        <w:jc w:val="center"/>
        <w:rPr>
          <w:rFonts w:ascii="Times New Roman" w:eastAsia="Times New Roman" w:hAnsi="Times New Roman" w:cs="Times New Roman"/>
          <w:sz w:val="28"/>
          <w:szCs w:val="28"/>
        </w:rPr>
      </w:pPr>
    </w:p>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lastRenderedPageBreak/>
        <w:t xml:space="preserve">Матриця відповідності визначених Стандартом результатів навчання та </w:t>
      </w:r>
      <w:proofErr w:type="spellStart"/>
      <w:r w:rsidRPr="00ED36C4">
        <w:rPr>
          <w:rFonts w:ascii="Times New Roman" w:eastAsia="Times New Roman" w:hAnsi="Times New Roman" w:cs="Times New Roman"/>
          <w:b/>
          <w:sz w:val="28"/>
          <w:szCs w:val="28"/>
        </w:rPr>
        <w:t>компетентностей</w:t>
      </w:r>
      <w:proofErr w:type="spellEnd"/>
    </w:p>
    <w:tbl>
      <w:tblPr>
        <w:tblpPr w:leftFromText="180" w:rightFromText="180" w:topFromText="180" w:bottomFromText="180" w:vertAnchor="text" w:horzAnchor="page" w:tblpX="1801" w:tblpY="175"/>
        <w:tblW w:w="12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559"/>
        <w:gridCol w:w="709"/>
        <w:gridCol w:w="708"/>
        <w:gridCol w:w="709"/>
        <w:gridCol w:w="709"/>
        <w:gridCol w:w="709"/>
        <w:gridCol w:w="708"/>
        <w:gridCol w:w="709"/>
        <w:gridCol w:w="709"/>
        <w:gridCol w:w="709"/>
        <w:gridCol w:w="708"/>
        <w:gridCol w:w="709"/>
        <w:gridCol w:w="709"/>
        <w:gridCol w:w="992"/>
      </w:tblGrid>
      <w:tr w:rsidR="002A12A9" w:rsidRPr="00ED36C4" w:rsidTr="002A12A9">
        <w:trPr>
          <w:trHeight w:val="275"/>
        </w:trPr>
        <w:tc>
          <w:tcPr>
            <w:tcW w:w="1555" w:type="dxa"/>
            <w:vMerge w:val="restart"/>
          </w:tcPr>
          <w:p w:rsidR="002A12A9" w:rsidRPr="002A12A9" w:rsidRDefault="002A12A9" w:rsidP="002A12A9">
            <w:pPr>
              <w:spacing w:after="0"/>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Програмні результати навчання</w:t>
            </w:r>
          </w:p>
        </w:tc>
        <w:tc>
          <w:tcPr>
            <w:tcW w:w="11056" w:type="dxa"/>
            <w:gridSpan w:val="14"/>
          </w:tcPr>
          <w:p w:rsidR="002A12A9" w:rsidRPr="002A12A9" w:rsidRDefault="002A12A9" w:rsidP="002A12A9">
            <w:pPr>
              <w:spacing w:after="0" w:line="360" w:lineRule="auto"/>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Компетентності</w:t>
            </w:r>
          </w:p>
        </w:tc>
      </w:tr>
      <w:tr w:rsidR="002A12A9" w:rsidRPr="00ED36C4" w:rsidTr="002A12A9">
        <w:trPr>
          <w:trHeight w:val="275"/>
        </w:trPr>
        <w:tc>
          <w:tcPr>
            <w:tcW w:w="1555" w:type="dxa"/>
            <w:vMerge/>
          </w:tcPr>
          <w:p w:rsidR="002A12A9" w:rsidRPr="002A12A9" w:rsidRDefault="002A12A9" w:rsidP="002A12A9">
            <w:pPr>
              <w:spacing w:after="0" w:line="360" w:lineRule="auto"/>
              <w:ind w:left="1" w:hanging="3"/>
              <w:jc w:val="center"/>
              <w:rPr>
                <w:rFonts w:ascii="Times New Roman" w:eastAsia="Times New Roman" w:hAnsi="Times New Roman" w:cs="Times New Roman"/>
                <w:b/>
                <w:sz w:val="24"/>
                <w:szCs w:val="24"/>
              </w:rPr>
            </w:pPr>
          </w:p>
        </w:tc>
        <w:tc>
          <w:tcPr>
            <w:tcW w:w="1559" w:type="dxa"/>
            <w:vMerge w:val="restart"/>
          </w:tcPr>
          <w:p w:rsidR="002A12A9" w:rsidRPr="002A12A9" w:rsidRDefault="002A12A9" w:rsidP="002A12A9">
            <w:pPr>
              <w:spacing w:after="0"/>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 xml:space="preserve">Інтегральна </w:t>
            </w:r>
          </w:p>
          <w:p w:rsidR="002A12A9" w:rsidRPr="002A12A9" w:rsidRDefault="002A12A9" w:rsidP="002A12A9">
            <w:pPr>
              <w:spacing w:after="0"/>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компетентність</w:t>
            </w:r>
          </w:p>
        </w:tc>
        <w:tc>
          <w:tcPr>
            <w:tcW w:w="4961" w:type="dxa"/>
            <w:gridSpan w:val="7"/>
          </w:tcPr>
          <w:p w:rsidR="002A12A9" w:rsidRPr="002A12A9" w:rsidRDefault="002A12A9" w:rsidP="002A12A9">
            <w:pPr>
              <w:spacing w:after="0" w:line="360" w:lineRule="auto"/>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Загальні компетентності</w:t>
            </w:r>
          </w:p>
        </w:tc>
        <w:tc>
          <w:tcPr>
            <w:tcW w:w="4536" w:type="dxa"/>
            <w:gridSpan w:val="6"/>
          </w:tcPr>
          <w:p w:rsidR="002A12A9" w:rsidRPr="002A12A9" w:rsidRDefault="002A12A9" w:rsidP="002A12A9">
            <w:pPr>
              <w:spacing w:after="0"/>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Спеціальні (фахові)</w:t>
            </w:r>
            <w:r w:rsidRPr="002A12A9">
              <w:rPr>
                <w:rFonts w:ascii="Times New Roman" w:eastAsia="Times New Roman" w:hAnsi="Times New Roman" w:cs="Times New Roman"/>
                <w:b/>
                <w:sz w:val="24"/>
                <w:szCs w:val="24"/>
                <w:lang w:val="uk-UA"/>
              </w:rPr>
              <w:t xml:space="preserve"> </w:t>
            </w:r>
            <w:r w:rsidRPr="002A12A9">
              <w:rPr>
                <w:rFonts w:ascii="Times New Roman" w:eastAsia="Times New Roman" w:hAnsi="Times New Roman" w:cs="Times New Roman"/>
                <w:b/>
                <w:sz w:val="24"/>
                <w:szCs w:val="24"/>
              </w:rPr>
              <w:t>компетентності</w:t>
            </w:r>
          </w:p>
        </w:tc>
      </w:tr>
      <w:tr w:rsidR="002A12A9" w:rsidRPr="00ED36C4" w:rsidTr="002A12A9">
        <w:trPr>
          <w:trHeight w:val="432"/>
        </w:trPr>
        <w:tc>
          <w:tcPr>
            <w:tcW w:w="1555" w:type="dxa"/>
            <w:vMerge/>
          </w:tcPr>
          <w:p w:rsidR="002A12A9" w:rsidRPr="002A12A9" w:rsidRDefault="002A12A9" w:rsidP="002A12A9">
            <w:pPr>
              <w:spacing w:after="0" w:line="360" w:lineRule="auto"/>
              <w:ind w:left="1" w:hanging="3"/>
              <w:jc w:val="center"/>
              <w:rPr>
                <w:rFonts w:ascii="Times New Roman" w:eastAsia="Times New Roman" w:hAnsi="Times New Roman" w:cs="Times New Roman"/>
                <w:b/>
                <w:sz w:val="24"/>
                <w:szCs w:val="24"/>
              </w:rPr>
            </w:pPr>
          </w:p>
        </w:tc>
        <w:tc>
          <w:tcPr>
            <w:tcW w:w="1559" w:type="dxa"/>
            <w:vMerge/>
          </w:tcPr>
          <w:p w:rsidR="002A12A9" w:rsidRPr="002A12A9" w:rsidRDefault="002A12A9" w:rsidP="002A12A9">
            <w:pPr>
              <w:spacing w:after="0" w:line="360" w:lineRule="auto"/>
              <w:ind w:left="1" w:hanging="3"/>
              <w:jc w:val="center"/>
              <w:rPr>
                <w:rFonts w:ascii="Times New Roman" w:eastAsia="Times New Roman" w:hAnsi="Times New Roman" w:cs="Times New Roman"/>
                <w:b/>
                <w:sz w:val="24"/>
                <w:szCs w:val="24"/>
              </w:rPr>
            </w:pPr>
          </w:p>
        </w:tc>
        <w:tc>
          <w:tcPr>
            <w:tcW w:w="70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ЗК</w:t>
            </w:r>
            <w:r w:rsidRPr="002A12A9">
              <w:rPr>
                <w:rFonts w:ascii="Times New Roman" w:eastAsia="Times New Roman" w:hAnsi="Times New Roman" w:cs="Times New Roman"/>
                <w:sz w:val="24"/>
                <w:szCs w:val="24"/>
                <w:lang w:val="uk-UA"/>
              </w:rPr>
              <w:t>1</w:t>
            </w:r>
          </w:p>
        </w:tc>
        <w:tc>
          <w:tcPr>
            <w:tcW w:w="708"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ЗК</w:t>
            </w:r>
            <w:r w:rsidRPr="002A12A9">
              <w:rPr>
                <w:rFonts w:ascii="Times New Roman" w:eastAsia="Times New Roman" w:hAnsi="Times New Roman" w:cs="Times New Roman"/>
                <w:sz w:val="24"/>
                <w:szCs w:val="24"/>
                <w:lang w:val="uk-UA"/>
              </w:rPr>
              <w:t>2</w:t>
            </w:r>
          </w:p>
        </w:tc>
        <w:tc>
          <w:tcPr>
            <w:tcW w:w="70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ЗК</w:t>
            </w:r>
            <w:r w:rsidRPr="002A12A9">
              <w:rPr>
                <w:rFonts w:ascii="Times New Roman" w:eastAsia="Times New Roman" w:hAnsi="Times New Roman" w:cs="Times New Roman"/>
                <w:sz w:val="24"/>
                <w:szCs w:val="24"/>
                <w:lang w:val="uk-UA"/>
              </w:rPr>
              <w:t>3</w:t>
            </w:r>
            <w:r w:rsidRPr="002A12A9">
              <w:rPr>
                <w:rFonts w:ascii="Times New Roman" w:eastAsia="Times New Roman" w:hAnsi="Times New Roman" w:cs="Times New Roman"/>
                <w:sz w:val="24"/>
                <w:szCs w:val="24"/>
              </w:rPr>
              <w:t xml:space="preserve"> </w:t>
            </w:r>
          </w:p>
        </w:tc>
        <w:tc>
          <w:tcPr>
            <w:tcW w:w="70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ЗК</w:t>
            </w:r>
            <w:r w:rsidRPr="002A12A9">
              <w:rPr>
                <w:rFonts w:ascii="Times New Roman" w:eastAsia="Times New Roman" w:hAnsi="Times New Roman" w:cs="Times New Roman"/>
                <w:sz w:val="24"/>
                <w:szCs w:val="24"/>
                <w:lang w:val="uk-UA"/>
              </w:rPr>
              <w:t>4</w:t>
            </w:r>
          </w:p>
        </w:tc>
        <w:tc>
          <w:tcPr>
            <w:tcW w:w="709" w:type="dxa"/>
            <w:tcBorders>
              <w:right w:val="single" w:sz="4" w:space="0" w:color="auto"/>
            </w:tcBorders>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ЗК8</w:t>
            </w:r>
          </w:p>
        </w:tc>
        <w:tc>
          <w:tcPr>
            <w:tcW w:w="708" w:type="dxa"/>
            <w:tcBorders>
              <w:right w:val="single" w:sz="4" w:space="0" w:color="auto"/>
            </w:tcBorders>
          </w:tcPr>
          <w:p w:rsidR="002A12A9" w:rsidRPr="002A12A9" w:rsidRDefault="002A12A9" w:rsidP="002A12A9">
            <w:pPr>
              <w:spacing w:after="0" w:line="360" w:lineRule="auto"/>
              <w:ind w:left="-108" w:right="-108"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 xml:space="preserve">ЗК </w:t>
            </w:r>
            <w:r w:rsidRPr="002A12A9">
              <w:rPr>
                <w:rFonts w:ascii="Times New Roman" w:eastAsia="Times New Roman" w:hAnsi="Times New Roman" w:cs="Times New Roman"/>
                <w:sz w:val="24"/>
                <w:szCs w:val="24"/>
                <w:lang w:val="uk-UA"/>
              </w:rPr>
              <w:t>10</w:t>
            </w:r>
          </w:p>
        </w:tc>
        <w:tc>
          <w:tcPr>
            <w:tcW w:w="709" w:type="dxa"/>
            <w:tcBorders>
              <w:left w:val="single" w:sz="4" w:space="0" w:color="auto"/>
            </w:tcBorders>
          </w:tcPr>
          <w:p w:rsidR="002A12A9" w:rsidRPr="002A12A9" w:rsidRDefault="002A12A9" w:rsidP="002A12A9">
            <w:pPr>
              <w:spacing w:after="0" w:line="360" w:lineRule="auto"/>
              <w:ind w:left="-108" w:right="-108" w:firstLine="0"/>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lang w:val="uk-UA"/>
              </w:rPr>
              <w:t>ЗК11</w:t>
            </w:r>
          </w:p>
        </w:tc>
        <w:tc>
          <w:tcPr>
            <w:tcW w:w="70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ФК</w:t>
            </w:r>
            <w:r>
              <w:rPr>
                <w:rFonts w:ascii="Times New Roman" w:eastAsia="Times New Roman" w:hAnsi="Times New Roman" w:cs="Times New Roman"/>
                <w:sz w:val="24"/>
                <w:szCs w:val="24"/>
                <w:lang w:val="uk-UA"/>
              </w:rPr>
              <w:t>1</w:t>
            </w:r>
          </w:p>
        </w:tc>
        <w:tc>
          <w:tcPr>
            <w:tcW w:w="70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ФК</w:t>
            </w:r>
            <w:r>
              <w:rPr>
                <w:rFonts w:ascii="Times New Roman" w:eastAsia="Times New Roman" w:hAnsi="Times New Roman" w:cs="Times New Roman"/>
                <w:sz w:val="24"/>
                <w:szCs w:val="24"/>
                <w:lang w:val="uk-UA"/>
              </w:rPr>
              <w:t>2</w:t>
            </w:r>
          </w:p>
        </w:tc>
        <w:tc>
          <w:tcPr>
            <w:tcW w:w="708"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ФК</w:t>
            </w:r>
            <w:r>
              <w:rPr>
                <w:rFonts w:ascii="Times New Roman" w:eastAsia="Times New Roman" w:hAnsi="Times New Roman" w:cs="Times New Roman"/>
                <w:sz w:val="24"/>
                <w:szCs w:val="24"/>
                <w:lang w:val="uk-UA"/>
              </w:rPr>
              <w:t>3</w:t>
            </w:r>
          </w:p>
        </w:tc>
        <w:tc>
          <w:tcPr>
            <w:tcW w:w="70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ФК</w:t>
            </w:r>
            <w:r>
              <w:rPr>
                <w:rFonts w:ascii="Times New Roman" w:eastAsia="Times New Roman" w:hAnsi="Times New Roman" w:cs="Times New Roman"/>
                <w:sz w:val="24"/>
                <w:szCs w:val="24"/>
                <w:lang w:val="uk-UA"/>
              </w:rPr>
              <w:t>4</w:t>
            </w:r>
          </w:p>
        </w:tc>
        <w:tc>
          <w:tcPr>
            <w:tcW w:w="709" w:type="dxa"/>
            <w:tcBorders>
              <w:right w:val="single" w:sz="4" w:space="0" w:color="auto"/>
            </w:tcBorders>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ФК8</w:t>
            </w:r>
          </w:p>
        </w:tc>
        <w:tc>
          <w:tcPr>
            <w:tcW w:w="992" w:type="dxa"/>
            <w:tcBorders>
              <w:left w:val="single" w:sz="4" w:space="0" w:color="auto"/>
            </w:tcBorders>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ФК 10</w:t>
            </w:r>
          </w:p>
        </w:tc>
      </w:tr>
      <w:tr w:rsidR="002A12A9" w:rsidRPr="00ED36C4" w:rsidTr="002A12A9">
        <w:trPr>
          <w:trHeight w:val="432"/>
        </w:trPr>
        <w:tc>
          <w:tcPr>
            <w:tcW w:w="1555" w:type="dxa"/>
          </w:tcPr>
          <w:p w:rsidR="002A12A9" w:rsidRPr="002A12A9" w:rsidRDefault="002A12A9" w:rsidP="002A12A9">
            <w:pPr>
              <w:spacing w:after="0" w:line="360" w:lineRule="auto"/>
              <w:ind w:left="1" w:hanging="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w:t>
            </w:r>
            <w:r w:rsidR="00196925">
              <w:rPr>
                <w:rFonts w:ascii="Times New Roman" w:eastAsia="Times New Roman" w:hAnsi="Times New Roman" w:cs="Times New Roman"/>
                <w:b/>
                <w:sz w:val="24"/>
                <w:szCs w:val="24"/>
                <w:lang w:val="uk-UA"/>
              </w:rPr>
              <w:t>Н</w:t>
            </w:r>
            <w:r w:rsidR="00664A2A">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rPr>
              <w:t>1</w:t>
            </w:r>
          </w:p>
        </w:tc>
        <w:tc>
          <w:tcPr>
            <w:tcW w:w="155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Borders>
              <w:righ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lef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lef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664A2A" w:rsidRPr="00ED36C4" w:rsidTr="002A12A9">
        <w:trPr>
          <w:trHeight w:val="432"/>
        </w:trPr>
        <w:tc>
          <w:tcPr>
            <w:tcW w:w="1555" w:type="dxa"/>
          </w:tcPr>
          <w:p w:rsidR="00664A2A" w:rsidRPr="00664A2A" w:rsidRDefault="00664A2A" w:rsidP="002A12A9">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ПР</w:t>
            </w:r>
            <w:r w:rsidR="00196925">
              <w:rPr>
                <w:rFonts w:ascii="Times New Roman" w:eastAsia="Times New Roman" w:hAnsi="Times New Roman" w:cs="Times New Roman"/>
                <w:b/>
                <w:sz w:val="24"/>
                <w:szCs w:val="24"/>
                <w:lang w:val="uk-UA"/>
              </w:rPr>
              <w:t>Н</w:t>
            </w:r>
            <w:r>
              <w:rPr>
                <w:rFonts w:ascii="Times New Roman" w:eastAsia="Times New Roman" w:hAnsi="Times New Roman" w:cs="Times New Roman"/>
                <w:b/>
                <w:sz w:val="24"/>
                <w:szCs w:val="24"/>
                <w:lang w:val="uk-UA"/>
              </w:rPr>
              <w:t xml:space="preserve"> 2</w:t>
            </w:r>
          </w:p>
        </w:tc>
        <w:tc>
          <w:tcPr>
            <w:tcW w:w="1559" w:type="dxa"/>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Borders>
              <w:right w:val="single" w:sz="4" w:space="0" w:color="auto"/>
            </w:tcBorders>
          </w:tcPr>
          <w:p w:rsidR="00664A2A"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left w:val="single" w:sz="4" w:space="0" w:color="auto"/>
            </w:tcBorders>
          </w:tcPr>
          <w:p w:rsidR="00664A2A"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left w:val="single" w:sz="4" w:space="0" w:color="auto"/>
            </w:tcBorders>
          </w:tcPr>
          <w:p w:rsidR="00664A2A"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664A2A" w:rsidRPr="00ED36C4" w:rsidTr="002A12A9">
        <w:trPr>
          <w:trHeight w:val="432"/>
        </w:trPr>
        <w:tc>
          <w:tcPr>
            <w:tcW w:w="1555" w:type="dxa"/>
          </w:tcPr>
          <w:p w:rsidR="00664A2A" w:rsidRPr="00664A2A" w:rsidRDefault="00664A2A" w:rsidP="002A12A9">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ПР</w:t>
            </w:r>
            <w:r w:rsidR="00196925">
              <w:rPr>
                <w:rFonts w:ascii="Times New Roman" w:eastAsia="Times New Roman" w:hAnsi="Times New Roman" w:cs="Times New Roman"/>
                <w:b/>
                <w:sz w:val="24"/>
                <w:szCs w:val="24"/>
                <w:lang w:val="uk-UA"/>
              </w:rPr>
              <w:t>Н</w:t>
            </w:r>
            <w:r>
              <w:rPr>
                <w:rFonts w:ascii="Times New Roman" w:eastAsia="Times New Roman" w:hAnsi="Times New Roman" w:cs="Times New Roman"/>
                <w:b/>
                <w:sz w:val="24"/>
                <w:szCs w:val="24"/>
                <w:lang w:val="uk-UA"/>
              </w:rPr>
              <w:t xml:space="preserve"> 3</w:t>
            </w:r>
          </w:p>
        </w:tc>
        <w:tc>
          <w:tcPr>
            <w:tcW w:w="1559" w:type="dxa"/>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Pr="00CC7398" w:rsidRDefault="00CC7398"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Borders>
              <w:right w:val="single" w:sz="4" w:space="0" w:color="auto"/>
            </w:tcBorders>
          </w:tcPr>
          <w:p w:rsidR="00664A2A"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left w:val="single" w:sz="4" w:space="0" w:color="auto"/>
            </w:tcBorders>
          </w:tcPr>
          <w:p w:rsidR="00664A2A"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left w:val="single" w:sz="4" w:space="0" w:color="auto"/>
            </w:tcBorders>
          </w:tcPr>
          <w:p w:rsidR="00664A2A"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2A12A9" w:rsidRPr="00ED36C4" w:rsidTr="002A12A9">
        <w:trPr>
          <w:trHeight w:val="432"/>
        </w:trPr>
        <w:tc>
          <w:tcPr>
            <w:tcW w:w="1555" w:type="dxa"/>
          </w:tcPr>
          <w:p w:rsidR="002A12A9" w:rsidRPr="002A12A9" w:rsidRDefault="002A12A9" w:rsidP="002A12A9">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ПР</w:t>
            </w:r>
            <w:r w:rsidR="00196925">
              <w:rPr>
                <w:rFonts w:ascii="Times New Roman" w:eastAsia="Times New Roman" w:hAnsi="Times New Roman" w:cs="Times New Roman"/>
                <w:b/>
                <w:sz w:val="24"/>
                <w:szCs w:val="24"/>
                <w:lang w:val="uk-UA"/>
              </w:rPr>
              <w:t>Н</w:t>
            </w:r>
            <w:r w:rsidR="00664A2A">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4</w:t>
            </w:r>
          </w:p>
        </w:tc>
        <w:tc>
          <w:tcPr>
            <w:tcW w:w="155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w:t>
            </w:r>
          </w:p>
        </w:tc>
        <w:tc>
          <w:tcPr>
            <w:tcW w:w="709" w:type="dxa"/>
          </w:tcPr>
          <w:p w:rsidR="002A12A9" w:rsidRPr="00CC7398" w:rsidRDefault="00CC7398"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Borders>
              <w:righ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lef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lef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2A12A9" w:rsidRPr="00ED36C4" w:rsidTr="002A12A9">
        <w:trPr>
          <w:trHeight w:val="432"/>
        </w:trPr>
        <w:tc>
          <w:tcPr>
            <w:tcW w:w="1555" w:type="dxa"/>
          </w:tcPr>
          <w:p w:rsidR="002A12A9" w:rsidRPr="002A12A9" w:rsidRDefault="002A12A9" w:rsidP="002A12A9">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ПР</w:t>
            </w:r>
            <w:r w:rsidR="00196925">
              <w:rPr>
                <w:rFonts w:ascii="Times New Roman" w:eastAsia="Times New Roman" w:hAnsi="Times New Roman" w:cs="Times New Roman"/>
                <w:b/>
                <w:sz w:val="24"/>
                <w:szCs w:val="24"/>
                <w:lang w:val="uk-UA"/>
              </w:rPr>
              <w:t>Н</w:t>
            </w:r>
            <w:r w:rsidR="00664A2A">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uk-UA"/>
              </w:rPr>
              <w:t>2</w:t>
            </w:r>
          </w:p>
        </w:tc>
        <w:tc>
          <w:tcPr>
            <w:tcW w:w="155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lef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lef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2A12A9" w:rsidRPr="00ED36C4" w:rsidTr="002A12A9">
        <w:trPr>
          <w:trHeight w:val="432"/>
        </w:trPr>
        <w:tc>
          <w:tcPr>
            <w:tcW w:w="1555" w:type="dxa"/>
          </w:tcPr>
          <w:p w:rsidR="002A12A9" w:rsidRPr="00664A2A" w:rsidRDefault="00664A2A" w:rsidP="002A12A9">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ПР</w:t>
            </w:r>
            <w:r w:rsidR="00196925">
              <w:rPr>
                <w:rFonts w:ascii="Times New Roman" w:eastAsia="Times New Roman" w:hAnsi="Times New Roman" w:cs="Times New Roman"/>
                <w:b/>
                <w:sz w:val="24"/>
                <w:szCs w:val="24"/>
                <w:lang w:val="uk-UA"/>
              </w:rPr>
              <w:t>Н</w:t>
            </w:r>
            <w:r>
              <w:rPr>
                <w:rFonts w:ascii="Times New Roman" w:eastAsia="Times New Roman" w:hAnsi="Times New Roman" w:cs="Times New Roman"/>
                <w:b/>
                <w:sz w:val="24"/>
                <w:szCs w:val="24"/>
                <w:lang w:val="uk-UA"/>
              </w:rPr>
              <w:t xml:space="preserve"> 13</w:t>
            </w:r>
          </w:p>
        </w:tc>
        <w:tc>
          <w:tcPr>
            <w:tcW w:w="1559" w:type="dxa"/>
          </w:tcPr>
          <w:p w:rsidR="002A12A9" w:rsidRPr="00CC7398" w:rsidRDefault="008C17D9"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bookmarkStart w:id="0" w:name="_GoBack"/>
            <w:bookmarkEnd w:id="0"/>
          </w:p>
        </w:tc>
        <w:tc>
          <w:tcPr>
            <w:tcW w:w="709" w:type="dxa"/>
          </w:tcPr>
          <w:p w:rsidR="002A12A9" w:rsidRPr="00CC7398" w:rsidRDefault="00CC7398"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2A12A9" w:rsidRPr="00CC7398" w:rsidRDefault="00CC7398"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CC7398" w:rsidRDefault="00CC7398"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lef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lef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bl>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664A2A" w:rsidRDefault="00664A2A"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sectPr w:rsidR="00ED36C4" w:rsidSect="00A5257A">
          <w:pgSz w:w="16838" w:h="11906" w:orient="landscape"/>
          <w:pgMar w:top="1701" w:right="993" w:bottom="850" w:left="993" w:header="708" w:footer="708" w:gutter="0"/>
          <w:cols w:space="720"/>
          <w:docGrid w:linePitch="299"/>
        </w:sect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1C68C3" w:rsidRDefault="00ED36C4" w:rsidP="00ED36C4">
      <w:pPr>
        <w:widowControl w:val="0"/>
        <w:pBdr>
          <w:top w:val="nil"/>
          <w:left w:val="nil"/>
          <w:bottom w:val="nil"/>
          <w:right w:val="nil"/>
          <w:between w:val="nil"/>
        </w:pBdr>
        <w:spacing w:after="0"/>
        <w:ind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3.СТРУКТУРА НАВЧАЛЬНОЇ ДИСЦИПЛІНИ</w:t>
      </w:r>
    </w:p>
    <w:tbl>
      <w:tblPr>
        <w:tblStyle w:val="aff2"/>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2"/>
        <w:gridCol w:w="1221"/>
        <w:gridCol w:w="931"/>
        <w:gridCol w:w="993"/>
        <w:gridCol w:w="1134"/>
      </w:tblGrid>
      <w:tr w:rsidR="001C68C3">
        <w:trPr>
          <w:cantSplit/>
          <w:trHeight w:val="387"/>
        </w:trPr>
        <w:tc>
          <w:tcPr>
            <w:tcW w:w="5322" w:type="dxa"/>
            <w:vMerge w:val="restart"/>
          </w:tcPr>
          <w:p w:rsidR="001C68C3" w:rsidRDefault="00ED36C4">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Назви змістових модулів і тем</w:t>
            </w:r>
          </w:p>
        </w:tc>
        <w:tc>
          <w:tcPr>
            <w:tcW w:w="4279" w:type="dxa"/>
            <w:gridSpan w:val="4"/>
          </w:tcPr>
          <w:p w:rsidR="001C68C3" w:rsidRDefault="00ED36C4">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Кількість годин</w:t>
            </w:r>
          </w:p>
        </w:tc>
      </w:tr>
      <w:tr w:rsidR="001C68C3">
        <w:trPr>
          <w:cantSplit/>
          <w:trHeight w:val="387"/>
        </w:trPr>
        <w:tc>
          <w:tcPr>
            <w:tcW w:w="5322" w:type="dxa"/>
            <w:vMerge/>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color w:val="000000"/>
                <w:sz w:val="28"/>
                <w:szCs w:val="28"/>
              </w:rPr>
            </w:pPr>
          </w:p>
        </w:tc>
        <w:tc>
          <w:tcPr>
            <w:tcW w:w="4279" w:type="dxa"/>
            <w:gridSpan w:val="4"/>
          </w:tcPr>
          <w:p w:rsidR="001C68C3" w:rsidRDefault="00ED36C4">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денна/вечірня/заочна форма</w:t>
            </w:r>
          </w:p>
        </w:tc>
      </w:tr>
      <w:tr w:rsidR="001C68C3">
        <w:trPr>
          <w:cantSplit/>
          <w:trHeight w:val="221"/>
        </w:trPr>
        <w:tc>
          <w:tcPr>
            <w:tcW w:w="5322" w:type="dxa"/>
            <w:vMerge/>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color w:val="000000"/>
                <w:sz w:val="28"/>
                <w:szCs w:val="28"/>
              </w:rPr>
            </w:pPr>
          </w:p>
        </w:tc>
        <w:tc>
          <w:tcPr>
            <w:tcW w:w="1221" w:type="dxa"/>
            <w:tcBorders>
              <w:bottom w:val="single" w:sz="4" w:space="0" w:color="000000"/>
            </w:tcBorders>
          </w:tcPr>
          <w:p w:rsidR="001C68C3" w:rsidRDefault="00ED36C4">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w:t>
            </w:r>
          </w:p>
        </w:tc>
        <w:tc>
          <w:tcPr>
            <w:tcW w:w="931" w:type="dxa"/>
            <w:tcBorders>
              <w:bottom w:val="single" w:sz="4" w:space="0" w:color="000000"/>
            </w:tcBorders>
          </w:tcPr>
          <w:p w:rsidR="001C68C3" w:rsidRDefault="00ED36C4">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л</w:t>
            </w:r>
          </w:p>
        </w:tc>
        <w:tc>
          <w:tcPr>
            <w:tcW w:w="993" w:type="dxa"/>
            <w:tcBorders>
              <w:bottom w:val="single" w:sz="4" w:space="0" w:color="000000"/>
            </w:tcBorders>
          </w:tcPr>
          <w:p w:rsidR="001C68C3" w:rsidRDefault="00ED36C4">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w:t>
            </w:r>
          </w:p>
        </w:tc>
        <w:tc>
          <w:tcPr>
            <w:tcW w:w="1134" w:type="dxa"/>
            <w:tcBorders>
              <w:bottom w:val="single" w:sz="4" w:space="0" w:color="000000"/>
            </w:tcBorders>
          </w:tcPr>
          <w:p w:rsidR="001C68C3" w:rsidRDefault="00ED36C4">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срс</w:t>
            </w:r>
            <w:proofErr w:type="spellEnd"/>
          </w:p>
        </w:tc>
      </w:tr>
      <w:tr w:rsidR="001C68C3">
        <w:trPr>
          <w:cantSplit/>
          <w:trHeight w:val="543"/>
        </w:trPr>
        <w:tc>
          <w:tcPr>
            <w:tcW w:w="9601" w:type="dxa"/>
            <w:gridSpan w:val="5"/>
            <w:tcBorders>
              <w:bottom w:val="single" w:sz="4" w:space="0" w:color="000000"/>
            </w:tcBorders>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D0D0D"/>
                <w:sz w:val="28"/>
                <w:szCs w:val="28"/>
              </w:rPr>
            </w:pPr>
            <w:r>
              <w:rPr>
                <w:rFonts w:ascii="Times New Roman" w:eastAsia="Times New Roman" w:hAnsi="Times New Roman" w:cs="Times New Roman"/>
                <w:b/>
                <w:color w:val="000000"/>
                <w:sz w:val="28"/>
                <w:szCs w:val="28"/>
              </w:rPr>
              <w:t xml:space="preserve">Модуль 1. </w:t>
            </w:r>
            <w:r>
              <w:rPr>
                <w:rFonts w:ascii="Times New Roman" w:eastAsia="Times New Roman" w:hAnsi="Times New Roman" w:cs="Times New Roman"/>
                <w:b/>
                <w:color w:val="0D0D0D"/>
                <w:sz w:val="28"/>
                <w:szCs w:val="28"/>
              </w:rPr>
              <w:t>Екологічна психологія</w:t>
            </w:r>
          </w:p>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D0D0D"/>
                <w:sz w:val="28"/>
                <w:szCs w:val="28"/>
              </w:rPr>
              <w:t>Змістовний модуль 1.</w:t>
            </w:r>
            <w:r>
              <w:rPr>
                <w:rFonts w:ascii="Times New Roman" w:eastAsia="Times New Roman" w:hAnsi="Times New Roman" w:cs="Times New Roman"/>
                <w:b/>
                <w:i/>
                <w:color w:val="0D0D0D"/>
                <w:sz w:val="28"/>
                <w:szCs w:val="28"/>
              </w:rPr>
              <w:t xml:space="preserve"> Середовище як категорія екологічної психології</w:t>
            </w:r>
          </w:p>
        </w:tc>
      </w:tr>
      <w:tr w:rsidR="001C68C3">
        <w:trPr>
          <w:cantSplit/>
          <w:trHeight w:val="502"/>
        </w:trPr>
        <w:tc>
          <w:tcPr>
            <w:tcW w:w="5322" w:type="dxa"/>
            <w:tcBorders>
              <w:bottom w:val="single" w:sz="4" w:space="0" w:color="000000"/>
            </w:tcBorders>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Предмет, історія виникнення та становлення екологічної психології</w:t>
            </w:r>
          </w:p>
        </w:tc>
        <w:tc>
          <w:tcPr>
            <w:tcW w:w="1221"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10/8/6</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3"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c>
          <w:tcPr>
            <w:tcW w:w="1134"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6/7/6</w:t>
            </w:r>
          </w:p>
        </w:tc>
      </w:tr>
      <w:tr w:rsidR="001C68C3">
        <w:trPr>
          <w:cantSplit/>
          <w:trHeight w:val="340"/>
        </w:trPr>
        <w:tc>
          <w:tcPr>
            <w:tcW w:w="5322" w:type="dxa"/>
            <w:tcBorders>
              <w:bottom w:val="single" w:sz="4" w:space="0" w:color="000000"/>
            </w:tcBorders>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Поняття про середовище як категорію екологічної психології та </w:t>
            </w:r>
            <w:proofErr w:type="spellStart"/>
            <w:r>
              <w:rPr>
                <w:rFonts w:ascii="Times New Roman" w:eastAsia="Times New Roman" w:hAnsi="Times New Roman" w:cs="Times New Roman"/>
                <w:color w:val="000000"/>
                <w:sz w:val="28"/>
                <w:szCs w:val="28"/>
              </w:rPr>
              <w:t>соціоекологічні</w:t>
            </w:r>
            <w:proofErr w:type="spellEnd"/>
            <w:r>
              <w:rPr>
                <w:rFonts w:ascii="Times New Roman" w:eastAsia="Times New Roman" w:hAnsi="Times New Roman" w:cs="Times New Roman"/>
                <w:color w:val="000000"/>
                <w:sz w:val="28"/>
                <w:szCs w:val="28"/>
              </w:rPr>
              <w:t xml:space="preserve"> системи. Соціальне середовище як екологічний фактор. Особисте середовище</w:t>
            </w:r>
          </w:p>
        </w:tc>
        <w:tc>
          <w:tcPr>
            <w:tcW w:w="1221"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9/9/10</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w:t>
            </w:r>
          </w:p>
        </w:tc>
        <w:tc>
          <w:tcPr>
            <w:tcW w:w="993" w:type="dxa"/>
            <w:tcBorders>
              <w:bottom w:val="single" w:sz="4" w:space="0" w:color="000000"/>
            </w:tcBorders>
          </w:tcPr>
          <w:p w:rsidR="001C68C3" w:rsidRDefault="00ED36C4">
            <w:pPr>
              <w:pBdr>
                <w:top w:val="nil"/>
                <w:left w:val="nil"/>
                <w:bottom w:val="nil"/>
                <w:right w:val="nil"/>
                <w:between w:val="nil"/>
              </w:pBdr>
              <w:ind w:left="1" w:hanging="3"/>
              <w:jc w:val="center"/>
              <w:rPr>
                <w:color w:val="000000"/>
                <w:sz w:val="28"/>
                <w:szCs w:val="28"/>
              </w:rPr>
            </w:pPr>
            <w:r>
              <w:rPr>
                <w:rFonts w:ascii="Times New Roman" w:eastAsia="Times New Roman" w:hAnsi="Times New Roman" w:cs="Times New Roman"/>
                <w:color w:val="000000"/>
                <w:sz w:val="28"/>
                <w:szCs w:val="28"/>
              </w:rPr>
              <w:t>2/1/1</w:t>
            </w:r>
          </w:p>
        </w:tc>
        <w:tc>
          <w:tcPr>
            <w:tcW w:w="1134"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6/7/8</w:t>
            </w:r>
          </w:p>
        </w:tc>
      </w:tr>
      <w:tr w:rsidR="001C68C3">
        <w:trPr>
          <w:cantSplit/>
          <w:trHeight w:val="418"/>
        </w:trPr>
        <w:tc>
          <w:tcPr>
            <w:tcW w:w="5322" w:type="dxa"/>
            <w:tcBorders>
              <w:bottom w:val="single" w:sz="4" w:space="0" w:color="000000"/>
            </w:tcBorders>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Середовище як джерело інформації. Екологічний підхід до зорового сприймання (</w:t>
            </w:r>
            <w:proofErr w:type="spellStart"/>
            <w:r>
              <w:rPr>
                <w:rFonts w:ascii="Times New Roman" w:eastAsia="Times New Roman" w:hAnsi="Times New Roman" w:cs="Times New Roman"/>
                <w:color w:val="000000"/>
                <w:sz w:val="28"/>
                <w:szCs w:val="28"/>
              </w:rPr>
              <w:t>Дж</w:t>
            </w:r>
            <w:proofErr w:type="spellEnd"/>
            <w:r>
              <w:rPr>
                <w:rFonts w:ascii="Times New Roman" w:eastAsia="Times New Roman" w:hAnsi="Times New Roman" w:cs="Times New Roman"/>
                <w:color w:val="000000"/>
                <w:sz w:val="28"/>
                <w:szCs w:val="28"/>
              </w:rPr>
              <w:t xml:space="preserve">. Гібсон) </w:t>
            </w:r>
          </w:p>
        </w:tc>
        <w:tc>
          <w:tcPr>
            <w:tcW w:w="1221"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9/9/8</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993" w:type="dxa"/>
            <w:tcBorders>
              <w:bottom w:val="single" w:sz="4" w:space="0" w:color="000000"/>
            </w:tcBorders>
          </w:tcPr>
          <w:p w:rsidR="001C68C3" w:rsidRDefault="00ED36C4">
            <w:pPr>
              <w:pBdr>
                <w:top w:val="nil"/>
                <w:left w:val="nil"/>
                <w:bottom w:val="nil"/>
                <w:right w:val="nil"/>
                <w:between w:val="nil"/>
              </w:pBdr>
              <w:ind w:left="1" w:hanging="3"/>
              <w:jc w:val="center"/>
              <w:rPr>
                <w:color w:val="000000"/>
                <w:sz w:val="28"/>
                <w:szCs w:val="28"/>
              </w:rPr>
            </w:pPr>
            <w:r>
              <w:rPr>
                <w:rFonts w:ascii="Times New Roman" w:eastAsia="Times New Roman" w:hAnsi="Times New Roman" w:cs="Times New Roman"/>
                <w:color w:val="000000"/>
                <w:sz w:val="28"/>
                <w:szCs w:val="28"/>
              </w:rPr>
              <w:t>2/1/-</w:t>
            </w:r>
          </w:p>
        </w:tc>
        <w:tc>
          <w:tcPr>
            <w:tcW w:w="1134"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6/7/8</w:t>
            </w:r>
          </w:p>
        </w:tc>
      </w:tr>
      <w:tr w:rsidR="001C68C3">
        <w:trPr>
          <w:cantSplit/>
          <w:trHeight w:val="289"/>
        </w:trPr>
        <w:tc>
          <w:tcPr>
            <w:tcW w:w="5322"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Вплив різноманітних факторів середовища на людину</w:t>
            </w:r>
          </w:p>
        </w:tc>
        <w:tc>
          <w:tcPr>
            <w:tcW w:w="122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8/9/9</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3" w:type="dxa"/>
          </w:tcPr>
          <w:p w:rsidR="001C68C3" w:rsidRDefault="00ED36C4">
            <w:pPr>
              <w:pBdr>
                <w:top w:val="nil"/>
                <w:left w:val="nil"/>
                <w:bottom w:val="nil"/>
                <w:right w:val="nil"/>
                <w:between w:val="nil"/>
              </w:pBdr>
              <w:ind w:left="1" w:hanging="3"/>
              <w:jc w:val="center"/>
              <w:rPr>
                <w:color w:val="000000"/>
                <w:sz w:val="28"/>
                <w:szCs w:val="28"/>
              </w:rPr>
            </w:pPr>
            <w:r>
              <w:rPr>
                <w:rFonts w:ascii="Times New Roman" w:eastAsia="Times New Roman" w:hAnsi="Times New Roman" w:cs="Times New Roman"/>
                <w:color w:val="000000"/>
                <w:sz w:val="28"/>
                <w:szCs w:val="28"/>
              </w:rPr>
              <w:t>2/1/1</w:t>
            </w:r>
          </w:p>
        </w:tc>
        <w:tc>
          <w:tcPr>
            <w:tcW w:w="113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6/8/8</w:t>
            </w:r>
          </w:p>
        </w:tc>
      </w:tr>
      <w:tr w:rsidR="001C68C3">
        <w:trPr>
          <w:cantSplit/>
          <w:trHeight w:val="289"/>
        </w:trPr>
        <w:tc>
          <w:tcPr>
            <w:tcW w:w="9601" w:type="dxa"/>
            <w:gridSpan w:val="5"/>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Змістовний модуль 2. </w:t>
            </w:r>
            <w:r>
              <w:rPr>
                <w:rFonts w:ascii="Times New Roman" w:eastAsia="Times New Roman" w:hAnsi="Times New Roman" w:cs="Times New Roman"/>
                <w:b/>
                <w:i/>
                <w:color w:val="0D0D0D"/>
                <w:sz w:val="28"/>
                <w:szCs w:val="28"/>
              </w:rPr>
              <w:t>Психологія екологічної свідомості.</w:t>
            </w:r>
          </w:p>
        </w:tc>
      </w:tr>
      <w:tr w:rsidR="001C68C3">
        <w:trPr>
          <w:cantSplit/>
          <w:trHeight w:val="736"/>
        </w:trPr>
        <w:tc>
          <w:tcPr>
            <w:tcW w:w="5322"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Екологічна свідомість, її сутність, властивості та форми прояву </w:t>
            </w:r>
          </w:p>
        </w:tc>
        <w:tc>
          <w:tcPr>
            <w:tcW w:w="122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9/10/10</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993" w:type="dxa"/>
          </w:tcPr>
          <w:p w:rsidR="001C68C3" w:rsidRDefault="00ED36C4">
            <w:pPr>
              <w:pBdr>
                <w:top w:val="nil"/>
                <w:left w:val="nil"/>
                <w:bottom w:val="nil"/>
                <w:right w:val="nil"/>
                <w:between w:val="nil"/>
              </w:pBdr>
              <w:ind w:left="1" w:hanging="3"/>
              <w:jc w:val="center"/>
              <w:rPr>
                <w:color w:val="000000"/>
                <w:sz w:val="28"/>
                <w:szCs w:val="28"/>
              </w:rPr>
            </w:pPr>
            <w:r>
              <w:rPr>
                <w:rFonts w:ascii="Times New Roman" w:eastAsia="Times New Roman" w:hAnsi="Times New Roman" w:cs="Times New Roman"/>
                <w:color w:val="000000"/>
                <w:sz w:val="28"/>
                <w:szCs w:val="28"/>
              </w:rPr>
              <w:t>2/1/1</w:t>
            </w:r>
          </w:p>
        </w:tc>
        <w:tc>
          <w:tcPr>
            <w:tcW w:w="113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6/8/9</w:t>
            </w:r>
          </w:p>
        </w:tc>
      </w:tr>
      <w:tr w:rsidR="001C68C3">
        <w:trPr>
          <w:cantSplit/>
          <w:trHeight w:val="683"/>
        </w:trPr>
        <w:tc>
          <w:tcPr>
            <w:tcW w:w="5322"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Методологічні проблеми екологічної освіти та виховання. Віковий підхід до формування екологічної свідомості</w:t>
            </w:r>
          </w:p>
        </w:tc>
        <w:tc>
          <w:tcPr>
            <w:tcW w:w="122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9/9/10</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w:t>
            </w:r>
          </w:p>
        </w:tc>
        <w:tc>
          <w:tcPr>
            <w:tcW w:w="993" w:type="dxa"/>
          </w:tcPr>
          <w:p w:rsidR="001C68C3" w:rsidRDefault="00ED36C4">
            <w:pPr>
              <w:pBdr>
                <w:top w:val="nil"/>
                <w:left w:val="nil"/>
                <w:bottom w:val="nil"/>
                <w:right w:val="nil"/>
                <w:between w:val="nil"/>
              </w:pBdr>
              <w:ind w:left="1" w:hanging="3"/>
              <w:jc w:val="center"/>
              <w:rPr>
                <w:color w:val="000000"/>
                <w:sz w:val="28"/>
                <w:szCs w:val="28"/>
              </w:rPr>
            </w:pPr>
            <w:r>
              <w:rPr>
                <w:rFonts w:ascii="Times New Roman" w:eastAsia="Times New Roman" w:hAnsi="Times New Roman" w:cs="Times New Roman"/>
                <w:color w:val="000000"/>
                <w:sz w:val="28"/>
                <w:szCs w:val="28"/>
              </w:rPr>
              <w:t>2/1/-</w:t>
            </w:r>
          </w:p>
        </w:tc>
        <w:tc>
          <w:tcPr>
            <w:tcW w:w="113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6/7/9</w:t>
            </w:r>
          </w:p>
        </w:tc>
      </w:tr>
      <w:tr w:rsidR="001C68C3">
        <w:trPr>
          <w:cantSplit/>
          <w:trHeight w:val="681"/>
        </w:trPr>
        <w:tc>
          <w:tcPr>
            <w:tcW w:w="5322"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Психологія екологічного виховання в Україні. Екологічні проблеми в Україні та шляхи їх вирішення</w:t>
            </w:r>
          </w:p>
        </w:tc>
        <w:tc>
          <w:tcPr>
            <w:tcW w:w="122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8/8/9</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3" w:type="dxa"/>
          </w:tcPr>
          <w:p w:rsidR="001C68C3" w:rsidRDefault="00ED36C4">
            <w:pPr>
              <w:pBdr>
                <w:top w:val="nil"/>
                <w:left w:val="nil"/>
                <w:bottom w:val="nil"/>
                <w:right w:val="nil"/>
                <w:between w:val="nil"/>
              </w:pBdr>
              <w:ind w:left="1" w:hanging="3"/>
              <w:jc w:val="center"/>
              <w:rPr>
                <w:color w:val="000000"/>
                <w:sz w:val="28"/>
                <w:szCs w:val="28"/>
              </w:rPr>
            </w:pPr>
            <w:r>
              <w:rPr>
                <w:rFonts w:ascii="Times New Roman" w:eastAsia="Times New Roman" w:hAnsi="Times New Roman" w:cs="Times New Roman"/>
                <w:color w:val="000000"/>
                <w:sz w:val="28"/>
                <w:szCs w:val="28"/>
              </w:rPr>
              <w:t>2/1/1</w:t>
            </w:r>
          </w:p>
        </w:tc>
        <w:tc>
          <w:tcPr>
            <w:tcW w:w="113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6/7/8</w:t>
            </w:r>
          </w:p>
        </w:tc>
      </w:tr>
      <w:tr w:rsidR="001C68C3">
        <w:trPr>
          <w:cantSplit/>
          <w:trHeight w:val="416"/>
        </w:trPr>
        <w:tc>
          <w:tcPr>
            <w:tcW w:w="9601" w:type="dxa"/>
            <w:gridSpan w:val="5"/>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Змістовний модуль 3. </w:t>
            </w:r>
            <w:r>
              <w:rPr>
                <w:rFonts w:ascii="Times New Roman" w:eastAsia="Times New Roman" w:hAnsi="Times New Roman" w:cs="Times New Roman"/>
                <w:b/>
                <w:i/>
                <w:color w:val="0D0D0D"/>
                <w:sz w:val="28"/>
                <w:szCs w:val="28"/>
              </w:rPr>
              <w:t>Екстремальне та кризове середовище</w:t>
            </w:r>
          </w:p>
        </w:tc>
      </w:tr>
      <w:tr w:rsidR="001C68C3">
        <w:trPr>
          <w:cantSplit/>
          <w:trHeight w:val="1176"/>
        </w:trPr>
        <w:tc>
          <w:tcPr>
            <w:tcW w:w="5322" w:type="dxa"/>
            <w:tcBorders>
              <w:bottom w:val="single" w:sz="4" w:space="0" w:color="000000"/>
            </w:tcBorders>
          </w:tcPr>
          <w:p w:rsidR="001C68C3" w:rsidRDefault="00ED36C4">
            <w:pPr>
              <w:pBdr>
                <w:top w:val="nil"/>
                <w:left w:val="nil"/>
                <w:bottom w:val="nil"/>
                <w:right w:val="nil"/>
                <w:between w:val="nil"/>
              </w:pBdr>
              <w:spacing w:after="0"/>
              <w:ind w:left="6" w:right="119" w:hanging="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Екстремальне середовище як </w:t>
            </w:r>
            <w:proofErr w:type="spellStart"/>
            <w:r>
              <w:rPr>
                <w:rFonts w:ascii="Times New Roman" w:eastAsia="Times New Roman" w:hAnsi="Times New Roman" w:cs="Times New Roman"/>
                <w:color w:val="000000"/>
                <w:sz w:val="28"/>
                <w:szCs w:val="28"/>
              </w:rPr>
              <w:t>екопсихологічний</w:t>
            </w:r>
            <w:proofErr w:type="spellEnd"/>
            <w:r>
              <w:rPr>
                <w:rFonts w:ascii="Times New Roman" w:eastAsia="Times New Roman" w:hAnsi="Times New Roman" w:cs="Times New Roman"/>
                <w:color w:val="000000"/>
                <w:sz w:val="28"/>
                <w:szCs w:val="28"/>
              </w:rPr>
              <w:t xml:space="preserve"> феномен. Вплив криз і катастроф на екологічну свідомість</w:t>
            </w:r>
          </w:p>
        </w:tc>
        <w:tc>
          <w:tcPr>
            <w:tcW w:w="1221"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color w:val="000000"/>
                <w:sz w:val="28"/>
                <w:szCs w:val="28"/>
              </w:rPr>
              <w:t>/9/9</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c>
          <w:tcPr>
            <w:tcW w:w="993" w:type="dxa"/>
            <w:tcBorders>
              <w:bottom w:val="single" w:sz="4" w:space="0" w:color="000000"/>
            </w:tcBorders>
          </w:tcPr>
          <w:p w:rsidR="001C68C3" w:rsidRDefault="00ED36C4">
            <w:pPr>
              <w:pBdr>
                <w:top w:val="nil"/>
                <w:left w:val="nil"/>
                <w:bottom w:val="nil"/>
                <w:right w:val="nil"/>
                <w:between w:val="nil"/>
              </w:pBdr>
              <w:ind w:left="1" w:hanging="3"/>
              <w:jc w:val="center"/>
              <w:rPr>
                <w:color w:val="000000"/>
                <w:sz w:val="28"/>
                <w:szCs w:val="28"/>
              </w:rPr>
            </w:pPr>
            <w:r>
              <w:rPr>
                <w:rFonts w:ascii="Times New Roman" w:eastAsia="Times New Roman" w:hAnsi="Times New Roman" w:cs="Times New Roman"/>
                <w:color w:val="000000"/>
                <w:sz w:val="28"/>
                <w:szCs w:val="28"/>
              </w:rPr>
              <w:t>2/1/-</w:t>
            </w:r>
          </w:p>
        </w:tc>
        <w:tc>
          <w:tcPr>
            <w:tcW w:w="1134"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6/7/8</w:t>
            </w:r>
          </w:p>
        </w:tc>
      </w:tr>
      <w:tr w:rsidR="001C68C3">
        <w:trPr>
          <w:cantSplit/>
          <w:trHeight w:val="1241"/>
        </w:trPr>
        <w:tc>
          <w:tcPr>
            <w:tcW w:w="5322" w:type="dxa"/>
            <w:tcBorders>
              <w:bottom w:val="single" w:sz="4" w:space="0" w:color="000000"/>
            </w:tcBorders>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 Соціально-психологічні проблеми та характеристика </w:t>
            </w:r>
            <w:proofErr w:type="spellStart"/>
            <w:r>
              <w:rPr>
                <w:rFonts w:ascii="Times New Roman" w:eastAsia="Times New Roman" w:hAnsi="Times New Roman" w:cs="Times New Roman"/>
                <w:color w:val="000000"/>
                <w:sz w:val="28"/>
                <w:szCs w:val="28"/>
              </w:rPr>
              <w:t>постчорнобильської</w:t>
            </w:r>
            <w:proofErr w:type="spellEnd"/>
            <w:r>
              <w:rPr>
                <w:rFonts w:ascii="Times New Roman" w:eastAsia="Times New Roman" w:hAnsi="Times New Roman" w:cs="Times New Roman"/>
                <w:color w:val="000000"/>
                <w:sz w:val="28"/>
                <w:szCs w:val="28"/>
              </w:rPr>
              <w:t xml:space="preserve"> ситуації, епідемії covid-19 та повномасштабного вторгнення в Україні.</w:t>
            </w:r>
          </w:p>
        </w:tc>
        <w:tc>
          <w:tcPr>
            <w:tcW w:w="1221"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9/10/10</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w:t>
            </w:r>
          </w:p>
        </w:tc>
        <w:tc>
          <w:tcPr>
            <w:tcW w:w="993" w:type="dxa"/>
            <w:tcBorders>
              <w:bottom w:val="single" w:sz="4" w:space="0" w:color="000000"/>
            </w:tcBorders>
          </w:tcPr>
          <w:p w:rsidR="001C68C3" w:rsidRDefault="00ED36C4">
            <w:pPr>
              <w:pBdr>
                <w:top w:val="nil"/>
                <w:left w:val="nil"/>
                <w:bottom w:val="nil"/>
                <w:right w:val="nil"/>
                <w:between w:val="nil"/>
              </w:pBdr>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w:t>
            </w:r>
          </w:p>
        </w:tc>
        <w:tc>
          <w:tcPr>
            <w:tcW w:w="1134"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6/7/8</w:t>
            </w:r>
          </w:p>
        </w:tc>
      </w:tr>
      <w:tr w:rsidR="001C68C3">
        <w:trPr>
          <w:cantSplit/>
          <w:trHeight w:val="1241"/>
        </w:trPr>
        <w:tc>
          <w:tcPr>
            <w:tcW w:w="5322" w:type="dxa"/>
            <w:tcBorders>
              <w:bottom w:val="single" w:sz="4" w:space="0" w:color="000000"/>
            </w:tcBorders>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10. Методи психологічної допомоги потерпілим від екологічних та техногенних катастроф, епідемій та війни (переселенці/біженці, жителі окупованих територій, військові).</w:t>
            </w:r>
          </w:p>
        </w:tc>
        <w:tc>
          <w:tcPr>
            <w:tcW w:w="1221"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9/9/9</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3" w:type="dxa"/>
            <w:tcBorders>
              <w:bottom w:val="single" w:sz="4" w:space="0" w:color="000000"/>
            </w:tcBorders>
          </w:tcPr>
          <w:p w:rsidR="001C68C3" w:rsidRDefault="00ED36C4">
            <w:pPr>
              <w:pBdr>
                <w:top w:val="nil"/>
                <w:left w:val="nil"/>
                <w:bottom w:val="nil"/>
                <w:right w:val="nil"/>
                <w:between w:val="nil"/>
              </w:pBdr>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w:t>
            </w:r>
          </w:p>
        </w:tc>
        <w:tc>
          <w:tcPr>
            <w:tcW w:w="1134"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6/7/8</w:t>
            </w:r>
          </w:p>
        </w:tc>
      </w:tr>
      <w:tr w:rsidR="001C68C3">
        <w:trPr>
          <w:cantSplit/>
          <w:trHeight w:val="437"/>
        </w:trPr>
        <w:tc>
          <w:tcPr>
            <w:tcW w:w="5322" w:type="dxa"/>
            <w:tcBorders>
              <w:bottom w:val="single" w:sz="4" w:space="0" w:color="000000"/>
            </w:tcBorders>
          </w:tcPr>
          <w:p w:rsidR="001C68C3" w:rsidRDefault="00ED36C4">
            <w:pPr>
              <w:pBdr>
                <w:top w:val="nil"/>
                <w:left w:val="nil"/>
                <w:bottom w:val="nil"/>
                <w:right w:val="nil"/>
                <w:between w:val="nil"/>
              </w:pBd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1221" w:type="dxa"/>
            <w:tcBorders>
              <w:bottom w:val="single" w:sz="4" w:space="0" w:color="000000"/>
            </w:tcBorders>
          </w:tcPr>
          <w:p w:rsidR="001C68C3" w:rsidRDefault="00ED36C4">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90</w:t>
            </w:r>
          </w:p>
        </w:tc>
        <w:tc>
          <w:tcPr>
            <w:tcW w:w="931" w:type="dxa"/>
          </w:tcPr>
          <w:p w:rsidR="001C68C3" w:rsidRDefault="00ED36C4">
            <w:pPr>
              <w:widowControl w:val="0"/>
              <w:pBdr>
                <w:top w:val="nil"/>
                <w:left w:val="nil"/>
                <w:bottom w:val="nil"/>
                <w:right w:val="nil"/>
                <w:between w:val="nil"/>
              </w:pBdr>
              <w:spacing w:after="0"/>
              <w:ind w:left="-169" w:right="-10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10/6/4</w:t>
            </w:r>
          </w:p>
        </w:tc>
        <w:tc>
          <w:tcPr>
            <w:tcW w:w="993" w:type="dxa"/>
            <w:tcBorders>
              <w:bottom w:val="single" w:sz="4" w:space="0" w:color="000000"/>
            </w:tcBorders>
          </w:tcPr>
          <w:p w:rsidR="001C68C3" w:rsidRDefault="00ED36C4">
            <w:pPr>
              <w:widowControl w:val="0"/>
              <w:pBdr>
                <w:top w:val="nil"/>
                <w:left w:val="nil"/>
                <w:bottom w:val="nil"/>
                <w:right w:val="nil"/>
                <w:between w:val="nil"/>
              </w:pBdr>
              <w:spacing w:after="0"/>
              <w:ind w:left="-115" w:right="-136"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20/12/6</w:t>
            </w:r>
          </w:p>
        </w:tc>
        <w:tc>
          <w:tcPr>
            <w:tcW w:w="1134" w:type="dxa"/>
            <w:tcBorders>
              <w:bottom w:val="single" w:sz="4" w:space="0" w:color="000000"/>
            </w:tcBorders>
          </w:tcPr>
          <w:p w:rsidR="001C68C3" w:rsidRDefault="00ED36C4">
            <w:pPr>
              <w:widowControl w:val="0"/>
              <w:pBdr>
                <w:top w:val="nil"/>
                <w:left w:val="nil"/>
                <w:bottom w:val="nil"/>
                <w:right w:val="nil"/>
                <w:between w:val="nil"/>
              </w:pBdr>
              <w:spacing w:after="0"/>
              <w:ind w:left="-80" w:right="-108"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60/72/80</w:t>
            </w:r>
          </w:p>
        </w:tc>
      </w:tr>
    </w:tbl>
    <w:p w:rsidR="001C68C3" w:rsidRDefault="00ED36C4">
      <w:pPr>
        <w:pBdr>
          <w:top w:val="nil"/>
          <w:left w:val="nil"/>
          <w:bottom w:val="nil"/>
          <w:right w:val="nil"/>
          <w:between w:val="nil"/>
        </w:pBdr>
        <w:spacing w:before="24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ТЕМИ ЛЕКЦІЙ</w:t>
      </w:r>
    </w:p>
    <w:tbl>
      <w:tblPr>
        <w:tblStyle w:val="aff3"/>
        <w:tblW w:w="925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8"/>
        <w:gridCol w:w="6378"/>
        <w:gridCol w:w="2062"/>
      </w:tblGrid>
      <w:tr w:rsidR="001C68C3">
        <w:trPr>
          <w:trHeight w:val="624"/>
        </w:trPr>
        <w:tc>
          <w:tcPr>
            <w:tcW w:w="818" w:type="dxa"/>
          </w:tcPr>
          <w:p w:rsidR="001C68C3" w:rsidRDefault="00ED36C4">
            <w:pPr>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п.п</w:t>
            </w:r>
            <w:proofErr w:type="spellEnd"/>
            <w:r>
              <w:rPr>
                <w:rFonts w:ascii="Times New Roman" w:eastAsia="Times New Roman" w:hAnsi="Times New Roman" w:cs="Times New Roman"/>
                <w:b/>
                <w:color w:val="000000"/>
                <w:sz w:val="28"/>
                <w:szCs w:val="28"/>
              </w:rPr>
              <w:t>.</w:t>
            </w:r>
          </w:p>
        </w:tc>
        <w:tc>
          <w:tcPr>
            <w:tcW w:w="6379" w:type="dxa"/>
          </w:tcPr>
          <w:p w:rsidR="001C68C3" w:rsidRDefault="00ED36C4">
            <w:pPr>
              <w:keepNext/>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Тема </w:t>
            </w:r>
          </w:p>
        </w:tc>
        <w:tc>
          <w:tcPr>
            <w:tcW w:w="2062"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К-ть годин</w:t>
            </w:r>
          </w:p>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денна/</w:t>
            </w:r>
            <w:proofErr w:type="spellStart"/>
            <w:r>
              <w:rPr>
                <w:rFonts w:ascii="Times New Roman" w:eastAsia="Times New Roman" w:hAnsi="Times New Roman" w:cs="Times New Roman"/>
                <w:color w:val="000000"/>
                <w:sz w:val="28"/>
                <w:szCs w:val="28"/>
              </w:rPr>
              <w:t>веч</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заоч</w:t>
            </w:r>
            <w:proofErr w:type="spellEnd"/>
          </w:p>
        </w:tc>
      </w:tr>
      <w:tr w:rsidR="001C68C3">
        <w:trPr>
          <w:trHeight w:val="670"/>
        </w:trPr>
        <w:tc>
          <w:tcPr>
            <w:tcW w:w="818"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6379" w:type="dxa"/>
          </w:tcPr>
          <w:p w:rsidR="001C68C3" w:rsidRDefault="00ED36C4">
            <w:pPr>
              <w:pBdr>
                <w:top w:val="nil"/>
                <w:left w:val="nil"/>
                <w:bottom w:val="nil"/>
                <w:right w:val="nil"/>
                <w:between w:val="nil"/>
              </w:pBdr>
              <w:shd w:val="clear" w:color="auto" w:fill="FFFFFF"/>
              <w:spacing w:after="0"/>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8"/>
                <w:szCs w:val="28"/>
              </w:rPr>
              <w:t>Предмет, історія виникнення та становлення екологічної психології. Історія розвитку екологічної психології в Україні. Специфіка  вітчизняної екологічної психології</w:t>
            </w:r>
          </w:p>
        </w:tc>
        <w:tc>
          <w:tcPr>
            <w:tcW w:w="2062"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1C68C3">
        <w:trPr>
          <w:trHeight w:val="395"/>
        </w:trPr>
        <w:tc>
          <w:tcPr>
            <w:tcW w:w="818"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6379" w:type="dxa"/>
          </w:tcPr>
          <w:p w:rsidR="001C68C3" w:rsidRDefault="00ED36C4">
            <w:pPr>
              <w:pBdr>
                <w:top w:val="nil"/>
                <w:left w:val="nil"/>
                <w:bottom w:val="nil"/>
                <w:right w:val="nil"/>
                <w:between w:val="nil"/>
              </w:pBdr>
              <w:spacing w:after="0"/>
              <w:ind w:left="1" w:right="98"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8"/>
                <w:szCs w:val="28"/>
              </w:rPr>
              <w:t xml:space="preserve">Середовище як категорія екологічної психології. Соціальне середовище. </w:t>
            </w:r>
            <w:r>
              <w:rPr>
                <w:rFonts w:ascii="Times New Roman" w:eastAsia="Times New Roman" w:hAnsi="Times New Roman" w:cs="Times New Roman"/>
                <w:color w:val="000000"/>
                <w:sz w:val="28"/>
                <w:szCs w:val="28"/>
              </w:rPr>
              <w:t>Середовище як джерело інформації.</w:t>
            </w:r>
          </w:p>
        </w:tc>
        <w:tc>
          <w:tcPr>
            <w:tcW w:w="2062"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w:t>
            </w:r>
          </w:p>
        </w:tc>
      </w:tr>
      <w:tr w:rsidR="001C68C3">
        <w:trPr>
          <w:trHeight w:val="395"/>
        </w:trPr>
        <w:tc>
          <w:tcPr>
            <w:tcW w:w="818"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6379" w:type="dxa"/>
          </w:tcPr>
          <w:p w:rsidR="001C68C3" w:rsidRDefault="00ED36C4">
            <w:pPr>
              <w:pBdr>
                <w:top w:val="nil"/>
                <w:left w:val="nil"/>
                <w:bottom w:val="nil"/>
                <w:right w:val="nil"/>
                <w:between w:val="nil"/>
              </w:pBdr>
              <w:tabs>
                <w:tab w:val="left" w:pos="987"/>
                <w:tab w:val="left" w:pos="1529"/>
                <w:tab w:val="left" w:pos="3450"/>
              </w:tabs>
              <w:spacing w:after="0"/>
              <w:ind w:left="1" w:right="96"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Психологія екологічної свідомості та соціалізації особистості. Екологічна освіта і виховання особистості.</w:t>
            </w:r>
          </w:p>
        </w:tc>
        <w:tc>
          <w:tcPr>
            <w:tcW w:w="2062"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r>
      <w:tr w:rsidR="001C68C3">
        <w:trPr>
          <w:trHeight w:val="569"/>
        </w:trPr>
        <w:tc>
          <w:tcPr>
            <w:tcW w:w="818"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6379" w:type="dxa"/>
          </w:tcPr>
          <w:p w:rsidR="001C68C3" w:rsidRDefault="00ED36C4">
            <w:pPr>
              <w:pBdr>
                <w:top w:val="nil"/>
                <w:left w:val="nil"/>
                <w:bottom w:val="nil"/>
                <w:right w:val="nil"/>
                <w:between w:val="nil"/>
              </w:pBdr>
              <w:tabs>
                <w:tab w:val="left" w:pos="987"/>
                <w:tab w:val="left" w:pos="1529"/>
                <w:tab w:val="left" w:pos="3450"/>
              </w:tabs>
              <w:spacing w:after="0"/>
              <w:ind w:left="1" w:right="96"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Екстремальне середовище як </w:t>
            </w:r>
            <w:proofErr w:type="spellStart"/>
            <w:r>
              <w:rPr>
                <w:rFonts w:ascii="Times New Roman" w:eastAsia="Times New Roman" w:hAnsi="Times New Roman" w:cs="Times New Roman"/>
                <w:color w:val="000000"/>
                <w:sz w:val="28"/>
                <w:szCs w:val="28"/>
              </w:rPr>
              <w:t>екопсихологічний</w:t>
            </w:r>
            <w:proofErr w:type="spellEnd"/>
            <w:r>
              <w:rPr>
                <w:rFonts w:ascii="Times New Roman" w:eastAsia="Times New Roman" w:hAnsi="Times New Roman" w:cs="Times New Roman"/>
                <w:color w:val="000000"/>
                <w:sz w:val="28"/>
                <w:szCs w:val="28"/>
              </w:rPr>
              <w:t xml:space="preserve"> феномен. Вплив криз і катастроф на екологічну свідомість.</w:t>
            </w:r>
          </w:p>
        </w:tc>
        <w:tc>
          <w:tcPr>
            <w:tcW w:w="2062"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r>
      <w:tr w:rsidR="001C68C3">
        <w:trPr>
          <w:trHeight w:val="676"/>
        </w:trPr>
        <w:tc>
          <w:tcPr>
            <w:tcW w:w="818"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6379" w:type="dxa"/>
          </w:tcPr>
          <w:p w:rsidR="001C68C3" w:rsidRDefault="00ED36C4">
            <w:pPr>
              <w:pBdr>
                <w:top w:val="nil"/>
                <w:left w:val="nil"/>
                <w:bottom w:val="nil"/>
                <w:right w:val="nil"/>
                <w:between w:val="nil"/>
              </w:pBdr>
              <w:tabs>
                <w:tab w:val="left" w:pos="987"/>
                <w:tab w:val="left" w:pos="1529"/>
                <w:tab w:val="left" w:pos="3450"/>
              </w:tabs>
              <w:spacing w:after="0"/>
              <w:ind w:left="1" w:right="96"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00000"/>
                <w:sz w:val="28"/>
                <w:szCs w:val="28"/>
              </w:rPr>
              <w:t xml:space="preserve">Соціально-психологічні проблеми та характеристика </w:t>
            </w:r>
            <w:proofErr w:type="spellStart"/>
            <w:r>
              <w:rPr>
                <w:rFonts w:ascii="Times New Roman" w:eastAsia="Times New Roman" w:hAnsi="Times New Roman" w:cs="Times New Roman"/>
                <w:color w:val="000000"/>
                <w:sz w:val="28"/>
                <w:szCs w:val="28"/>
              </w:rPr>
              <w:t>постчорнобильської</w:t>
            </w:r>
            <w:proofErr w:type="spellEnd"/>
            <w:r>
              <w:rPr>
                <w:rFonts w:ascii="Times New Roman" w:eastAsia="Times New Roman" w:hAnsi="Times New Roman" w:cs="Times New Roman"/>
                <w:color w:val="000000"/>
                <w:sz w:val="28"/>
                <w:szCs w:val="28"/>
              </w:rPr>
              <w:t xml:space="preserve"> ситуації, епідемії covid-19 та повномасштабного вторгнення в Україні </w:t>
            </w:r>
            <w:r>
              <w:rPr>
                <w:rFonts w:ascii="Times New Roman" w:eastAsia="Times New Roman" w:hAnsi="Times New Roman" w:cs="Times New Roman"/>
                <w:color w:val="0D0D0D"/>
                <w:sz w:val="28"/>
                <w:szCs w:val="28"/>
              </w:rPr>
              <w:t>та психологічна допомога постраждалим внаслідок катастроф.</w:t>
            </w:r>
          </w:p>
        </w:tc>
        <w:tc>
          <w:tcPr>
            <w:tcW w:w="2062"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r>
      <w:tr w:rsidR="001C68C3">
        <w:trPr>
          <w:trHeight w:val="379"/>
        </w:trPr>
        <w:tc>
          <w:tcPr>
            <w:tcW w:w="7197" w:type="dxa"/>
            <w:gridSpan w:val="2"/>
          </w:tcPr>
          <w:p w:rsidR="001C68C3" w:rsidRDefault="00ED36C4">
            <w:pPr>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2062"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10/6/4</w:t>
            </w:r>
          </w:p>
        </w:tc>
      </w:tr>
    </w:tbl>
    <w:p w:rsidR="001C68C3" w:rsidRDefault="001C68C3">
      <w:pPr>
        <w:pBdr>
          <w:top w:val="nil"/>
          <w:left w:val="nil"/>
          <w:bottom w:val="nil"/>
          <w:right w:val="nil"/>
          <w:between w:val="nil"/>
        </w:pBdr>
        <w:spacing w:after="0"/>
        <w:ind w:left="1" w:hanging="3"/>
        <w:jc w:val="both"/>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spacing w:after="0" w:line="36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ТЕМИ СЕМІНАРСЬКИХ ЗАНЯТЬ</w:t>
      </w:r>
    </w:p>
    <w:p w:rsidR="001C68C3" w:rsidRDefault="00ED36C4">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Згідно робочої програми навчальної дисципліни «Екологічна психологія» семінарські заняття не заплановані.</w:t>
      </w:r>
    </w:p>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 ТЕМИ ПРАКТИЧНИХ  ЗАНЯТЬ</w:t>
      </w:r>
    </w:p>
    <w:p w:rsidR="001C68C3" w:rsidRDefault="001C68C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bl>
      <w:tblPr>
        <w:tblStyle w:val="aff4"/>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
        <w:gridCol w:w="6379"/>
        <w:gridCol w:w="2238"/>
      </w:tblGrid>
      <w:tr w:rsidR="001C68C3">
        <w:tc>
          <w:tcPr>
            <w:tcW w:w="954" w:type="dxa"/>
          </w:tcPr>
          <w:p w:rsidR="001C68C3" w:rsidRDefault="00ED36C4">
            <w:pPr>
              <w:pBdr>
                <w:top w:val="nil"/>
                <w:left w:val="nil"/>
                <w:bottom w:val="nil"/>
                <w:right w:val="nil"/>
                <w:between w:val="nil"/>
              </w:pBdr>
              <w:spacing w:after="0" w:line="240" w:lineRule="auto"/>
              <w:ind w:left="1" w:right="141" w:hanging="3"/>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w:t>
            </w:r>
          </w:p>
        </w:tc>
        <w:tc>
          <w:tcPr>
            <w:tcW w:w="6379" w:type="dxa"/>
          </w:tcPr>
          <w:p w:rsidR="001C68C3" w:rsidRDefault="00ED36C4">
            <w:pPr>
              <w:pBdr>
                <w:top w:val="nil"/>
                <w:left w:val="nil"/>
                <w:bottom w:val="nil"/>
                <w:right w:val="nil"/>
                <w:between w:val="nil"/>
              </w:pBdr>
              <w:spacing w:after="0" w:line="240" w:lineRule="auto"/>
              <w:ind w:left="1" w:right="141" w:hanging="3"/>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 xml:space="preserve">Тема </w:t>
            </w:r>
          </w:p>
        </w:tc>
        <w:tc>
          <w:tcPr>
            <w:tcW w:w="2238" w:type="dxa"/>
          </w:tcPr>
          <w:p w:rsidR="001C68C3" w:rsidRDefault="00ED36C4">
            <w:pPr>
              <w:pBdr>
                <w:top w:val="nil"/>
                <w:left w:val="nil"/>
                <w:bottom w:val="nil"/>
                <w:right w:val="nil"/>
                <w:between w:val="nil"/>
              </w:pBdr>
              <w:spacing w:after="0" w:line="240" w:lineRule="auto"/>
              <w:ind w:left="1" w:right="141" w:hanging="3"/>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К-сть год.</w:t>
            </w:r>
          </w:p>
          <w:p w:rsidR="001C68C3" w:rsidRDefault="00ED36C4">
            <w:pPr>
              <w:pBdr>
                <w:top w:val="nil"/>
                <w:left w:val="nil"/>
                <w:bottom w:val="nil"/>
                <w:right w:val="nil"/>
                <w:between w:val="nil"/>
              </w:pBdr>
              <w:spacing w:after="0" w:line="240" w:lineRule="auto"/>
              <w:ind w:left="1" w:right="141" w:hanging="3"/>
              <w:jc w:val="center"/>
              <w:rPr>
                <w:rFonts w:ascii="Times New Roman" w:eastAsia="Times New Roman" w:hAnsi="Times New Roman" w:cs="Times New Roman"/>
                <w:b/>
                <w:color w:val="0D0D0D"/>
                <w:sz w:val="28"/>
                <w:szCs w:val="28"/>
              </w:rPr>
            </w:pPr>
            <w:r>
              <w:rPr>
                <w:rFonts w:ascii="Times New Roman" w:eastAsia="Times New Roman" w:hAnsi="Times New Roman" w:cs="Times New Roman"/>
                <w:color w:val="000000"/>
                <w:sz w:val="28"/>
                <w:szCs w:val="28"/>
              </w:rPr>
              <w:t>денна/</w:t>
            </w:r>
            <w:proofErr w:type="spellStart"/>
            <w:r>
              <w:rPr>
                <w:rFonts w:ascii="Times New Roman" w:eastAsia="Times New Roman" w:hAnsi="Times New Roman" w:cs="Times New Roman"/>
                <w:color w:val="000000"/>
                <w:sz w:val="28"/>
                <w:szCs w:val="28"/>
              </w:rPr>
              <w:t>веч</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заоч</w:t>
            </w:r>
            <w:proofErr w:type="spellEnd"/>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 історія виникнення та становлення екологічної психології</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r>
      <w:tr w:rsidR="001C68C3">
        <w:trPr>
          <w:trHeight w:val="467"/>
        </w:trPr>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Поняття про середовище як категорію екологічної психології та </w:t>
            </w:r>
            <w:proofErr w:type="spellStart"/>
            <w:r>
              <w:rPr>
                <w:rFonts w:ascii="Times New Roman" w:eastAsia="Times New Roman" w:hAnsi="Times New Roman" w:cs="Times New Roman"/>
                <w:color w:val="000000"/>
                <w:sz w:val="28"/>
                <w:szCs w:val="28"/>
              </w:rPr>
              <w:t>соціоекологічні</w:t>
            </w:r>
            <w:proofErr w:type="spellEnd"/>
            <w:r>
              <w:rPr>
                <w:rFonts w:ascii="Times New Roman" w:eastAsia="Times New Roman" w:hAnsi="Times New Roman" w:cs="Times New Roman"/>
                <w:color w:val="000000"/>
                <w:sz w:val="28"/>
                <w:szCs w:val="28"/>
              </w:rPr>
              <w:t xml:space="preserve"> системи. Соціальне середовище як екологічний фактор. Особисте середовище</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bookmarkStart w:id="1" w:name="_heading=h.xksa8plil7nx" w:colFirst="0" w:colLast="0"/>
            <w:bookmarkEnd w:id="1"/>
            <w:r>
              <w:rPr>
                <w:rFonts w:ascii="Times New Roman" w:eastAsia="Times New Roman" w:hAnsi="Times New Roman" w:cs="Times New Roman"/>
                <w:color w:val="000000"/>
                <w:sz w:val="28"/>
                <w:szCs w:val="28"/>
              </w:rPr>
              <w:t>Середовище як джерело інформації. Екологічний підхід до зорового сприймання (</w:t>
            </w:r>
            <w:proofErr w:type="spellStart"/>
            <w:r>
              <w:rPr>
                <w:rFonts w:ascii="Times New Roman" w:eastAsia="Times New Roman" w:hAnsi="Times New Roman" w:cs="Times New Roman"/>
                <w:color w:val="000000"/>
                <w:sz w:val="28"/>
                <w:szCs w:val="28"/>
              </w:rPr>
              <w:t>Дж</w:t>
            </w:r>
            <w:proofErr w:type="spellEnd"/>
            <w:r>
              <w:rPr>
                <w:rFonts w:ascii="Times New Roman" w:eastAsia="Times New Roman" w:hAnsi="Times New Roman" w:cs="Times New Roman"/>
                <w:color w:val="000000"/>
                <w:sz w:val="28"/>
                <w:szCs w:val="28"/>
              </w:rPr>
              <w:t xml:space="preserve">. Гібсон) </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 різноманітних факторів середовища на людину</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Екологічна свідомість, її сутність, властивості та форми прояву </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Методологічні проблеми екологічної освіти та виховання. Віковий підхід до формування екологічної свідомості</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Психологія екологічного виховання в Україні. Екологічні проблеми в Україні та шляхи їх вирішення</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Екстремальне середовище як </w:t>
            </w:r>
            <w:proofErr w:type="spellStart"/>
            <w:r>
              <w:rPr>
                <w:rFonts w:ascii="Times New Roman" w:eastAsia="Times New Roman" w:hAnsi="Times New Roman" w:cs="Times New Roman"/>
                <w:color w:val="000000"/>
                <w:sz w:val="28"/>
                <w:szCs w:val="28"/>
              </w:rPr>
              <w:t>екопсихологічний</w:t>
            </w:r>
            <w:proofErr w:type="spellEnd"/>
            <w:r>
              <w:rPr>
                <w:rFonts w:ascii="Times New Roman" w:eastAsia="Times New Roman" w:hAnsi="Times New Roman" w:cs="Times New Roman"/>
                <w:color w:val="000000"/>
                <w:sz w:val="28"/>
                <w:szCs w:val="28"/>
              </w:rPr>
              <w:t xml:space="preserve"> феномен. Вплив криз і катастроф на екологічну свідомість</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Соціально-психологічні проблеми та характеристика </w:t>
            </w:r>
            <w:proofErr w:type="spellStart"/>
            <w:r>
              <w:rPr>
                <w:rFonts w:ascii="Times New Roman" w:eastAsia="Times New Roman" w:hAnsi="Times New Roman" w:cs="Times New Roman"/>
                <w:color w:val="000000"/>
                <w:sz w:val="28"/>
                <w:szCs w:val="28"/>
              </w:rPr>
              <w:t>постчорнобильської</w:t>
            </w:r>
            <w:proofErr w:type="spellEnd"/>
            <w:r>
              <w:rPr>
                <w:rFonts w:ascii="Times New Roman" w:eastAsia="Times New Roman" w:hAnsi="Times New Roman" w:cs="Times New Roman"/>
                <w:color w:val="000000"/>
                <w:sz w:val="28"/>
                <w:szCs w:val="28"/>
              </w:rPr>
              <w:t xml:space="preserve"> ситуації, епідемії covid-19 та повномасштабного вторгнення в Україні.</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w:t>
            </w:r>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 психологічної допомоги потерпілим від екологічних та техногенних катастроф, епідемій та війни (переселенці/біженці, жителі окупованих територій, військові).</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w:t>
            </w:r>
          </w:p>
        </w:tc>
      </w:tr>
      <w:tr w:rsidR="001C68C3">
        <w:trPr>
          <w:trHeight w:val="427"/>
        </w:trPr>
        <w:tc>
          <w:tcPr>
            <w:tcW w:w="7333" w:type="dxa"/>
            <w:gridSpan w:val="2"/>
          </w:tcPr>
          <w:p w:rsidR="001C68C3" w:rsidRDefault="00ED36C4">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20/12/6</w:t>
            </w:r>
          </w:p>
        </w:tc>
      </w:tr>
    </w:tbl>
    <w:p w:rsidR="001C68C3" w:rsidRDefault="001C68C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ТЕМИЛАБОРАТОРНИХ ЗАНЯТЬ</w:t>
      </w:r>
    </w:p>
    <w:p w:rsidR="001C68C3" w:rsidRDefault="00ED36C4">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Згідно робочої програми навчальної дисц</w:t>
      </w:r>
      <w:r w:rsidR="00553E73">
        <w:rPr>
          <w:rFonts w:ascii="Times New Roman" w:eastAsia="Times New Roman" w:hAnsi="Times New Roman" w:cs="Times New Roman"/>
          <w:color w:val="000000"/>
          <w:sz w:val="28"/>
          <w:szCs w:val="28"/>
        </w:rPr>
        <w:t>ипліни «Екологічна психологія»</w:t>
      </w:r>
      <w:r w:rsidR="00553E73">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лабораторні заняття не заплановані.</w:t>
      </w:r>
    </w:p>
    <w:p w:rsidR="001C68C3" w:rsidRDefault="001C68C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spacing w:after="0" w:line="36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 ТЕМИСАМОСТІЙНОЇ РОБОТИ</w:t>
      </w:r>
    </w:p>
    <w:tbl>
      <w:tblPr>
        <w:tblStyle w:val="aff5"/>
        <w:tblW w:w="9370" w:type="dxa"/>
        <w:tblInd w:w="-20" w:type="dxa"/>
        <w:tblLayout w:type="fixed"/>
        <w:tblLook w:val="0400" w:firstRow="0" w:lastRow="0" w:firstColumn="0" w:lastColumn="0" w:noHBand="0" w:noVBand="1"/>
      </w:tblPr>
      <w:tblGrid>
        <w:gridCol w:w="582"/>
        <w:gridCol w:w="4684"/>
        <w:gridCol w:w="1418"/>
        <w:gridCol w:w="1275"/>
        <w:gridCol w:w="1411"/>
      </w:tblGrid>
      <w:tr w:rsidR="001C68C3" w:rsidTr="00553E73">
        <w:trPr>
          <w:trHeight w:val="227"/>
        </w:trPr>
        <w:tc>
          <w:tcPr>
            <w:tcW w:w="5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ED36C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w:t>
            </w:r>
          </w:p>
        </w:tc>
        <w:tc>
          <w:tcPr>
            <w:tcW w:w="4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ED36C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Назва теми</w:t>
            </w:r>
          </w:p>
        </w:tc>
        <w:tc>
          <w:tcPr>
            <w:tcW w:w="41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ED36C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Кількість годин</w:t>
            </w:r>
          </w:p>
        </w:tc>
      </w:tr>
      <w:tr w:rsidR="001C68C3" w:rsidTr="00553E73">
        <w:trPr>
          <w:trHeight w:val="227"/>
        </w:trPr>
        <w:tc>
          <w:tcPr>
            <w:tcW w:w="5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4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0" w:line="240" w:lineRule="auto"/>
              <w:ind w:left="-2" w:hanging="2"/>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денна форма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вечірня форма</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заочна форма</w:t>
            </w:r>
          </w:p>
        </w:tc>
      </w:tr>
      <w:tr w:rsidR="001C68C3" w:rsidTr="00553E73">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1C68C3">
            <w:pPr>
              <w:numPr>
                <w:ilvl w:val="0"/>
                <w:numId w:val="3"/>
              </w:numPr>
              <w:spacing w:line="240" w:lineRule="auto"/>
              <w:ind w:left="1440" w:hanging="1411"/>
              <w:rPr>
                <w:rFonts w:ascii="Times New Roman" w:eastAsia="Times New Roman" w:hAnsi="Times New Roman" w:cs="Times New Roman"/>
                <w:color w:val="000000"/>
                <w:sz w:val="28"/>
                <w:szCs w:val="24"/>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ED36C4">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Підготовка до практичних занять: опрацювання теоретичного матеріалу, виконання завдань у робочому зошиті, опрацювання практичних навичок.</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20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b/>
                <w:sz w:val="28"/>
                <w:szCs w:val="24"/>
              </w:rPr>
            </w:pPr>
            <w:r w:rsidRPr="00553E73">
              <w:rPr>
                <w:rFonts w:ascii="Times New Roman" w:eastAsia="Times New Roman" w:hAnsi="Times New Roman" w:cs="Times New Roman"/>
                <w:b/>
                <w:sz w:val="28"/>
                <w:szCs w:val="24"/>
              </w:rPr>
              <w:t>15</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b/>
                <w:sz w:val="28"/>
                <w:szCs w:val="24"/>
              </w:rPr>
            </w:pPr>
            <w:r w:rsidRPr="00553E73">
              <w:rPr>
                <w:rFonts w:ascii="Times New Roman" w:eastAsia="Times New Roman" w:hAnsi="Times New Roman" w:cs="Times New Roman"/>
                <w:b/>
                <w:sz w:val="28"/>
                <w:szCs w:val="24"/>
              </w:rPr>
              <w:t>10</w:t>
            </w:r>
          </w:p>
        </w:tc>
      </w:tr>
      <w:tr w:rsidR="001C68C3" w:rsidTr="00553E73">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553E73" w:rsidP="00553E73">
            <w:pPr>
              <w:spacing w:line="240" w:lineRule="auto"/>
              <w:ind w:firstLine="0"/>
              <w:rPr>
                <w:rFonts w:ascii="Times New Roman" w:eastAsia="Times New Roman" w:hAnsi="Times New Roman" w:cs="Times New Roman"/>
                <w:color w:val="000000"/>
                <w:sz w:val="28"/>
                <w:szCs w:val="24"/>
                <w:lang w:val="uk-UA"/>
              </w:rPr>
            </w:pPr>
            <w:r w:rsidRPr="00553E73">
              <w:rPr>
                <w:rFonts w:ascii="Times New Roman" w:eastAsia="Times New Roman" w:hAnsi="Times New Roman" w:cs="Times New Roman"/>
                <w:color w:val="000000"/>
                <w:sz w:val="28"/>
                <w:szCs w:val="24"/>
                <w:lang w:val="uk-UA"/>
              </w:rPr>
              <w:t>2.</w:t>
            </w: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ED36C4">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Вивчення тем, які не входять до плану аудиторних занять.</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57</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50</w:t>
            </w:r>
          </w:p>
        </w:tc>
      </w:tr>
      <w:tr w:rsidR="001C68C3" w:rsidTr="00553E73">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553E73" w:rsidP="00553E73">
            <w:pPr>
              <w:spacing w:line="240" w:lineRule="auto"/>
              <w:ind w:firstLine="0"/>
              <w:rPr>
                <w:rFonts w:ascii="Times New Roman" w:eastAsia="Times New Roman" w:hAnsi="Times New Roman" w:cs="Times New Roman"/>
                <w:color w:val="000000"/>
                <w:sz w:val="28"/>
                <w:szCs w:val="24"/>
                <w:lang w:val="uk-UA"/>
              </w:rPr>
            </w:pPr>
            <w:r w:rsidRPr="00553E73">
              <w:rPr>
                <w:rFonts w:ascii="Times New Roman" w:eastAsia="Times New Roman" w:hAnsi="Times New Roman" w:cs="Times New Roman"/>
                <w:color w:val="000000"/>
                <w:sz w:val="28"/>
                <w:szCs w:val="24"/>
                <w:lang w:val="uk-UA"/>
              </w:rPr>
              <w:t>3.</w:t>
            </w: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ED36C4">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Виконання контрольної роботи.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20</w:t>
            </w:r>
          </w:p>
        </w:tc>
      </w:tr>
      <w:tr w:rsidR="001C68C3" w:rsidTr="00553E73">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1C68C3">
            <w:pPr>
              <w:spacing w:after="0" w:line="240" w:lineRule="auto"/>
              <w:rPr>
                <w:rFonts w:ascii="Times New Roman" w:eastAsia="Times New Roman" w:hAnsi="Times New Roman" w:cs="Times New Roman"/>
                <w:sz w:val="24"/>
                <w:szCs w:val="24"/>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ED36C4">
            <w:pPr>
              <w:spacing w:after="120" w:line="240" w:lineRule="auto"/>
              <w:rPr>
                <w:rFonts w:ascii="Times New Roman" w:eastAsia="Times New Roman" w:hAnsi="Times New Roman" w:cs="Times New Roman"/>
                <w:sz w:val="24"/>
                <w:szCs w:val="24"/>
              </w:rPr>
            </w:pPr>
            <w:r w:rsidRPr="00553E73">
              <w:rPr>
                <w:rFonts w:ascii="Times New Roman" w:eastAsia="Times New Roman" w:hAnsi="Times New Roman" w:cs="Times New Roman"/>
                <w:b/>
                <w:color w:val="000000"/>
                <w:sz w:val="28"/>
                <w:szCs w:val="24"/>
              </w:rPr>
              <w:t>Разом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60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b/>
                <w:sz w:val="28"/>
                <w:szCs w:val="24"/>
              </w:rPr>
            </w:pPr>
            <w:r w:rsidRPr="00553E73">
              <w:rPr>
                <w:rFonts w:ascii="Times New Roman" w:eastAsia="Times New Roman" w:hAnsi="Times New Roman" w:cs="Times New Roman"/>
                <w:b/>
                <w:sz w:val="28"/>
                <w:szCs w:val="24"/>
              </w:rPr>
              <w:t>72</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80</w:t>
            </w:r>
          </w:p>
        </w:tc>
      </w:tr>
    </w:tbl>
    <w:p w:rsidR="00553E73" w:rsidRDefault="00553E73">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p>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9. ІНДИВІДУАЛЬНІ ЗАВДАННЯ</w:t>
      </w:r>
    </w:p>
    <w:p w:rsidR="001C68C3" w:rsidRDefault="001C68C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1C68C3" w:rsidRDefault="00ED36C4" w:rsidP="003F00C2">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Індивідуальна робота передбачає опрацювання студентом першоджерел та додаткової літератури для підготовки аудиторного виступу з доповіддю і презентацією на одну із запропонованих тем.</w:t>
      </w:r>
    </w:p>
    <w:p w:rsidR="001C68C3" w:rsidRDefault="00ED36C4" w:rsidP="00EC3D14">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індивідуальну роботу </w:t>
      </w:r>
      <w:r w:rsidR="00EC3D14">
        <w:rPr>
          <w:rFonts w:ascii="Times New Roman" w:eastAsia="Times New Roman" w:hAnsi="Times New Roman" w:cs="Times New Roman"/>
          <w:color w:val="000000"/>
          <w:sz w:val="28"/>
          <w:szCs w:val="28"/>
          <w:lang w:val="uk-UA"/>
        </w:rPr>
        <w:t xml:space="preserve">студентів денної форми навчання </w:t>
      </w:r>
      <w:r>
        <w:rPr>
          <w:rFonts w:ascii="Times New Roman" w:eastAsia="Times New Roman" w:hAnsi="Times New Roman" w:cs="Times New Roman"/>
          <w:color w:val="000000"/>
          <w:sz w:val="28"/>
          <w:szCs w:val="28"/>
        </w:rPr>
        <w:t>відводиться 10 балів з поточного контролю</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Поточне навчання максимум може мати 200 балів (190 за практичні заняття і 10 балів за індивідуальну роботу студента).</w:t>
      </w:r>
    </w:p>
    <w:p w:rsidR="00EC3D14" w:rsidRDefault="00EC3D14" w:rsidP="00EC3D14">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індивідуальну роботу </w:t>
      </w:r>
      <w:r>
        <w:rPr>
          <w:rFonts w:ascii="Times New Roman" w:eastAsia="Times New Roman" w:hAnsi="Times New Roman" w:cs="Times New Roman"/>
          <w:color w:val="000000"/>
          <w:sz w:val="28"/>
          <w:szCs w:val="28"/>
          <w:lang w:val="uk-UA"/>
        </w:rPr>
        <w:t xml:space="preserve">студентів вечірньої форми навчання </w:t>
      </w:r>
      <w:r>
        <w:rPr>
          <w:rFonts w:ascii="Times New Roman" w:eastAsia="Times New Roman" w:hAnsi="Times New Roman" w:cs="Times New Roman"/>
          <w:color w:val="000000"/>
          <w:sz w:val="28"/>
          <w:szCs w:val="28"/>
        </w:rPr>
        <w:t xml:space="preserve">відводиться </w:t>
      </w: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0 балів з поточного контролю</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Поточне навчання максимум може мати 200 балів (1</w:t>
      </w:r>
      <w:r>
        <w:rPr>
          <w:rFonts w:ascii="Times New Roman" w:eastAsia="Times New Roman" w:hAnsi="Times New Roman" w:cs="Times New Roman"/>
          <w:color w:val="000000"/>
          <w:sz w:val="28"/>
          <w:szCs w:val="28"/>
          <w:lang w:val="uk-UA"/>
        </w:rPr>
        <w:t>8</w:t>
      </w:r>
      <w:r>
        <w:rPr>
          <w:rFonts w:ascii="Times New Roman" w:eastAsia="Times New Roman" w:hAnsi="Times New Roman" w:cs="Times New Roman"/>
          <w:color w:val="000000"/>
          <w:sz w:val="28"/>
          <w:szCs w:val="28"/>
        </w:rPr>
        <w:t xml:space="preserve">0 за практичні заняття і </w:t>
      </w: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0 балів за індивідуальну роботу студента).</w:t>
      </w:r>
    </w:p>
    <w:p w:rsidR="00EC3D14" w:rsidRDefault="00EC3D14" w:rsidP="00EC3D14">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індивідуальну роботу </w:t>
      </w:r>
      <w:r>
        <w:rPr>
          <w:rFonts w:ascii="Times New Roman" w:eastAsia="Times New Roman" w:hAnsi="Times New Roman" w:cs="Times New Roman"/>
          <w:color w:val="000000"/>
          <w:sz w:val="28"/>
          <w:szCs w:val="28"/>
          <w:lang w:val="uk-UA"/>
        </w:rPr>
        <w:t xml:space="preserve">студентів заочної форми навчання </w:t>
      </w:r>
      <w:r>
        <w:rPr>
          <w:rFonts w:ascii="Times New Roman" w:eastAsia="Times New Roman" w:hAnsi="Times New Roman" w:cs="Times New Roman"/>
          <w:color w:val="000000"/>
          <w:sz w:val="28"/>
          <w:szCs w:val="28"/>
        </w:rPr>
        <w:t xml:space="preserve">відводиться </w:t>
      </w: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0 балів з поточного контролю</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Поточне навчання максимум може мати 200 балів (</w:t>
      </w:r>
      <w:r>
        <w:rPr>
          <w:rFonts w:ascii="Times New Roman" w:eastAsia="Times New Roman" w:hAnsi="Times New Roman" w:cs="Times New Roman"/>
          <w:color w:val="000000"/>
          <w:sz w:val="28"/>
          <w:szCs w:val="28"/>
          <w:lang w:val="uk-UA"/>
        </w:rPr>
        <w:t>6</w:t>
      </w:r>
      <w:r>
        <w:rPr>
          <w:rFonts w:ascii="Times New Roman" w:eastAsia="Times New Roman" w:hAnsi="Times New Roman" w:cs="Times New Roman"/>
          <w:color w:val="000000"/>
          <w:sz w:val="28"/>
          <w:szCs w:val="28"/>
        </w:rPr>
        <w:t>0 за практичні заняття</w:t>
      </w:r>
      <w:r>
        <w:rPr>
          <w:rFonts w:ascii="Times New Roman" w:eastAsia="Times New Roman" w:hAnsi="Times New Roman" w:cs="Times New Roman"/>
          <w:color w:val="000000"/>
          <w:sz w:val="28"/>
          <w:szCs w:val="28"/>
          <w:lang w:val="uk-UA"/>
        </w:rPr>
        <w:t>, 2</w:t>
      </w:r>
      <w:r>
        <w:rPr>
          <w:rFonts w:ascii="Times New Roman" w:eastAsia="Times New Roman" w:hAnsi="Times New Roman" w:cs="Times New Roman"/>
          <w:color w:val="000000"/>
          <w:sz w:val="28"/>
          <w:szCs w:val="28"/>
        </w:rPr>
        <w:t>0 балів за індивідуальну роботу студента</w:t>
      </w:r>
      <w:r>
        <w:rPr>
          <w:rFonts w:ascii="Times New Roman" w:eastAsia="Times New Roman" w:hAnsi="Times New Roman" w:cs="Times New Roman"/>
          <w:color w:val="000000"/>
          <w:sz w:val="28"/>
          <w:szCs w:val="28"/>
          <w:lang w:val="uk-UA"/>
        </w:rPr>
        <w:t xml:space="preserve"> та </w:t>
      </w:r>
      <w:r>
        <w:rPr>
          <w:rFonts w:ascii="Times New Roman" w:eastAsia="Times New Roman" w:hAnsi="Times New Roman" w:cs="Times New Roman"/>
          <w:color w:val="000000"/>
          <w:sz w:val="28"/>
          <w:szCs w:val="28"/>
        </w:rPr>
        <w:t>120 –балів</w:t>
      </w:r>
      <w:r>
        <w:rPr>
          <w:rFonts w:ascii="Times New Roman" w:eastAsia="Times New Roman" w:hAnsi="Times New Roman" w:cs="Times New Roman"/>
          <w:color w:val="000000"/>
          <w:sz w:val="28"/>
          <w:szCs w:val="28"/>
          <w:lang w:val="uk-UA"/>
        </w:rPr>
        <w:t xml:space="preserve"> к</w:t>
      </w:r>
      <w:proofErr w:type="spellStart"/>
      <w:r>
        <w:rPr>
          <w:rFonts w:ascii="Times New Roman" w:eastAsia="Times New Roman" w:hAnsi="Times New Roman" w:cs="Times New Roman"/>
          <w:color w:val="000000"/>
          <w:sz w:val="28"/>
          <w:szCs w:val="28"/>
        </w:rPr>
        <w:t>онтрольна</w:t>
      </w:r>
      <w:proofErr w:type="spellEnd"/>
      <w:r>
        <w:rPr>
          <w:rFonts w:ascii="Times New Roman" w:eastAsia="Times New Roman" w:hAnsi="Times New Roman" w:cs="Times New Roman"/>
          <w:color w:val="000000"/>
          <w:sz w:val="28"/>
          <w:szCs w:val="28"/>
        </w:rPr>
        <w:t xml:space="preserve"> робота).</w:t>
      </w:r>
    </w:p>
    <w:p w:rsidR="001C68C3" w:rsidRDefault="00ED36C4">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8"/>
          <w:szCs w:val="28"/>
        </w:rPr>
        <w:t>Теми для доповіді:</w:t>
      </w:r>
    </w:p>
    <w:p w:rsidR="001C68C3" w:rsidRDefault="00ED36C4">
      <w:pPr>
        <w:widowControl w:val="0"/>
        <w:numPr>
          <w:ilvl w:val="0"/>
          <w:numId w:val="13"/>
        </w:numPr>
        <w:pBdr>
          <w:top w:val="nil"/>
          <w:left w:val="nil"/>
          <w:bottom w:val="nil"/>
          <w:right w:val="nil"/>
          <w:between w:val="nil"/>
        </w:pBdr>
        <w:shd w:val="clear" w:color="auto" w:fill="FFFFFF"/>
        <w:tabs>
          <w:tab w:val="left" w:pos="31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Екологічна психологія як наука про вплив природного, штучного та соціального середовища на психіку людини.</w:t>
      </w:r>
    </w:p>
    <w:p w:rsidR="001C68C3" w:rsidRDefault="00ED36C4">
      <w:pPr>
        <w:widowControl w:val="0"/>
        <w:numPr>
          <w:ilvl w:val="0"/>
          <w:numId w:val="13"/>
        </w:numPr>
        <w:pBdr>
          <w:top w:val="nil"/>
          <w:left w:val="nil"/>
          <w:bottom w:val="nil"/>
          <w:right w:val="nil"/>
          <w:between w:val="nil"/>
        </w:pBdr>
        <w:shd w:val="clear" w:color="auto" w:fill="FFFFFF"/>
        <w:tabs>
          <w:tab w:val="left" w:pos="31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Проблеми формування екологічної свідомості в Україні.</w:t>
      </w:r>
    </w:p>
    <w:p w:rsidR="001C68C3" w:rsidRDefault="00ED36C4">
      <w:pPr>
        <w:widowControl w:val="0"/>
        <w:numPr>
          <w:ilvl w:val="0"/>
          <w:numId w:val="13"/>
        </w:numPr>
        <w:pBdr>
          <w:top w:val="nil"/>
          <w:left w:val="nil"/>
          <w:bottom w:val="nil"/>
          <w:right w:val="nil"/>
          <w:between w:val="nil"/>
        </w:pBdr>
        <w:shd w:val="clear" w:color="auto" w:fill="FFFFFF"/>
        <w:tabs>
          <w:tab w:val="left" w:pos="317"/>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Екологічна психологія в сучасну епоху: актуальність і загальні уявлення.</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Наслідки Чорнобильської катастрофи та їх вплив на розробку проблем </w:t>
      </w:r>
      <w:proofErr w:type="spellStart"/>
      <w:r>
        <w:rPr>
          <w:rFonts w:ascii="Times New Roman" w:eastAsia="Times New Roman" w:hAnsi="Times New Roman" w:cs="Times New Roman"/>
          <w:color w:val="0D0D0D"/>
          <w:sz w:val="28"/>
          <w:szCs w:val="28"/>
        </w:rPr>
        <w:lastRenderedPageBreak/>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екології на психологію етносу.</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Екологічні характеристики сучасної цивілізації та необхідність формування екологічної свідомості.</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Сутність і прояв </w:t>
      </w:r>
      <w:proofErr w:type="spellStart"/>
      <w:r>
        <w:rPr>
          <w:rFonts w:ascii="Times New Roman" w:eastAsia="Times New Roman" w:hAnsi="Times New Roman" w:cs="Times New Roman"/>
          <w:color w:val="0D0D0D"/>
          <w:sz w:val="28"/>
          <w:szCs w:val="28"/>
        </w:rPr>
        <w:t>антропоцентричної</w:t>
      </w:r>
      <w:proofErr w:type="spellEnd"/>
      <w:r>
        <w:rPr>
          <w:rFonts w:ascii="Times New Roman" w:eastAsia="Times New Roman" w:hAnsi="Times New Roman" w:cs="Times New Roman"/>
          <w:color w:val="0D0D0D"/>
          <w:sz w:val="28"/>
          <w:szCs w:val="28"/>
        </w:rPr>
        <w:t xml:space="preserve"> свідомості.</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Особливості екологічного підходу </w:t>
      </w:r>
      <w:proofErr w:type="spellStart"/>
      <w:r>
        <w:rPr>
          <w:rFonts w:ascii="Times New Roman" w:eastAsia="Times New Roman" w:hAnsi="Times New Roman" w:cs="Times New Roman"/>
          <w:color w:val="0D0D0D"/>
          <w:sz w:val="28"/>
          <w:szCs w:val="28"/>
        </w:rPr>
        <w:t>Дж</w:t>
      </w:r>
      <w:proofErr w:type="spellEnd"/>
      <w:r>
        <w:rPr>
          <w:rFonts w:ascii="Times New Roman" w:eastAsia="Times New Roman" w:hAnsi="Times New Roman" w:cs="Times New Roman"/>
          <w:color w:val="0D0D0D"/>
          <w:sz w:val="28"/>
          <w:szCs w:val="28"/>
        </w:rPr>
        <w:t>. Гібсона.</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Психодіагностика екологічної свідомості.</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Розвиток екологічної психології в Україні.</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Соціально-психологічна сутність "трагедії общинних вигонів".</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простору середовища на психіку людини.</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Поняття особистого простору в </w:t>
      </w:r>
      <w:proofErr w:type="spellStart"/>
      <w:r>
        <w:rPr>
          <w:rFonts w:ascii="Times New Roman" w:eastAsia="Times New Roman" w:hAnsi="Times New Roman" w:cs="Times New Roman"/>
          <w:color w:val="0D0D0D"/>
          <w:sz w:val="28"/>
          <w:szCs w:val="28"/>
        </w:rPr>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Особливості сприймання впливу оточуючого середовища.</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штучного середовища на психіку людини.</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Соціальне середовище як екологічний фактор.</w:t>
      </w:r>
    </w:p>
    <w:p w:rsidR="001C68C3" w:rsidRDefault="00ED36C4">
      <w:pPr>
        <w:widowControl w:val="0"/>
        <w:numPr>
          <w:ilvl w:val="0"/>
          <w:numId w:val="13"/>
        </w:numPr>
        <w:pBdr>
          <w:top w:val="nil"/>
          <w:left w:val="nil"/>
          <w:bottom w:val="nil"/>
          <w:right w:val="nil"/>
          <w:between w:val="nil"/>
        </w:pBdr>
        <w:shd w:val="clear" w:color="auto" w:fill="FFFFFF"/>
        <w:tabs>
          <w:tab w:val="left" w:pos="317"/>
          <w:tab w:val="left" w:pos="374"/>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Психологічні наслідки екологічних катастроф.</w:t>
      </w:r>
    </w:p>
    <w:p w:rsidR="001C68C3" w:rsidRDefault="00ED36C4">
      <w:pPr>
        <w:widowControl w:val="0"/>
        <w:numPr>
          <w:ilvl w:val="0"/>
          <w:numId w:val="13"/>
        </w:numPr>
        <w:pBdr>
          <w:top w:val="nil"/>
          <w:left w:val="nil"/>
          <w:bottom w:val="nil"/>
          <w:right w:val="nil"/>
          <w:between w:val="nil"/>
        </w:pBdr>
        <w:shd w:val="clear" w:color="auto" w:fill="FFFFFF"/>
        <w:tabs>
          <w:tab w:val="left" w:pos="317"/>
          <w:tab w:val="left" w:pos="374"/>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Становлення радіоекологічної психології в Україні.</w:t>
      </w:r>
    </w:p>
    <w:p w:rsidR="001C68C3" w:rsidRDefault="00ED36C4">
      <w:pPr>
        <w:widowControl w:val="0"/>
        <w:numPr>
          <w:ilvl w:val="0"/>
          <w:numId w:val="13"/>
        </w:numPr>
        <w:pBdr>
          <w:top w:val="nil"/>
          <w:left w:val="nil"/>
          <w:bottom w:val="nil"/>
          <w:right w:val="nil"/>
          <w:between w:val="nil"/>
        </w:pBdr>
        <w:shd w:val="clear" w:color="auto" w:fill="FFFFFF"/>
        <w:tabs>
          <w:tab w:val="left" w:pos="317"/>
          <w:tab w:val="left" w:pos="374"/>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Екологічні установки та екологічна поведінка.</w:t>
      </w:r>
    </w:p>
    <w:p w:rsidR="001C68C3" w:rsidRDefault="00ED36C4">
      <w:pPr>
        <w:widowControl w:val="0"/>
        <w:numPr>
          <w:ilvl w:val="0"/>
          <w:numId w:val="13"/>
        </w:numPr>
        <w:pBdr>
          <w:top w:val="nil"/>
          <w:left w:val="nil"/>
          <w:bottom w:val="nil"/>
          <w:right w:val="nil"/>
          <w:between w:val="nil"/>
        </w:pBdr>
        <w:shd w:val="clear" w:color="auto" w:fill="FFFFFF"/>
        <w:tabs>
          <w:tab w:val="left" w:pos="317"/>
          <w:tab w:val="left" w:pos="374"/>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Вплив екології на етнопсихологію українців.</w:t>
      </w:r>
    </w:p>
    <w:p w:rsidR="001C68C3" w:rsidRDefault="00ED36C4">
      <w:pPr>
        <w:widowControl w:val="0"/>
        <w:numPr>
          <w:ilvl w:val="0"/>
          <w:numId w:val="13"/>
        </w:numPr>
        <w:pBdr>
          <w:top w:val="nil"/>
          <w:left w:val="nil"/>
          <w:bottom w:val="nil"/>
          <w:right w:val="nil"/>
          <w:between w:val="nil"/>
        </w:pBdr>
        <w:shd w:val="clear" w:color="auto" w:fill="FFFFFF"/>
        <w:tabs>
          <w:tab w:val="left" w:pos="317"/>
          <w:tab w:val="left" w:pos="374"/>
        </w:tabs>
        <w:spacing w:after="0" w:line="360" w:lineRule="auto"/>
        <w:ind w:left="1"/>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Трансформація екологічної свідомості після </w:t>
      </w:r>
      <w:proofErr w:type="spellStart"/>
      <w:r>
        <w:rPr>
          <w:rFonts w:ascii="Times New Roman" w:eastAsia="Times New Roman" w:hAnsi="Times New Roman" w:cs="Times New Roman"/>
          <w:color w:val="0D0D0D"/>
          <w:sz w:val="28"/>
          <w:szCs w:val="28"/>
        </w:rPr>
        <w:t>Чорнобильскої</w:t>
      </w:r>
      <w:proofErr w:type="spellEnd"/>
      <w:r>
        <w:rPr>
          <w:rFonts w:ascii="Times New Roman" w:eastAsia="Times New Roman" w:hAnsi="Times New Roman" w:cs="Times New Roman"/>
          <w:color w:val="0D0D0D"/>
          <w:sz w:val="28"/>
          <w:szCs w:val="28"/>
        </w:rPr>
        <w:t xml:space="preserve"> катастрофи.</w:t>
      </w:r>
    </w:p>
    <w:p w:rsidR="001C68C3" w:rsidRDefault="00ED36C4">
      <w:pPr>
        <w:widowControl w:val="0"/>
        <w:numPr>
          <w:ilvl w:val="0"/>
          <w:numId w:val="13"/>
        </w:numPr>
        <w:pBdr>
          <w:top w:val="nil"/>
          <w:left w:val="nil"/>
          <w:bottom w:val="nil"/>
          <w:right w:val="nil"/>
          <w:between w:val="nil"/>
        </w:pBdr>
        <w:shd w:val="clear" w:color="auto" w:fill="FFFFFF"/>
        <w:tabs>
          <w:tab w:val="left" w:pos="317"/>
          <w:tab w:val="left" w:pos="374"/>
        </w:tabs>
        <w:spacing w:after="0" w:line="360" w:lineRule="auto"/>
        <w:ind w:left="1"/>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Актуальні проблеми психології соціальних катастроф.</w:t>
      </w:r>
    </w:p>
    <w:p w:rsidR="001C68C3" w:rsidRDefault="00ED36C4">
      <w:pPr>
        <w:widowControl w:val="0"/>
        <w:numPr>
          <w:ilvl w:val="0"/>
          <w:numId w:val="13"/>
        </w:numPr>
        <w:pBdr>
          <w:top w:val="nil"/>
          <w:left w:val="nil"/>
          <w:bottom w:val="nil"/>
          <w:right w:val="nil"/>
          <w:between w:val="nil"/>
        </w:pBdr>
        <w:shd w:val="clear" w:color="auto" w:fill="FFFFFF"/>
        <w:tabs>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Глобальні наслідки впливу людини на середовище.</w:t>
      </w:r>
    </w:p>
    <w:p w:rsidR="001C68C3" w:rsidRDefault="00ED36C4">
      <w:pPr>
        <w:widowControl w:val="0"/>
        <w:numPr>
          <w:ilvl w:val="0"/>
          <w:numId w:val="13"/>
        </w:numPr>
        <w:pBdr>
          <w:top w:val="nil"/>
          <w:left w:val="nil"/>
          <w:bottom w:val="nil"/>
          <w:right w:val="nil"/>
          <w:between w:val="nil"/>
        </w:pBdr>
        <w:shd w:val="clear" w:color="auto" w:fill="FFFFFF"/>
        <w:tabs>
          <w:tab w:val="left" w:pos="346"/>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Взаємозв'язок способу життя українців, екології та менталітету.</w:t>
      </w:r>
    </w:p>
    <w:p w:rsidR="001C68C3" w:rsidRDefault="00ED36C4">
      <w:pPr>
        <w:widowControl w:val="0"/>
        <w:numPr>
          <w:ilvl w:val="0"/>
          <w:numId w:val="13"/>
        </w:numPr>
        <w:pBdr>
          <w:top w:val="nil"/>
          <w:left w:val="nil"/>
          <w:bottom w:val="nil"/>
          <w:right w:val="nil"/>
          <w:between w:val="nil"/>
        </w:pBdr>
        <w:shd w:val="clear" w:color="auto" w:fill="FFFFFF"/>
        <w:tabs>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Екологія особистого простору.</w:t>
      </w:r>
    </w:p>
    <w:p w:rsidR="001C68C3" w:rsidRDefault="00ED36C4">
      <w:pPr>
        <w:widowControl w:val="0"/>
        <w:numPr>
          <w:ilvl w:val="0"/>
          <w:numId w:val="13"/>
        </w:numPr>
        <w:pBdr>
          <w:top w:val="nil"/>
          <w:left w:val="nil"/>
          <w:bottom w:val="nil"/>
          <w:right w:val="nil"/>
          <w:between w:val="nil"/>
        </w:pBdr>
        <w:shd w:val="clear" w:color="auto" w:fill="FFFFFF"/>
        <w:tabs>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Поняття “суспільства ризику” (У. Бек) та сталого розвитку суспільства. </w:t>
      </w:r>
    </w:p>
    <w:p w:rsidR="001C68C3" w:rsidRDefault="00ED36C4">
      <w:pPr>
        <w:widowControl w:val="0"/>
        <w:numPr>
          <w:ilvl w:val="0"/>
          <w:numId w:val="13"/>
        </w:numPr>
        <w:pBdr>
          <w:top w:val="nil"/>
          <w:left w:val="nil"/>
          <w:bottom w:val="nil"/>
          <w:right w:val="nil"/>
          <w:between w:val="nil"/>
        </w:pBdr>
        <w:shd w:val="clear" w:color="auto" w:fill="FFFFFF"/>
        <w:tabs>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криз і катастроф на екологічну свідомість.</w:t>
      </w:r>
    </w:p>
    <w:p w:rsidR="001C68C3" w:rsidRDefault="00ED36C4">
      <w:pPr>
        <w:widowControl w:val="0"/>
        <w:numPr>
          <w:ilvl w:val="0"/>
          <w:numId w:val="13"/>
        </w:numPr>
        <w:pBdr>
          <w:top w:val="nil"/>
          <w:left w:val="nil"/>
          <w:bottom w:val="nil"/>
          <w:right w:val="nil"/>
          <w:between w:val="nil"/>
        </w:pBdr>
        <w:shd w:val="clear" w:color="auto" w:fill="FFFFFF"/>
        <w:tabs>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Освіта як один із видів життєвого середовища: </w:t>
      </w:r>
      <w:proofErr w:type="spellStart"/>
      <w:r>
        <w:rPr>
          <w:rFonts w:ascii="Times New Roman" w:eastAsia="Times New Roman" w:hAnsi="Times New Roman" w:cs="Times New Roman"/>
          <w:color w:val="0D0D0D"/>
          <w:sz w:val="28"/>
          <w:szCs w:val="28"/>
        </w:rPr>
        <w:t>екопсихологічний</w:t>
      </w:r>
      <w:proofErr w:type="spellEnd"/>
      <w:r>
        <w:rPr>
          <w:rFonts w:ascii="Times New Roman" w:eastAsia="Times New Roman" w:hAnsi="Times New Roman" w:cs="Times New Roman"/>
          <w:color w:val="0D0D0D"/>
          <w:sz w:val="28"/>
          <w:szCs w:val="28"/>
        </w:rPr>
        <w:t xml:space="preserve"> аспект.</w:t>
      </w:r>
    </w:p>
    <w:p w:rsidR="001C68C3" w:rsidRDefault="00ED36C4">
      <w:pPr>
        <w:widowControl w:val="0"/>
        <w:numPr>
          <w:ilvl w:val="0"/>
          <w:numId w:val="13"/>
        </w:numPr>
        <w:pBdr>
          <w:top w:val="nil"/>
          <w:left w:val="nil"/>
          <w:bottom w:val="nil"/>
          <w:right w:val="nil"/>
          <w:between w:val="nil"/>
        </w:pBdr>
        <w:shd w:val="clear" w:color="auto" w:fill="FFFFFF"/>
        <w:tabs>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proofErr w:type="spellStart"/>
      <w:r>
        <w:rPr>
          <w:rFonts w:ascii="Times New Roman" w:eastAsia="Times New Roman" w:hAnsi="Times New Roman" w:cs="Times New Roman"/>
          <w:color w:val="0D0D0D"/>
          <w:sz w:val="28"/>
          <w:szCs w:val="28"/>
        </w:rPr>
        <w:t>Чикагзька</w:t>
      </w:r>
      <w:proofErr w:type="spellEnd"/>
      <w:r>
        <w:rPr>
          <w:rFonts w:ascii="Times New Roman" w:eastAsia="Times New Roman" w:hAnsi="Times New Roman" w:cs="Times New Roman"/>
          <w:color w:val="0D0D0D"/>
          <w:sz w:val="28"/>
          <w:szCs w:val="28"/>
        </w:rPr>
        <w:t xml:space="preserve"> школа екологічної психології. </w:t>
      </w:r>
    </w:p>
    <w:p w:rsidR="001C68C3" w:rsidRDefault="00ED36C4">
      <w:pPr>
        <w:widowControl w:val="0"/>
        <w:numPr>
          <w:ilvl w:val="0"/>
          <w:numId w:val="13"/>
        </w:numPr>
        <w:pBdr>
          <w:top w:val="nil"/>
          <w:left w:val="nil"/>
          <w:bottom w:val="nil"/>
          <w:right w:val="nil"/>
          <w:between w:val="nil"/>
        </w:pBdr>
        <w:shd w:val="clear" w:color="auto" w:fill="FFFFFF"/>
        <w:tabs>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Школа Р. </w:t>
      </w:r>
      <w:proofErr w:type="spellStart"/>
      <w:r>
        <w:rPr>
          <w:rFonts w:ascii="Times New Roman" w:eastAsia="Times New Roman" w:hAnsi="Times New Roman" w:cs="Times New Roman"/>
          <w:color w:val="0D0D0D"/>
          <w:sz w:val="28"/>
          <w:szCs w:val="28"/>
        </w:rPr>
        <w:t>Баркера</w:t>
      </w:r>
      <w:proofErr w:type="spellEnd"/>
      <w:r>
        <w:rPr>
          <w:rFonts w:ascii="Times New Roman" w:eastAsia="Times New Roman" w:hAnsi="Times New Roman" w:cs="Times New Roman"/>
          <w:color w:val="0D0D0D"/>
          <w:sz w:val="28"/>
          <w:szCs w:val="28"/>
        </w:rPr>
        <w:t>, її основні ідеї.</w:t>
      </w:r>
    </w:p>
    <w:p w:rsidR="001C68C3" w:rsidRDefault="00ED36C4">
      <w:pPr>
        <w:widowControl w:val="0"/>
        <w:numPr>
          <w:ilvl w:val="0"/>
          <w:numId w:val="13"/>
        </w:numPr>
        <w:pBdr>
          <w:top w:val="nil"/>
          <w:left w:val="nil"/>
          <w:bottom w:val="nil"/>
          <w:right w:val="nil"/>
          <w:between w:val="nil"/>
        </w:pBdr>
        <w:shd w:val="clear" w:color="auto" w:fill="FFFFFF"/>
        <w:tabs>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Школи </w:t>
      </w:r>
      <w:proofErr w:type="spellStart"/>
      <w:r>
        <w:rPr>
          <w:rFonts w:ascii="Times New Roman" w:eastAsia="Times New Roman" w:hAnsi="Times New Roman" w:cs="Times New Roman"/>
          <w:color w:val="0D0D0D"/>
          <w:sz w:val="28"/>
          <w:szCs w:val="28"/>
        </w:rPr>
        <w:t>екопсихологічних</w:t>
      </w:r>
      <w:proofErr w:type="spellEnd"/>
      <w:r>
        <w:rPr>
          <w:rFonts w:ascii="Times New Roman" w:eastAsia="Times New Roman" w:hAnsi="Times New Roman" w:cs="Times New Roman"/>
          <w:color w:val="0D0D0D"/>
          <w:sz w:val="28"/>
          <w:szCs w:val="28"/>
        </w:rPr>
        <w:t xml:space="preserve"> студій в Україні.</w:t>
      </w:r>
    </w:p>
    <w:p w:rsidR="001C68C3" w:rsidRDefault="00ED36C4">
      <w:pPr>
        <w:widowControl w:val="0"/>
        <w:numPr>
          <w:ilvl w:val="0"/>
          <w:numId w:val="13"/>
        </w:numPr>
        <w:pBdr>
          <w:top w:val="nil"/>
          <w:left w:val="nil"/>
          <w:bottom w:val="nil"/>
          <w:right w:val="nil"/>
          <w:between w:val="nil"/>
        </w:pBdr>
        <w:shd w:val="clear" w:color="auto" w:fill="FFFFFF"/>
        <w:tabs>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Класифікація методів екологічної психології. Поняття та прийоми еколого-</w:t>
      </w:r>
      <w:r>
        <w:rPr>
          <w:rFonts w:ascii="Times New Roman" w:eastAsia="Times New Roman" w:hAnsi="Times New Roman" w:cs="Times New Roman"/>
          <w:color w:val="0D0D0D"/>
          <w:sz w:val="28"/>
          <w:szCs w:val="28"/>
        </w:rPr>
        <w:lastRenderedPageBreak/>
        <w:t xml:space="preserve">психологічного моніторингу. </w:t>
      </w:r>
    </w:p>
    <w:p w:rsidR="001C68C3" w:rsidRDefault="00ED36C4">
      <w:pPr>
        <w:widowControl w:val="0"/>
        <w:numPr>
          <w:ilvl w:val="0"/>
          <w:numId w:val="13"/>
        </w:numPr>
        <w:pBdr>
          <w:top w:val="nil"/>
          <w:left w:val="nil"/>
          <w:bottom w:val="nil"/>
          <w:right w:val="nil"/>
          <w:between w:val="nil"/>
        </w:pBdr>
        <w:shd w:val="clear" w:color="auto" w:fill="FFFFFF"/>
        <w:tabs>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Поняття «синдром біженця».</w:t>
      </w:r>
    </w:p>
    <w:p w:rsidR="001C68C3" w:rsidRDefault="00ED36C4">
      <w:pPr>
        <w:numPr>
          <w:ilvl w:val="0"/>
          <w:numId w:val="13"/>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Визначення поняття про психічну травму та посттравматичний стресовий розлад. </w:t>
      </w:r>
    </w:p>
    <w:p w:rsidR="001C68C3" w:rsidRDefault="00ED36C4">
      <w:pPr>
        <w:numPr>
          <w:ilvl w:val="0"/>
          <w:numId w:val="13"/>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Особливості та методи надання соціально-психологічної допомоги потерпілим від стихійних лих і катастроф. </w:t>
      </w:r>
    </w:p>
    <w:p w:rsidR="001C68C3" w:rsidRDefault="00ED36C4">
      <w:pPr>
        <w:widowControl w:val="0"/>
        <w:numPr>
          <w:ilvl w:val="0"/>
          <w:numId w:val="13"/>
        </w:numPr>
        <w:pBdr>
          <w:top w:val="nil"/>
          <w:left w:val="nil"/>
          <w:bottom w:val="nil"/>
          <w:right w:val="nil"/>
          <w:between w:val="nil"/>
        </w:pBdr>
        <w:shd w:val="clear" w:color="auto" w:fill="FFFFFF"/>
        <w:tabs>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Особливості надання соціально-психологічної допомоги військовим та мирному населенню, що пережило окупацію. </w:t>
      </w:r>
    </w:p>
    <w:p w:rsidR="001C68C3" w:rsidRDefault="00ED36C4">
      <w:pPr>
        <w:widowControl w:val="0"/>
        <w:numPr>
          <w:ilvl w:val="0"/>
          <w:numId w:val="13"/>
        </w:numPr>
        <w:pBdr>
          <w:top w:val="nil"/>
          <w:left w:val="nil"/>
          <w:bottom w:val="nil"/>
          <w:right w:val="nil"/>
          <w:between w:val="nil"/>
        </w:pBdr>
        <w:shd w:val="clear" w:color="auto" w:fill="FFFFFF"/>
        <w:tabs>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Методи психологічної самодопомоги і саморегуляції та етапи адаптації екологічної свідомості в кризових ситуаціях.</w:t>
      </w:r>
    </w:p>
    <w:p w:rsidR="001C68C3" w:rsidRDefault="001C68C3">
      <w:pPr>
        <w:pBdr>
          <w:top w:val="nil"/>
          <w:left w:val="nil"/>
          <w:bottom w:val="nil"/>
          <w:right w:val="nil"/>
          <w:between w:val="nil"/>
        </w:pBdr>
        <w:spacing w:after="0"/>
        <w:ind w:left="1" w:hanging="3"/>
        <w:jc w:val="both"/>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10. МЕТОДИ НАВЧАННЯ</w:t>
      </w:r>
    </w:p>
    <w:p w:rsidR="001C68C3" w:rsidRDefault="00ED36C4">
      <w:pPr>
        <w:spacing w:before="240"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процесі викладання дисципліни застосовуються різні методи навчання:</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лекція із застосуванням цифрових інформаційних технологій;</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усне обговорення проблемних питань;</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інтерактивна робота в групах;</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виконання індивідуальних навчальних проектів;</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дискусії з соціально важливих проблем або проблемних ситуацій в межах дисципліни; </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 з презентацією та залученням групи до обговорення теми виступу; </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виконання письмових завдань із залученням інтернет-ресурсів; </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самостійне опрацювання першоджерел;</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використання платформи LIKAR_NMU, </w:t>
      </w:r>
      <w:proofErr w:type="spellStart"/>
      <w:r>
        <w:rPr>
          <w:rFonts w:ascii="Times New Roman" w:eastAsia="Times New Roman" w:hAnsi="Times New Roman" w:cs="Times New Roman"/>
          <w:sz w:val="28"/>
          <w:szCs w:val="28"/>
        </w:rPr>
        <w:t>Classroom</w:t>
      </w:r>
      <w:proofErr w:type="spellEnd"/>
      <w:r>
        <w:rPr>
          <w:rFonts w:ascii="Times New Roman" w:eastAsia="Times New Roman" w:hAnsi="Times New Roman" w:cs="Times New Roman"/>
          <w:sz w:val="28"/>
          <w:szCs w:val="28"/>
        </w:rPr>
        <w:t xml:space="preserve"> тощо.</w:t>
      </w:r>
    </w:p>
    <w:p w:rsidR="001C68C3" w:rsidRDefault="001C68C3">
      <w:pPr>
        <w:pBdr>
          <w:top w:val="nil"/>
          <w:left w:val="nil"/>
          <w:bottom w:val="nil"/>
          <w:right w:val="nil"/>
          <w:between w:val="nil"/>
        </w:pBdr>
        <w:spacing w:after="0"/>
        <w:ind w:left="1" w:hanging="3"/>
        <w:jc w:val="both"/>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11. МЕТОДИ  І ФОРМИ КОНТРОЛЮ, РОЗПОДІЛ БАЛІВ, ЯКІ ОТРИМУЮТЬ СТУДЕНТИ, ОЦІНЮВАННЯ</w:t>
      </w:r>
    </w:p>
    <w:p w:rsidR="001C68C3" w:rsidRDefault="00ED36C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Усний та письмовий контроль </w:t>
      </w:r>
      <w:r>
        <w:rPr>
          <w:rFonts w:ascii="Times New Roman" w:eastAsia="Times New Roman" w:hAnsi="Times New Roman" w:cs="Times New Roman"/>
          <w:color w:val="000000"/>
          <w:sz w:val="28"/>
          <w:szCs w:val="28"/>
        </w:rPr>
        <w:t>засвоєння теми здійснюється на лекціях і практичних заняттях.</w:t>
      </w:r>
    </w:p>
    <w:p w:rsidR="001C68C3" w:rsidRDefault="00ED36C4">
      <w:pPr>
        <w:spacing w:after="0" w:line="360"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Контроль здобуття практичних умінь та навичок </w:t>
      </w:r>
      <w:r>
        <w:rPr>
          <w:rFonts w:ascii="Times New Roman" w:eastAsia="Times New Roman" w:hAnsi="Times New Roman" w:cs="Times New Roman"/>
          <w:color w:val="000000"/>
          <w:sz w:val="28"/>
          <w:szCs w:val="28"/>
        </w:rPr>
        <w:t>здійснюється на практичних заняттях методом спостереження.</w:t>
      </w:r>
    </w:p>
    <w:p w:rsidR="001C68C3" w:rsidRDefault="00ED36C4">
      <w:pPr>
        <w:spacing w:after="0" w:line="360"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lastRenderedPageBreak/>
        <w:t xml:space="preserve">Контроль виконання самостійної роботи </w:t>
      </w:r>
      <w:r>
        <w:rPr>
          <w:rFonts w:ascii="Times New Roman" w:eastAsia="Times New Roman" w:hAnsi="Times New Roman" w:cs="Times New Roman"/>
          <w:color w:val="000000"/>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rsidR="001C68C3" w:rsidRDefault="00ED36C4">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Поточний контроль</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 </w:t>
      </w:r>
    </w:p>
    <w:p w:rsidR="001C68C3" w:rsidRDefault="00ED36C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Засоби діагностики успішності навчання: </w:t>
      </w:r>
      <w:r>
        <w:rPr>
          <w:rFonts w:ascii="Times New Roman" w:eastAsia="Times New Roman" w:hAnsi="Times New Roman" w:cs="Times New Roman"/>
          <w:color w:val="000000"/>
          <w:sz w:val="28"/>
          <w:szCs w:val="28"/>
        </w:rPr>
        <w:t>усне опитування під час практичних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w:t>
      </w:r>
    </w:p>
    <w:p w:rsidR="001C68C3" w:rsidRDefault="00ED36C4">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Критеріями оцінювання знань</w:t>
      </w:r>
      <w:r>
        <w:rPr>
          <w:rFonts w:ascii="Times New Roman" w:eastAsia="Times New Roman" w:hAnsi="Times New Roman" w:cs="Times New Roman"/>
          <w:color w:val="000000"/>
          <w:sz w:val="28"/>
          <w:szCs w:val="28"/>
        </w:rPr>
        <w:t xml:space="preserve">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виконання творчих завдань та розв’язання ситуативних задач; виконання завдань для самостійного опрацювання.</w:t>
      </w:r>
    </w:p>
    <w:p w:rsidR="001C68C3" w:rsidRDefault="00ED36C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Форма кінцевого контролю</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u w:val="single"/>
        </w:rPr>
        <w:t>диференційний залік (ДЗ)</w:t>
      </w:r>
      <w:r>
        <w:rPr>
          <w:rFonts w:ascii="Times New Roman" w:eastAsia="Times New Roman" w:hAnsi="Times New Roman" w:cs="Times New Roman"/>
          <w:color w:val="000000"/>
          <w:sz w:val="28"/>
          <w:szCs w:val="28"/>
        </w:rPr>
        <w:t xml:space="preserve"> передбачає визначення рівня сформованих знань і навичок. Він включає контроль теоретичної та практичної підготовки впродовж вивчення дисципліни </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Екологічна психологія». </w:t>
      </w:r>
    </w:p>
    <w:p w:rsidR="001C68C3" w:rsidRDefault="00ED36C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До кінцевого контролю з дисципліни допускаються студенти за умови відвідування не менше ніж 75% навчальних аудиторних занять (лекцій, практичних занять) із всією накопиченою сумою балів впродовж вивчення дисципліни «Екологічна психологія». У випадку, якщо студент відвідав менше, ніж 75% (пропусків у студента більше 25% занять) навчальних аудиторних занять, то він вважається таким, який не виконав навчальну програму й навчальний план з дисципліни, а отже має право повторно вивчати дисципліну</w:t>
      </w:r>
      <w:r>
        <w:rPr>
          <w:rFonts w:ascii="Times New Roman" w:eastAsia="Times New Roman" w:hAnsi="Times New Roman" w:cs="Times New Roman"/>
          <w:i/>
          <w:color w:val="000000"/>
          <w:sz w:val="28"/>
          <w:szCs w:val="28"/>
        </w:rPr>
        <w:t>.</w:t>
      </w:r>
    </w:p>
    <w:p w:rsidR="001C68C3" w:rsidRDefault="00ED36C4">
      <w:pPr>
        <w:spacing w:after="0" w:line="360" w:lineRule="auto"/>
        <w:ind w:left="1" w:hanging="3"/>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lastRenderedPageBreak/>
        <w:t>Оцінювання результатів</w:t>
      </w:r>
      <w:r>
        <w:rPr>
          <w:rFonts w:ascii="Times New Roman" w:eastAsia="Times New Roman" w:hAnsi="Times New Roman" w:cs="Times New Roman"/>
          <w:color w:val="000000"/>
          <w:sz w:val="28"/>
          <w:szCs w:val="28"/>
        </w:rPr>
        <w:t xml:space="preserve"> складання диференційного заліку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1C68C3" w:rsidRDefault="00ED36C4">
      <w:pPr>
        <w:spacing w:after="0" w:line="36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Оцінювання знань із дисципліни проводять за відповідною шкалою:</w:t>
      </w:r>
    </w:p>
    <w:tbl>
      <w:tblPr>
        <w:tblStyle w:val="aff6"/>
        <w:tblW w:w="947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9"/>
        <w:gridCol w:w="2127"/>
        <w:gridCol w:w="1275"/>
        <w:gridCol w:w="4820"/>
      </w:tblGrid>
      <w:tr w:rsidR="001C68C3" w:rsidRPr="00EC3D14" w:rsidTr="00EC3D14">
        <w:trPr>
          <w:trHeight w:val="541"/>
        </w:trPr>
        <w:tc>
          <w:tcPr>
            <w:tcW w:w="1249" w:type="dxa"/>
            <w:vMerge w:val="restart"/>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Оцінка в балах</w:t>
            </w:r>
          </w:p>
        </w:tc>
        <w:tc>
          <w:tcPr>
            <w:tcW w:w="2127" w:type="dxa"/>
            <w:vMerge w:val="restart"/>
          </w:tcPr>
          <w:p w:rsidR="001C68C3" w:rsidRPr="00EC3D14" w:rsidRDefault="00ED36C4">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b/>
                <w:sz w:val="28"/>
                <w:szCs w:val="24"/>
              </w:rPr>
              <w:t>Оцінка за національною шкалою</w:t>
            </w:r>
          </w:p>
        </w:tc>
        <w:tc>
          <w:tcPr>
            <w:tcW w:w="6095" w:type="dxa"/>
            <w:gridSpan w:val="2"/>
          </w:tcPr>
          <w:p w:rsidR="001C68C3" w:rsidRPr="00EC3D14" w:rsidRDefault="00ED36C4">
            <w:pPr>
              <w:tabs>
                <w:tab w:val="left" w:pos="1640"/>
                <w:tab w:val="center" w:pos="3111"/>
              </w:tabs>
              <w:spacing w:after="0" w:line="240" w:lineRule="auto"/>
              <w:ind w:hanging="2"/>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ab/>
            </w:r>
            <w:r w:rsidRPr="00EC3D14">
              <w:rPr>
                <w:rFonts w:ascii="Times New Roman" w:eastAsia="Times New Roman" w:hAnsi="Times New Roman" w:cs="Times New Roman"/>
                <w:b/>
                <w:sz w:val="28"/>
                <w:szCs w:val="24"/>
              </w:rPr>
              <w:tab/>
              <w:t>Оцінка за шкалою   ECTS</w:t>
            </w:r>
          </w:p>
        </w:tc>
      </w:tr>
      <w:tr w:rsidR="001C68C3" w:rsidRPr="00EC3D14" w:rsidTr="00EC3D14">
        <w:trPr>
          <w:trHeight w:val="336"/>
        </w:trPr>
        <w:tc>
          <w:tcPr>
            <w:tcW w:w="1249" w:type="dxa"/>
            <w:vMerge/>
          </w:tcPr>
          <w:p w:rsidR="001C68C3" w:rsidRPr="00EC3D14" w:rsidRDefault="001C68C3">
            <w:pPr>
              <w:widowControl w:val="0"/>
              <w:pBdr>
                <w:top w:val="nil"/>
                <w:left w:val="nil"/>
                <w:bottom w:val="nil"/>
                <w:right w:val="nil"/>
                <w:between w:val="nil"/>
              </w:pBdr>
              <w:spacing w:after="0"/>
              <w:ind w:firstLine="0"/>
              <w:rPr>
                <w:rFonts w:ascii="Times New Roman" w:eastAsia="Times New Roman" w:hAnsi="Times New Roman" w:cs="Times New Roman"/>
                <w:b/>
                <w:sz w:val="28"/>
                <w:szCs w:val="24"/>
              </w:rPr>
            </w:pPr>
          </w:p>
        </w:tc>
        <w:tc>
          <w:tcPr>
            <w:tcW w:w="2127" w:type="dxa"/>
            <w:vMerge/>
          </w:tcPr>
          <w:p w:rsidR="001C68C3" w:rsidRPr="00EC3D14" w:rsidRDefault="001C68C3">
            <w:pPr>
              <w:widowControl w:val="0"/>
              <w:pBdr>
                <w:top w:val="nil"/>
                <w:left w:val="nil"/>
                <w:bottom w:val="nil"/>
                <w:right w:val="nil"/>
                <w:between w:val="nil"/>
              </w:pBdr>
              <w:spacing w:after="0"/>
              <w:ind w:firstLine="0"/>
              <w:rPr>
                <w:rFonts w:ascii="Times New Roman" w:eastAsia="Times New Roman" w:hAnsi="Times New Roman" w:cs="Times New Roman"/>
                <w:b/>
                <w:sz w:val="28"/>
                <w:szCs w:val="24"/>
              </w:rPr>
            </w:pPr>
          </w:p>
        </w:tc>
        <w:tc>
          <w:tcPr>
            <w:tcW w:w="1275"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Оцінка</w:t>
            </w:r>
          </w:p>
        </w:tc>
        <w:tc>
          <w:tcPr>
            <w:tcW w:w="4820"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Пояснення</w:t>
            </w:r>
          </w:p>
        </w:tc>
      </w:tr>
      <w:tr w:rsidR="001C68C3" w:rsidRPr="00EC3D14" w:rsidTr="00EC3D14">
        <w:trPr>
          <w:trHeight w:val="454"/>
        </w:trPr>
        <w:tc>
          <w:tcPr>
            <w:tcW w:w="1249" w:type="dxa"/>
          </w:tcPr>
          <w:p w:rsidR="001C68C3" w:rsidRPr="00EC3D14" w:rsidRDefault="00ED36C4" w:rsidP="00EC3D1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170-200</w:t>
            </w:r>
          </w:p>
        </w:tc>
        <w:tc>
          <w:tcPr>
            <w:tcW w:w="2127"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Відмінно</w:t>
            </w:r>
          </w:p>
        </w:tc>
        <w:tc>
          <w:tcPr>
            <w:tcW w:w="1275"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A</w:t>
            </w:r>
          </w:p>
        </w:tc>
        <w:tc>
          <w:tcPr>
            <w:tcW w:w="4820" w:type="dxa"/>
          </w:tcPr>
          <w:p w:rsidR="001C68C3" w:rsidRPr="00EC3D14" w:rsidRDefault="00ED36C4">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Відмінно (відмінне виконання  лише з незначною кількістю помилок)</w:t>
            </w:r>
          </w:p>
        </w:tc>
      </w:tr>
      <w:tr w:rsidR="001C68C3" w:rsidRPr="00EC3D14" w:rsidTr="00EC3D14">
        <w:trPr>
          <w:trHeight w:val="454"/>
        </w:trPr>
        <w:tc>
          <w:tcPr>
            <w:tcW w:w="1249" w:type="dxa"/>
          </w:tcPr>
          <w:p w:rsidR="001C68C3" w:rsidRPr="00EC3D14" w:rsidRDefault="00ED36C4" w:rsidP="00EC3D1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155-169</w:t>
            </w:r>
          </w:p>
        </w:tc>
        <w:tc>
          <w:tcPr>
            <w:tcW w:w="2127" w:type="dxa"/>
            <w:vMerge w:val="restart"/>
          </w:tcPr>
          <w:p w:rsidR="001C68C3" w:rsidRPr="00EC3D14" w:rsidRDefault="001C68C3">
            <w:pPr>
              <w:spacing w:after="0" w:line="240" w:lineRule="auto"/>
              <w:ind w:hanging="2"/>
              <w:jc w:val="center"/>
              <w:rPr>
                <w:rFonts w:ascii="Times New Roman" w:eastAsia="Times New Roman" w:hAnsi="Times New Roman" w:cs="Times New Roman"/>
                <w:b/>
                <w:sz w:val="28"/>
                <w:szCs w:val="24"/>
              </w:rPr>
            </w:pPr>
          </w:p>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Добре</w:t>
            </w:r>
          </w:p>
        </w:tc>
        <w:tc>
          <w:tcPr>
            <w:tcW w:w="1275"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В</w:t>
            </w:r>
          </w:p>
        </w:tc>
        <w:tc>
          <w:tcPr>
            <w:tcW w:w="4820" w:type="dxa"/>
          </w:tcPr>
          <w:p w:rsidR="001C68C3" w:rsidRPr="00EC3D14" w:rsidRDefault="00ED36C4">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Дуже добре (вище середнього рівня з кількома помилками)</w:t>
            </w:r>
          </w:p>
        </w:tc>
      </w:tr>
      <w:tr w:rsidR="001C68C3" w:rsidRPr="00EC3D14" w:rsidTr="00EC3D14">
        <w:trPr>
          <w:trHeight w:val="454"/>
        </w:trPr>
        <w:tc>
          <w:tcPr>
            <w:tcW w:w="1249" w:type="dxa"/>
          </w:tcPr>
          <w:p w:rsidR="001C68C3" w:rsidRPr="00EC3D14" w:rsidRDefault="00ED36C4" w:rsidP="00EC3D1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140-154</w:t>
            </w:r>
          </w:p>
        </w:tc>
        <w:tc>
          <w:tcPr>
            <w:tcW w:w="2127" w:type="dxa"/>
            <w:vMerge/>
          </w:tcPr>
          <w:p w:rsidR="001C68C3" w:rsidRPr="00EC3D14" w:rsidRDefault="001C68C3">
            <w:pPr>
              <w:widowControl w:val="0"/>
              <w:pBdr>
                <w:top w:val="nil"/>
                <w:left w:val="nil"/>
                <w:bottom w:val="nil"/>
                <w:right w:val="nil"/>
                <w:between w:val="nil"/>
              </w:pBdr>
              <w:spacing w:after="0"/>
              <w:ind w:firstLine="0"/>
              <w:rPr>
                <w:rFonts w:ascii="Times New Roman" w:eastAsia="Times New Roman" w:hAnsi="Times New Roman" w:cs="Times New Roman"/>
                <w:b/>
                <w:sz w:val="28"/>
                <w:szCs w:val="24"/>
              </w:rPr>
            </w:pPr>
          </w:p>
        </w:tc>
        <w:tc>
          <w:tcPr>
            <w:tcW w:w="1275"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С</w:t>
            </w:r>
          </w:p>
        </w:tc>
        <w:tc>
          <w:tcPr>
            <w:tcW w:w="4820" w:type="dxa"/>
          </w:tcPr>
          <w:p w:rsidR="001C68C3" w:rsidRPr="00EC3D14" w:rsidRDefault="00ED36C4">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Добре (в цілому правильне виконання з певною кількістю суттєвих помилок)</w:t>
            </w:r>
          </w:p>
        </w:tc>
      </w:tr>
      <w:tr w:rsidR="001C68C3" w:rsidRPr="00EC3D14" w:rsidTr="00EC3D14">
        <w:trPr>
          <w:trHeight w:val="454"/>
        </w:trPr>
        <w:tc>
          <w:tcPr>
            <w:tcW w:w="1249" w:type="dxa"/>
          </w:tcPr>
          <w:p w:rsidR="001C68C3" w:rsidRPr="00EC3D14" w:rsidRDefault="00ED36C4" w:rsidP="00EC3D1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125-139</w:t>
            </w:r>
          </w:p>
        </w:tc>
        <w:tc>
          <w:tcPr>
            <w:tcW w:w="2127" w:type="dxa"/>
            <w:vMerge w:val="restart"/>
          </w:tcPr>
          <w:p w:rsidR="001C68C3" w:rsidRPr="00EC3D14" w:rsidRDefault="001C68C3">
            <w:pPr>
              <w:spacing w:after="0" w:line="240" w:lineRule="auto"/>
              <w:ind w:hanging="2"/>
              <w:jc w:val="center"/>
              <w:rPr>
                <w:rFonts w:ascii="Times New Roman" w:eastAsia="Times New Roman" w:hAnsi="Times New Roman" w:cs="Times New Roman"/>
                <w:b/>
                <w:sz w:val="28"/>
                <w:szCs w:val="24"/>
              </w:rPr>
            </w:pPr>
          </w:p>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Задовільно</w:t>
            </w:r>
          </w:p>
          <w:p w:rsidR="001C68C3" w:rsidRPr="00EC3D14" w:rsidRDefault="001C68C3">
            <w:pPr>
              <w:spacing w:after="0" w:line="240" w:lineRule="auto"/>
              <w:ind w:hanging="2"/>
              <w:jc w:val="center"/>
              <w:rPr>
                <w:rFonts w:ascii="Times New Roman" w:eastAsia="Times New Roman" w:hAnsi="Times New Roman" w:cs="Times New Roman"/>
                <w:b/>
                <w:sz w:val="28"/>
                <w:szCs w:val="24"/>
              </w:rPr>
            </w:pPr>
          </w:p>
        </w:tc>
        <w:tc>
          <w:tcPr>
            <w:tcW w:w="1275"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D</w:t>
            </w:r>
          </w:p>
        </w:tc>
        <w:tc>
          <w:tcPr>
            <w:tcW w:w="4820" w:type="dxa"/>
          </w:tcPr>
          <w:p w:rsidR="001C68C3" w:rsidRPr="00EC3D14" w:rsidRDefault="00ED36C4">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Задовільно (непогане, але зі значною кількістю  недоліків)</w:t>
            </w:r>
          </w:p>
        </w:tc>
      </w:tr>
      <w:tr w:rsidR="001C68C3" w:rsidRPr="00EC3D14" w:rsidTr="00EC3D14">
        <w:trPr>
          <w:trHeight w:val="479"/>
        </w:trPr>
        <w:tc>
          <w:tcPr>
            <w:tcW w:w="1249" w:type="dxa"/>
          </w:tcPr>
          <w:p w:rsidR="001C68C3" w:rsidRPr="00EC3D14" w:rsidRDefault="00ED36C4" w:rsidP="00EC3D1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111-124</w:t>
            </w:r>
          </w:p>
        </w:tc>
        <w:tc>
          <w:tcPr>
            <w:tcW w:w="2127" w:type="dxa"/>
            <w:vMerge/>
          </w:tcPr>
          <w:p w:rsidR="001C68C3" w:rsidRPr="00EC3D14" w:rsidRDefault="001C68C3">
            <w:pPr>
              <w:widowControl w:val="0"/>
              <w:pBdr>
                <w:top w:val="nil"/>
                <w:left w:val="nil"/>
                <w:bottom w:val="nil"/>
                <w:right w:val="nil"/>
                <w:between w:val="nil"/>
              </w:pBdr>
              <w:spacing w:after="0"/>
              <w:ind w:firstLine="0"/>
              <w:rPr>
                <w:rFonts w:ascii="Times New Roman" w:eastAsia="Times New Roman" w:hAnsi="Times New Roman" w:cs="Times New Roman"/>
                <w:b/>
                <w:sz w:val="28"/>
                <w:szCs w:val="24"/>
              </w:rPr>
            </w:pPr>
          </w:p>
        </w:tc>
        <w:tc>
          <w:tcPr>
            <w:tcW w:w="1275"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E</w:t>
            </w:r>
          </w:p>
        </w:tc>
        <w:tc>
          <w:tcPr>
            <w:tcW w:w="4820" w:type="dxa"/>
          </w:tcPr>
          <w:p w:rsidR="001C68C3" w:rsidRPr="00EC3D14" w:rsidRDefault="00ED36C4">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Достатньо (виконання задовольняє мінімальним критеріям)</w:t>
            </w:r>
          </w:p>
        </w:tc>
      </w:tr>
      <w:tr w:rsidR="001C68C3" w:rsidRPr="00EC3D14" w:rsidTr="00EC3D14">
        <w:trPr>
          <w:trHeight w:val="454"/>
        </w:trPr>
        <w:tc>
          <w:tcPr>
            <w:tcW w:w="1249" w:type="dxa"/>
          </w:tcPr>
          <w:p w:rsidR="001C68C3" w:rsidRPr="00EC3D14" w:rsidRDefault="00ED36C4" w:rsidP="00EC3D1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60-110</w:t>
            </w:r>
          </w:p>
        </w:tc>
        <w:tc>
          <w:tcPr>
            <w:tcW w:w="2127" w:type="dxa"/>
            <w:vMerge w:val="restart"/>
          </w:tcPr>
          <w:p w:rsidR="001C68C3" w:rsidRPr="00EC3D14" w:rsidRDefault="001C68C3">
            <w:pPr>
              <w:spacing w:after="0" w:line="240" w:lineRule="auto"/>
              <w:ind w:hanging="2"/>
              <w:jc w:val="center"/>
              <w:rPr>
                <w:rFonts w:ascii="Times New Roman" w:eastAsia="Times New Roman" w:hAnsi="Times New Roman" w:cs="Times New Roman"/>
                <w:b/>
                <w:sz w:val="28"/>
                <w:szCs w:val="24"/>
              </w:rPr>
            </w:pPr>
          </w:p>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Незадовільно</w:t>
            </w:r>
          </w:p>
        </w:tc>
        <w:tc>
          <w:tcPr>
            <w:tcW w:w="1275"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proofErr w:type="spellStart"/>
            <w:r w:rsidRPr="00EC3D14">
              <w:rPr>
                <w:rFonts w:ascii="Times New Roman" w:eastAsia="Times New Roman" w:hAnsi="Times New Roman" w:cs="Times New Roman"/>
                <w:b/>
                <w:sz w:val="28"/>
                <w:szCs w:val="24"/>
              </w:rPr>
              <w:t>Fx</w:t>
            </w:r>
            <w:proofErr w:type="spellEnd"/>
          </w:p>
        </w:tc>
        <w:tc>
          <w:tcPr>
            <w:tcW w:w="4820" w:type="dxa"/>
          </w:tcPr>
          <w:p w:rsidR="001C68C3" w:rsidRPr="00EC3D14" w:rsidRDefault="00ED36C4">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Незадовільно (з можливістю повторного складання)</w:t>
            </w:r>
          </w:p>
        </w:tc>
      </w:tr>
      <w:tr w:rsidR="001C68C3" w:rsidRPr="00EC3D14" w:rsidTr="00EC3D14">
        <w:trPr>
          <w:trHeight w:val="697"/>
        </w:trPr>
        <w:tc>
          <w:tcPr>
            <w:tcW w:w="1249" w:type="dxa"/>
          </w:tcPr>
          <w:p w:rsidR="001C68C3" w:rsidRPr="00EC3D14" w:rsidRDefault="00ED36C4" w:rsidP="00EC3D1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1-59</w:t>
            </w:r>
          </w:p>
        </w:tc>
        <w:tc>
          <w:tcPr>
            <w:tcW w:w="2127" w:type="dxa"/>
            <w:vMerge/>
          </w:tcPr>
          <w:p w:rsidR="001C68C3" w:rsidRPr="00EC3D14" w:rsidRDefault="001C68C3">
            <w:pPr>
              <w:widowControl w:val="0"/>
              <w:pBdr>
                <w:top w:val="nil"/>
                <w:left w:val="nil"/>
                <w:bottom w:val="nil"/>
                <w:right w:val="nil"/>
                <w:between w:val="nil"/>
              </w:pBdr>
              <w:spacing w:after="0"/>
              <w:ind w:firstLine="0"/>
              <w:rPr>
                <w:rFonts w:ascii="Times New Roman" w:eastAsia="Times New Roman" w:hAnsi="Times New Roman" w:cs="Times New Roman"/>
                <w:b/>
                <w:sz w:val="28"/>
                <w:szCs w:val="24"/>
              </w:rPr>
            </w:pPr>
          </w:p>
        </w:tc>
        <w:tc>
          <w:tcPr>
            <w:tcW w:w="1275"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F</w:t>
            </w:r>
          </w:p>
        </w:tc>
        <w:tc>
          <w:tcPr>
            <w:tcW w:w="4820" w:type="dxa"/>
          </w:tcPr>
          <w:p w:rsidR="001C68C3" w:rsidRPr="00EC3D14" w:rsidRDefault="00ED36C4">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Незадовільно (з обов'язковим повторним вивченням дисципліни)</w:t>
            </w:r>
          </w:p>
        </w:tc>
      </w:tr>
    </w:tbl>
    <w:p w:rsidR="001C68C3" w:rsidRDefault="001C68C3">
      <w:pPr>
        <w:widowControl w:val="0"/>
        <w:pBdr>
          <w:top w:val="nil"/>
          <w:left w:val="nil"/>
          <w:bottom w:val="nil"/>
          <w:right w:val="nil"/>
          <w:between w:val="nil"/>
        </w:pBdr>
        <w:spacing w:after="0"/>
        <w:ind w:hanging="2"/>
        <w:jc w:val="both"/>
        <w:rPr>
          <w:rFonts w:ascii="Times New Roman" w:eastAsia="Times New Roman" w:hAnsi="Times New Roman" w:cs="Times New Roman"/>
          <w:sz w:val="24"/>
          <w:szCs w:val="24"/>
        </w:rPr>
      </w:pPr>
    </w:p>
    <w:p w:rsidR="001C68C3" w:rsidRDefault="00ED36C4">
      <w:pPr>
        <w:widowControl w:val="0"/>
        <w:pBdr>
          <w:top w:val="nil"/>
          <w:left w:val="nil"/>
          <w:bottom w:val="nil"/>
          <w:right w:val="nil"/>
          <w:between w:val="nil"/>
        </w:pBdr>
        <w:spacing w:after="0"/>
        <w:ind w:left="-2"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1C68C3" w:rsidRDefault="00ED36C4">
      <w:pPr>
        <w:spacing w:after="0" w:line="36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Конвертація у бали традиційних оцінок (денна форма навчання)</w:t>
      </w:r>
    </w:p>
    <w:tbl>
      <w:tblPr>
        <w:tblStyle w:val="aff7"/>
        <w:tblW w:w="9344" w:type="dxa"/>
        <w:jc w:val="center"/>
        <w:tblInd w:w="0" w:type="dxa"/>
        <w:tblLayout w:type="fixed"/>
        <w:tblLook w:val="0400" w:firstRow="0" w:lastRow="0" w:firstColumn="0" w:lastColumn="0" w:noHBand="0" w:noVBand="1"/>
      </w:tblPr>
      <w:tblGrid>
        <w:gridCol w:w="1467"/>
        <w:gridCol w:w="1080"/>
        <w:gridCol w:w="1417"/>
        <w:gridCol w:w="709"/>
        <w:gridCol w:w="709"/>
        <w:gridCol w:w="709"/>
        <w:gridCol w:w="567"/>
        <w:gridCol w:w="1420"/>
        <w:gridCol w:w="1266"/>
      </w:tblGrid>
      <w:tr w:rsidR="001C68C3" w:rsidTr="00FD4C1F">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right="113"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Номер модуля кількість навчальних годин/кількість кредитів ECTS</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right="113"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Кількість змістових модулів, їх номери</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right="113"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ED36C4">
            <w:pPr>
              <w:spacing w:after="0" w:line="240" w:lineRule="auto"/>
              <w:ind w:left="-2" w:right="113" w:hanging="2"/>
              <w:jc w:val="center"/>
              <w:rPr>
                <w:rFonts w:ascii="Times New Roman" w:eastAsia="Times New Roman" w:hAnsi="Times New Roman" w:cs="Times New Roman"/>
                <w:sz w:val="24"/>
                <w:szCs w:val="24"/>
              </w:rPr>
            </w:pPr>
            <w:r w:rsidRPr="00FD4C1F">
              <w:rPr>
                <w:rFonts w:ascii="Times New Roman" w:eastAsia="Times New Roman" w:hAnsi="Times New Roman" w:cs="Times New Roman"/>
                <w:color w:val="000000"/>
                <w:sz w:val="28"/>
                <w:szCs w:val="24"/>
              </w:rPr>
              <w:t>Мінімальна кількість балів з дисципліни*</w:t>
            </w:r>
          </w:p>
        </w:tc>
      </w:tr>
      <w:tr w:rsidR="001C68C3" w:rsidTr="00FD4C1F">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1C68C3">
            <w:pPr>
              <w:widowControl w:val="0"/>
              <w:pBdr>
                <w:top w:val="nil"/>
                <w:left w:val="nil"/>
                <w:bottom w:val="nil"/>
                <w:right w:val="nil"/>
                <w:between w:val="nil"/>
              </w:pBdr>
              <w:spacing w:after="0"/>
              <w:ind w:firstLine="0"/>
              <w:rPr>
                <w:rFonts w:ascii="Times New Roman" w:eastAsia="Times New Roman" w:hAnsi="Times New Roman" w:cs="Times New Roman"/>
                <w:sz w:val="28"/>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1C68C3">
            <w:pPr>
              <w:widowControl w:val="0"/>
              <w:pBdr>
                <w:top w:val="nil"/>
                <w:left w:val="nil"/>
                <w:bottom w:val="nil"/>
                <w:right w:val="nil"/>
                <w:between w:val="nil"/>
              </w:pBdr>
              <w:spacing w:after="0"/>
              <w:ind w:firstLine="0"/>
              <w:rPr>
                <w:rFonts w:ascii="Times New Roman" w:eastAsia="Times New Roman" w:hAnsi="Times New Roman" w:cs="Times New Roman"/>
                <w:sz w:val="28"/>
                <w:szCs w:val="24"/>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1C68C3">
            <w:pPr>
              <w:widowControl w:val="0"/>
              <w:pBdr>
                <w:top w:val="nil"/>
                <w:left w:val="nil"/>
                <w:bottom w:val="nil"/>
                <w:right w:val="nil"/>
                <w:between w:val="nil"/>
              </w:pBdr>
              <w:spacing w:after="0"/>
              <w:ind w:firstLine="0"/>
              <w:rPr>
                <w:rFonts w:ascii="Times New Roman" w:eastAsia="Times New Roman" w:hAnsi="Times New Roman" w:cs="Times New Roman"/>
                <w:sz w:val="28"/>
                <w:szCs w:val="24"/>
              </w:rPr>
            </w:pPr>
          </w:p>
        </w:tc>
        <w:tc>
          <w:tcPr>
            <w:tcW w:w="269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Традиційні оцінки</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right="113"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r>
      <w:tr w:rsidR="001C68C3" w:rsidTr="00FD4C1F">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b/>
                <w:color w:val="000000"/>
                <w:sz w:val="28"/>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b/>
                <w:color w:val="000000"/>
                <w:sz w:val="28"/>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b/>
                <w:color w:val="000000"/>
                <w:sz w:val="28"/>
                <w:szCs w:val="24"/>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115" w:right="-115"/>
              <w:jc w:val="center"/>
              <w:rPr>
                <w:rFonts w:ascii="Times New Roman" w:eastAsia="Times New Roman" w:hAnsi="Times New Roman" w:cs="Times New Roman"/>
                <w:sz w:val="28"/>
                <w:szCs w:val="24"/>
              </w:rPr>
            </w:pPr>
            <w:r w:rsidRPr="00FD4C1F">
              <w:rPr>
                <w:rFonts w:ascii="Times New Roman" w:eastAsia="Times New Roman" w:hAnsi="Times New Roman" w:cs="Times New Roman"/>
                <w:b/>
                <w:color w:val="000000"/>
                <w:sz w:val="28"/>
                <w:szCs w:val="24"/>
              </w:rPr>
              <w:t>"2"</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r>
      <w:tr w:rsidR="001C68C3" w:rsidTr="00FD4C1F">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ED36C4">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Модуль 1 </w:t>
            </w:r>
          </w:p>
          <w:p w:rsidR="001C68C3" w:rsidRDefault="00ED36C4">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90\3.0</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ED36C4">
            <w:pPr>
              <w:spacing w:before="240"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w:t>
            </w:r>
          </w:p>
        </w:tc>
        <w:tc>
          <w:tcPr>
            <w:tcW w:w="1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111</w:t>
            </w:r>
          </w:p>
        </w:tc>
      </w:tr>
    </w:tbl>
    <w:p w:rsidR="001C68C3" w:rsidRDefault="001C68C3">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1C68C3" w:rsidRDefault="00ED36C4">
      <w:pPr>
        <w:spacing w:after="0" w:line="36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Конвертація у бали традиційних оцінок (вечірня форма навчання)</w:t>
      </w:r>
    </w:p>
    <w:tbl>
      <w:tblPr>
        <w:tblStyle w:val="aff8"/>
        <w:tblW w:w="9344" w:type="dxa"/>
        <w:jc w:val="center"/>
        <w:tblInd w:w="0" w:type="dxa"/>
        <w:tblLayout w:type="fixed"/>
        <w:tblLook w:val="0400" w:firstRow="0" w:lastRow="0" w:firstColumn="0" w:lastColumn="0" w:noHBand="0" w:noVBand="1"/>
      </w:tblPr>
      <w:tblGrid>
        <w:gridCol w:w="1467"/>
        <w:gridCol w:w="1222"/>
        <w:gridCol w:w="1275"/>
        <w:gridCol w:w="709"/>
        <w:gridCol w:w="709"/>
        <w:gridCol w:w="709"/>
        <w:gridCol w:w="567"/>
        <w:gridCol w:w="1420"/>
        <w:gridCol w:w="1266"/>
      </w:tblGrid>
      <w:tr w:rsidR="001C68C3" w:rsidTr="00A2022D">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right="113"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lastRenderedPageBreak/>
              <w:t>Номер модуля кількість навчальних годин/кількість кредитів ECTS</w:t>
            </w:r>
          </w:p>
        </w:tc>
        <w:tc>
          <w:tcPr>
            <w:tcW w:w="122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right="113"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Кількість змістових модулів, їх номери</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right="113"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ED36C4">
            <w:pPr>
              <w:spacing w:after="0" w:line="240" w:lineRule="auto"/>
              <w:ind w:left="-2" w:right="113" w:hanging="2"/>
              <w:jc w:val="center"/>
              <w:rPr>
                <w:rFonts w:ascii="Times New Roman" w:eastAsia="Times New Roman" w:hAnsi="Times New Roman" w:cs="Times New Roman"/>
                <w:sz w:val="24"/>
                <w:szCs w:val="24"/>
              </w:rPr>
            </w:pPr>
            <w:r w:rsidRPr="00FD4C1F">
              <w:rPr>
                <w:rFonts w:ascii="Times New Roman" w:eastAsia="Times New Roman" w:hAnsi="Times New Roman" w:cs="Times New Roman"/>
                <w:color w:val="000000"/>
                <w:sz w:val="28"/>
                <w:szCs w:val="24"/>
              </w:rPr>
              <w:t>Мінімальна кількість балів з дисципліни*</w:t>
            </w:r>
          </w:p>
        </w:tc>
      </w:tr>
      <w:tr w:rsidR="001C68C3" w:rsidTr="00A2022D">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2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269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8"/>
              </w:rPr>
            </w:pPr>
            <w:r w:rsidRPr="00FD4C1F">
              <w:rPr>
                <w:rFonts w:ascii="Times New Roman" w:eastAsia="Times New Roman" w:hAnsi="Times New Roman" w:cs="Times New Roman"/>
                <w:color w:val="000000"/>
                <w:sz w:val="28"/>
                <w:szCs w:val="28"/>
              </w:rPr>
              <w:t>Традиційні оцінки</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right="113" w:hanging="2"/>
              <w:jc w:val="center"/>
              <w:rPr>
                <w:rFonts w:ascii="Times New Roman" w:eastAsia="Times New Roman" w:hAnsi="Times New Roman" w:cs="Times New Roman"/>
                <w:sz w:val="28"/>
                <w:szCs w:val="28"/>
              </w:rPr>
            </w:pPr>
            <w:r w:rsidRPr="00FD4C1F">
              <w:rPr>
                <w:rFonts w:ascii="Times New Roman" w:eastAsia="Times New Roman" w:hAnsi="Times New Roman" w:cs="Times New Roman"/>
                <w:color w:val="000000"/>
                <w:sz w:val="28"/>
                <w:szCs w:val="28"/>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r>
      <w:tr w:rsidR="001C68C3" w:rsidTr="00A2022D">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2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8"/>
              </w:rPr>
            </w:pPr>
            <w:r w:rsidRPr="00FD4C1F">
              <w:rPr>
                <w:rFonts w:ascii="Times New Roman" w:eastAsia="Times New Roman" w:hAnsi="Times New Roman" w:cs="Times New Roman"/>
                <w:b/>
                <w:color w:val="000000"/>
                <w:sz w:val="28"/>
                <w:szCs w:val="28"/>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8"/>
              </w:rPr>
            </w:pPr>
            <w:r w:rsidRPr="00FD4C1F">
              <w:rPr>
                <w:rFonts w:ascii="Times New Roman" w:eastAsia="Times New Roman" w:hAnsi="Times New Roman" w:cs="Times New Roman"/>
                <w:b/>
                <w:color w:val="000000"/>
                <w:sz w:val="28"/>
                <w:szCs w:val="28"/>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8"/>
              </w:rPr>
            </w:pPr>
            <w:r w:rsidRPr="00FD4C1F">
              <w:rPr>
                <w:rFonts w:ascii="Times New Roman" w:eastAsia="Times New Roman" w:hAnsi="Times New Roman" w:cs="Times New Roman"/>
                <w:b/>
                <w:color w:val="000000"/>
                <w:sz w:val="28"/>
                <w:szCs w:val="28"/>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115" w:right="-115"/>
              <w:jc w:val="center"/>
              <w:rPr>
                <w:rFonts w:ascii="Times New Roman" w:eastAsia="Times New Roman" w:hAnsi="Times New Roman" w:cs="Times New Roman"/>
                <w:sz w:val="28"/>
                <w:szCs w:val="28"/>
              </w:rPr>
            </w:pPr>
            <w:r w:rsidRPr="00FD4C1F">
              <w:rPr>
                <w:rFonts w:ascii="Times New Roman" w:eastAsia="Times New Roman" w:hAnsi="Times New Roman" w:cs="Times New Roman"/>
                <w:b/>
                <w:color w:val="000000"/>
                <w:sz w:val="28"/>
                <w:szCs w:val="28"/>
              </w:rPr>
              <w:t>"2"</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1C68C3">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r>
      <w:tr w:rsidR="001C68C3" w:rsidTr="00A2022D">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ED36C4">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Модуль 1 </w:t>
            </w:r>
          </w:p>
          <w:p w:rsidR="001C68C3" w:rsidRDefault="00ED36C4">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90\3.0</w:t>
            </w:r>
          </w:p>
        </w:tc>
        <w:tc>
          <w:tcPr>
            <w:tcW w:w="1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ED36C4">
            <w:pPr>
              <w:spacing w:before="240"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w:t>
            </w:r>
          </w:p>
        </w:tc>
        <w:tc>
          <w:tcPr>
            <w:tcW w:w="1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111</w:t>
            </w:r>
          </w:p>
        </w:tc>
      </w:tr>
    </w:tbl>
    <w:p w:rsidR="001C68C3" w:rsidRDefault="001C68C3">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1C68C3" w:rsidRDefault="00ED36C4">
      <w:pPr>
        <w:spacing w:after="0" w:line="360" w:lineRule="auto"/>
        <w:ind w:left="1" w:firstLine="70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rFonts w:ascii="Times New Roman" w:eastAsia="Times New Roman" w:hAnsi="Times New Roman" w:cs="Times New Roman"/>
          <w:i/>
          <w:color w:val="000000"/>
          <w:sz w:val="28"/>
          <w:szCs w:val="28"/>
        </w:rPr>
        <w:t>оцінку з кожної теми</w:t>
      </w:r>
      <w:r>
        <w:rPr>
          <w:rFonts w:ascii="Times New Roman" w:eastAsia="Times New Roman" w:hAnsi="Times New Roman" w:cs="Times New Roman"/>
          <w:color w:val="000000"/>
          <w:sz w:val="28"/>
          <w:szCs w:val="28"/>
        </w:rPr>
        <w:t>. Виставлені за традиційною шкалою оцінки конвертуються у бали залежно від кількості тем у модулі. </w:t>
      </w:r>
    </w:p>
    <w:p w:rsidR="001C68C3" w:rsidRDefault="00ED36C4">
      <w:pPr>
        <w:spacing w:after="0" w:line="360" w:lineRule="auto"/>
        <w:ind w:left="1" w:firstLine="70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Вага кожної теми у межах одного модуля в балах має бути однаковою, і визначатися кількістю тем у модулі. </w:t>
      </w:r>
      <w:r>
        <w:rPr>
          <w:rFonts w:ascii="Times New Roman" w:eastAsia="Times New Roman" w:hAnsi="Times New Roman" w:cs="Times New Roman"/>
          <w:b/>
          <w:color w:val="000000"/>
          <w:sz w:val="28"/>
          <w:szCs w:val="28"/>
        </w:rPr>
        <w:t>Форми оцінювання</w:t>
      </w:r>
      <w:r>
        <w:rPr>
          <w:rFonts w:ascii="Times New Roman" w:eastAsia="Times New Roman" w:hAnsi="Times New Roman" w:cs="Times New Roman"/>
          <w:color w:val="000000"/>
          <w:sz w:val="28"/>
          <w:szCs w:val="28"/>
        </w:rPr>
        <w:t xml:space="preserve"> поточної навчальної діяльності стандартизовані і включають контроль теоретичної та практичної підготовки.</w:t>
      </w:r>
    </w:p>
    <w:p w:rsidR="001C68C3" w:rsidRDefault="00ED36C4">
      <w:pPr>
        <w:pBdr>
          <w:top w:val="nil"/>
          <w:left w:val="nil"/>
          <w:bottom w:val="nil"/>
          <w:right w:val="nil"/>
          <w:between w:val="nil"/>
        </w:pBdr>
        <w:tabs>
          <w:tab w:val="left" w:pos="13892"/>
        </w:tabs>
        <w:spacing w:after="12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Загальне оцінювання модуля дисципліни (денна форма навчання)</w:t>
      </w:r>
    </w:p>
    <w:tbl>
      <w:tblPr>
        <w:tblStyle w:val="aff9"/>
        <w:tblW w:w="92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7"/>
        <w:gridCol w:w="2596"/>
      </w:tblGrid>
      <w:tr w:rsidR="001C68C3">
        <w:trPr>
          <w:trHeight w:val="746"/>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Поточна успішність максимальна – 200 б.</w:t>
            </w:r>
          </w:p>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 практичних занять – 1</w:t>
            </w:r>
            <w:r>
              <w:rPr>
                <w:rFonts w:ascii="Times New Roman" w:eastAsia="Times New Roman" w:hAnsi="Times New Roman" w:cs="Times New Roman"/>
                <w:b/>
                <w:sz w:val="28"/>
                <w:szCs w:val="28"/>
              </w:rPr>
              <w:t>0</w:t>
            </w:r>
            <w:r>
              <w:rPr>
                <w:rFonts w:ascii="Times New Roman" w:eastAsia="Times New Roman" w:hAnsi="Times New Roman" w:cs="Times New Roman"/>
                <w:b/>
                <w:color w:val="000000"/>
                <w:sz w:val="28"/>
                <w:szCs w:val="28"/>
              </w:rPr>
              <w:t xml:space="preserve"> </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Диф.залік</w:t>
            </w:r>
            <w:proofErr w:type="spellEnd"/>
            <w:r>
              <w:rPr>
                <w:rFonts w:ascii="Times New Roman" w:eastAsia="Times New Roman" w:hAnsi="Times New Roman" w:cs="Times New Roman"/>
                <w:b/>
                <w:color w:val="000000"/>
                <w:sz w:val="28"/>
                <w:szCs w:val="28"/>
              </w:rPr>
              <w:t xml:space="preserve"> (ДЗ)</w:t>
            </w:r>
          </w:p>
        </w:tc>
      </w:tr>
      <w:tr w:rsidR="001C68C3">
        <w:trPr>
          <w:trHeight w:val="1144"/>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тема – 19 балів        Разом –190 балів</w:t>
            </w:r>
          </w:p>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Індивідуальна робота         10 балів</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Диф.залік</w:t>
            </w:r>
            <w:proofErr w:type="spellEnd"/>
          </w:p>
        </w:tc>
      </w:tr>
      <w:tr w:rsidR="001C68C3">
        <w:trPr>
          <w:trHeight w:val="467"/>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РАЗОМ сума балів</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200</w:t>
            </w:r>
          </w:p>
        </w:tc>
      </w:tr>
    </w:tbl>
    <w:p w:rsidR="001C68C3" w:rsidRDefault="001C68C3">
      <w:pPr>
        <w:pBdr>
          <w:top w:val="nil"/>
          <w:left w:val="nil"/>
          <w:bottom w:val="nil"/>
          <w:right w:val="nil"/>
          <w:between w:val="nil"/>
        </w:pBdr>
        <w:tabs>
          <w:tab w:val="left" w:pos="13892"/>
        </w:tabs>
        <w:spacing w:after="0" w:line="240" w:lineRule="auto"/>
        <w:ind w:left="1" w:hanging="3"/>
        <w:jc w:val="both"/>
        <w:rPr>
          <w:rFonts w:ascii="Times New Roman" w:eastAsia="Times New Roman" w:hAnsi="Times New Roman" w:cs="Times New Roman"/>
          <w:b/>
          <w:color w:val="000000"/>
          <w:sz w:val="28"/>
          <w:szCs w:val="28"/>
        </w:rPr>
      </w:pPr>
    </w:p>
    <w:p w:rsidR="001C68C3" w:rsidRDefault="00ED36C4">
      <w:pPr>
        <w:pBdr>
          <w:top w:val="nil"/>
          <w:left w:val="nil"/>
          <w:bottom w:val="nil"/>
          <w:right w:val="nil"/>
          <w:between w:val="nil"/>
        </w:pBdr>
        <w:tabs>
          <w:tab w:val="left" w:pos="13892"/>
        </w:tabs>
        <w:spacing w:after="12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Загальне оцінювання модуля дисципліни (вечірня форма навчання)</w:t>
      </w:r>
    </w:p>
    <w:tbl>
      <w:tblPr>
        <w:tblStyle w:val="affa"/>
        <w:tblW w:w="92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7"/>
        <w:gridCol w:w="2596"/>
      </w:tblGrid>
      <w:tr w:rsidR="001C68C3">
        <w:trPr>
          <w:trHeight w:val="746"/>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Поточна успішність максимальна – 200 б.</w:t>
            </w:r>
          </w:p>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 практичних занять – 6</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Диф.залік</w:t>
            </w:r>
            <w:proofErr w:type="spellEnd"/>
            <w:r>
              <w:rPr>
                <w:rFonts w:ascii="Times New Roman" w:eastAsia="Times New Roman" w:hAnsi="Times New Roman" w:cs="Times New Roman"/>
                <w:b/>
                <w:color w:val="000000"/>
                <w:sz w:val="28"/>
                <w:szCs w:val="28"/>
              </w:rPr>
              <w:t xml:space="preserve"> (ДЗ)</w:t>
            </w:r>
          </w:p>
        </w:tc>
      </w:tr>
      <w:tr w:rsidR="001C68C3">
        <w:trPr>
          <w:trHeight w:val="1144"/>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тема – 30 балів        Разом –190 балів</w:t>
            </w:r>
          </w:p>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Індивідуальна робота         20 балів</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Диф.залік</w:t>
            </w:r>
            <w:proofErr w:type="spellEnd"/>
          </w:p>
        </w:tc>
      </w:tr>
      <w:tr w:rsidR="001C68C3">
        <w:trPr>
          <w:trHeight w:val="467"/>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РАЗОМ сума балів</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200</w:t>
            </w:r>
          </w:p>
        </w:tc>
      </w:tr>
    </w:tbl>
    <w:p w:rsidR="001C68C3" w:rsidRDefault="001C68C3">
      <w:pPr>
        <w:pBdr>
          <w:top w:val="nil"/>
          <w:left w:val="nil"/>
          <w:bottom w:val="nil"/>
          <w:right w:val="nil"/>
          <w:between w:val="nil"/>
        </w:pBdr>
        <w:tabs>
          <w:tab w:val="left" w:pos="13892"/>
        </w:tabs>
        <w:spacing w:after="0" w:line="240" w:lineRule="auto"/>
        <w:ind w:left="1" w:hanging="3"/>
        <w:jc w:val="both"/>
        <w:rPr>
          <w:rFonts w:ascii="Times New Roman" w:eastAsia="Times New Roman" w:hAnsi="Times New Roman" w:cs="Times New Roman"/>
          <w:b/>
          <w:color w:val="000000"/>
          <w:sz w:val="28"/>
          <w:szCs w:val="28"/>
        </w:rPr>
      </w:pPr>
    </w:p>
    <w:p w:rsidR="001C68C3" w:rsidRDefault="00ED36C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lastRenderedPageBreak/>
        <w:t>Самостійна робота</w:t>
      </w:r>
      <w:r>
        <w:rPr>
          <w:rFonts w:ascii="Times New Roman" w:eastAsia="Times New Roman" w:hAnsi="Times New Roman" w:cs="Times New Roman"/>
          <w:color w:val="000000"/>
          <w:sz w:val="28"/>
          <w:szCs w:val="28"/>
        </w:rPr>
        <w:t xml:space="preserve"> студентів (доповідь з презентацією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1C68C3" w:rsidRDefault="00ED36C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Поточний контроль для студентів </w:t>
      </w:r>
      <w:r>
        <w:rPr>
          <w:rFonts w:ascii="Times New Roman" w:eastAsia="Times New Roman" w:hAnsi="Times New Roman" w:cs="Times New Roman"/>
          <w:b/>
          <w:i/>
          <w:color w:val="000000"/>
          <w:sz w:val="28"/>
          <w:szCs w:val="28"/>
        </w:rPr>
        <w:t>заочної форми навчання</w:t>
      </w:r>
      <w:r>
        <w:rPr>
          <w:rFonts w:ascii="Times New Roman" w:eastAsia="Times New Roman" w:hAnsi="Times New Roman" w:cs="Times New Roman"/>
          <w:color w:val="000000"/>
          <w:sz w:val="28"/>
          <w:szCs w:val="28"/>
        </w:rPr>
        <w:t xml:space="preserve"> складають бали, які вони накопичили під час аудиторних занять. </w:t>
      </w:r>
    </w:p>
    <w:p w:rsidR="001C68C3" w:rsidRDefault="00ED36C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Пропущений матеріал з практичних занять студент опрацьовує самостійно без нарахування балів. </w:t>
      </w:r>
    </w:p>
    <w:p w:rsidR="001C68C3" w:rsidRDefault="001C68C3">
      <w:pPr>
        <w:spacing w:after="0" w:line="240" w:lineRule="auto"/>
        <w:rPr>
          <w:rFonts w:ascii="Times New Roman" w:eastAsia="Times New Roman" w:hAnsi="Times New Roman" w:cs="Times New Roman"/>
          <w:sz w:val="24"/>
          <w:szCs w:val="24"/>
        </w:rPr>
      </w:pPr>
    </w:p>
    <w:p w:rsidR="001C68C3" w:rsidRDefault="00ED36C4">
      <w:pPr>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Конвертація у бали традиційних оцінок (заочна форма навчання)</w:t>
      </w:r>
    </w:p>
    <w:tbl>
      <w:tblPr>
        <w:tblStyle w:val="affb"/>
        <w:tblW w:w="9344" w:type="dxa"/>
        <w:jc w:val="center"/>
        <w:tblInd w:w="0" w:type="dxa"/>
        <w:tblLayout w:type="fixed"/>
        <w:tblLook w:val="0400" w:firstRow="0" w:lastRow="0" w:firstColumn="0" w:lastColumn="0" w:noHBand="0" w:noVBand="1"/>
      </w:tblPr>
      <w:tblGrid>
        <w:gridCol w:w="1467"/>
        <w:gridCol w:w="1222"/>
        <w:gridCol w:w="1275"/>
        <w:gridCol w:w="709"/>
        <w:gridCol w:w="709"/>
        <w:gridCol w:w="709"/>
        <w:gridCol w:w="567"/>
        <w:gridCol w:w="1420"/>
        <w:gridCol w:w="1266"/>
      </w:tblGrid>
      <w:tr w:rsidR="001C68C3">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right="113"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color w:val="000000"/>
                <w:sz w:val="28"/>
                <w:szCs w:val="24"/>
              </w:rPr>
              <w:t>Номер модуля кількість навчальних годин/кількість кредитів ECTS</w:t>
            </w:r>
          </w:p>
        </w:tc>
        <w:tc>
          <w:tcPr>
            <w:tcW w:w="122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right="113"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color w:val="000000"/>
                <w:sz w:val="28"/>
                <w:szCs w:val="24"/>
              </w:rPr>
              <w:t>Кількість змістових модулів, їх номери</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right="113"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color w:val="000000"/>
                <w:sz w:val="28"/>
                <w:szCs w:val="24"/>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color w:val="000000"/>
                <w:sz w:val="28"/>
                <w:szCs w:val="24"/>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Pr="00A2022D" w:rsidRDefault="00ED36C4">
            <w:pPr>
              <w:spacing w:after="0" w:line="240" w:lineRule="auto"/>
              <w:ind w:left="-2" w:right="113"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color w:val="000000"/>
                <w:sz w:val="28"/>
                <w:szCs w:val="24"/>
              </w:rPr>
              <w:t>Мінімальна кількість балів з дисципліни*</w:t>
            </w:r>
          </w:p>
        </w:tc>
      </w:tr>
      <w:tr w:rsidR="001C68C3">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2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269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color w:val="000000"/>
                <w:sz w:val="28"/>
                <w:szCs w:val="24"/>
              </w:rPr>
              <w:t>Традиційні оцінки</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right="113"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color w:val="000000"/>
                <w:sz w:val="28"/>
                <w:szCs w:val="24"/>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r>
      <w:tr w:rsidR="001C68C3">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2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b/>
                <w:color w:val="000000"/>
                <w:sz w:val="28"/>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b/>
                <w:color w:val="000000"/>
                <w:sz w:val="28"/>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b/>
                <w:color w:val="000000"/>
                <w:sz w:val="28"/>
                <w:szCs w:val="24"/>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115" w:right="-115"/>
              <w:jc w:val="center"/>
              <w:rPr>
                <w:rFonts w:ascii="Times New Roman" w:eastAsia="Times New Roman" w:hAnsi="Times New Roman" w:cs="Times New Roman"/>
                <w:sz w:val="28"/>
                <w:szCs w:val="24"/>
              </w:rPr>
            </w:pPr>
            <w:r w:rsidRPr="00A2022D">
              <w:rPr>
                <w:rFonts w:ascii="Times New Roman" w:eastAsia="Times New Roman" w:hAnsi="Times New Roman" w:cs="Times New Roman"/>
                <w:b/>
                <w:color w:val="000000"/>
                <w:sz w:val="28"/>
                <w:szCs w:val="24"/>
              </w:rPr>
              <w:t>"2"</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1C68C3">
            <w:pPr>
              <w:widowControl w:val="0"/>
              <w:pBdr>
                <w:top w:val="nil"/>
                <w:left w:val="nil"/>
                <w:bottom w:val="nil"/>
                <w:right w:val="nil"/>
                <w:between w:val="nil"/>
              </w:pBdr>
              <w:spacing w:after="0"/>
              <w:ind w:firstLine="0"/>
              <w:rPr>
                <w:rFonts w:ascii="Times New Roman" w:eastAsia="Times New Roman" w:hAnsi="Times New Roman" w:cs="Times New Roman"/>
                <w:sz w:val="28"/>
                <w:szCs w:val="24"/>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r>
      <w:tr w:rsidR="001C68C3">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ED36C4">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Модуль 1 </w:t>
            </w:r>
          </w:p>
          <w:p w:rsidR="001C68C3" w:rsidRDefault="00ED36C4">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90\3.0</w:t>
            </w:r>
          </w:p>
        </w:tc>
        <w:tc>
          <w:tcPr>
            <w:tcW w:w="1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ED36C4">
            <w:pPr>
              <w:spacing w:before="240"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w:t>
            </w:r>
          </w:p>
        </w:tc>
        <w:tc>
          <w:tcPr>
            <w:tcW w:w="1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111</w:t>
            </w:r>
          </w:p>
        </w:tc>
      </w:tr>
    </w:tbl>
    <w:p w:rsidR="001C68C3" w:rsidRDefault="001C68C3">
      <w:pPr>
        <w:spacing w:after="0" w:line="240" w:lineRule="auto"/>
        <w:rPr>
          <w:rFonts w:ascii="Times New Roman" w:eastAsia="Times New Roman" w:hAnsi="Times New Roman" w:cs="Times New Roman"/>
          <w:sz w:val="24"/>
          <w:szCs w:val="24"/>
        </w:rPr>
      </w:pPr>
    </w:p>
    <w:p w:rsidR="001C68C3" w:rsidRDefault="00ED36C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Контрольна робота ‒ обов’язковий елемент для студентів </w:t>
      </w:r>
      <w:r>
        <w:rPr>
          <w:rFonts w:ascii="Times New Roman" w:eastAsia="Times New Roman" w:hAnsi="Times New Roman" w:cs="Times New Roman"/>
          <w:b/>
          <w:i/>
          <w:sz w:val="28"/>
          <w:szCs w:val="28"/>
        </w:rPr>
        <w:t>заочної форми навчання,</w:t>
      </w:r>
      <w:r>
        <w:rPr>
          <w:rFonts w:ascii="Times New Roman" w:eastAsia="Times New Roman" w:hAnsi="Times New Roman" w:cs="Times New Roman"/>
          <w:sz w:val="28"/>
          <w:szCs w:val="28"/>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w:t>
      </w:r>
    </w:p>
    <w:p w:rsidR="001C68C3" w:rsidRDefault="00ED36C4">
      <w:pPr>
        <w:pBdr>
          <w:top w:val="nil"/>
          <w:left w:val="nil"/>
          <w:bottom w:val="nil"/>
          <w:right w:val="nil"/>
          <w:between w:val="nil"/>
        </w:pBdr>
        <w:tabs>
          <w:tab w:val="left" w:pos="13892"/>
        </w:tabs>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Загальне оцінювання  модуля дисципліни (</w:t>
      </w:r>
      <w:proofErr w:type="spellStart"/>
      <w:r w:rsidR="00A2022D">
        <w:rPr>
          <w:rFonts w:ascii="Times New Roman" w:eastAsia="Times New Roman" w:hAnsi="Times New Roman" w:cs="Times New Roman"/>
          <w:b/>
          <w:color w:val="000000"/>
          <w:sz w:val="28"/>
          <w:szCs w:val="28"/>
          <w:lang w:val="uk-UA"/>
        </w:rPr>
        <w:t>заочн</w:t>
      </w:r>
      <w:proofErr w:type="spellEnd"/>
      <w:r>
        <w:rPr>
          <w:rFonts w:ascii="Times New Roman" w:eastAsia="Times New Roman" w:hAnsi="Times New Roman" w:cs="Times New Roman"/>
          <w:b/>
          <w:color w:val="000000"/>
          <w:sz w:val="28"/>
          <w:szCs w:val="28"/>
        </w:rPr>
        <w:t>а форма навчання)</w:t>
      </w:r>
    </w:p>
    <w:tbl>
      <w:tblPr>
        <w:tblStyle w:val="affc"/>
        <w:tblW w:w="92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7"/>
        <w:gridCol w:w="2596"/>
      </w:tblGrid>
      <w:tr w:rsidR="001C68C3">
        <w:trPr>
          <w:trHeight w:val="746"/>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Поточна успішність максимальна – 200 б.</w:t>
            </w:r>
          </w:p>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 практичних занять – 3</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Диф.залік</w:t>
            </w:r>
            <w:proofErr w:type="spellEnd"/>
            <w:r>
              <w:rPr>
                <w:rFonts w:ascii="Times New Roman" w:eastAsia="Times New Roman" w:hAnsi="Times New Roman" w:cs="Times New Roman"/>
                <w:b/>
                <w:color w:val="000000"/>
                <w:sz w:val="28"/>
                <w:szCs w:val="28"/>
              </w:rPr>
              <w:t xml:space="preserve"> (ДЗ)</w:t>
            </w:r>
          </w:p>
        </w:tc>
      </w:tr>
      <w:tr w:rsidR="001C68C3">
        <w:trPr>
          <w:trHeight w:val="1144"/>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тема – 20 балів        </w:t>
            </w:r>
          </w:p>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Індивідуальна робота – 20 балів </w:t>
            </w:r>
          </w:p>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Разом –80 балів</w:t>
            </w:r>
          </w:p>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Контрольна робота – 120 балів</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Диф.залік</w:t>
            </w:r>
            <w:proofErr w:type="spellEnd"/>
          </w:p>
        </w:tc>
      </w:tr>
      <w:tr w:rsidR="001C68C3">
        <w:trPr>
          <w:trHeight w:val="467"/>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РАЗОМ сума балів</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200</w:t>
            </w:r>
          </w:p>
        </w:tc>
      </w:tr>
    </w:tbl>
    <w:p w:rsidR="001C68C3" w:rsidRDefault="001C68C3">
      <w:pPr>
        <w:pBdr>
          <w:top w:val="nil"/>
          <w:left w:val="nil"/>
          <w:bottom w:val="nil"/>
          <w:right w:val="nil"/>
          <w:between w:val="nil"/>
        </w:pBdr>
        <w:tabs>
          <w:tab w:val="left" w:pos="13892"/>
        </w:tabs>
        <w:spacing w:after="0" w:line="240" w:lineRule="auto"/>
        <w:ind w:left="1" w:hanging="3"/>
        <w:jc w:val="both"/>
        <w:rPr>
          <w:rFonts w:ascii="Times New Roman" w:eastAsia="Times New Roman" w:hAnsi="Times New Roman" w:cs="Times New Roman"/>
          <w:b/>
          <w:color w:val="000000"/>
          <w:sz w:val="28"/>
          <w:szCs w:val="28"/>
        </w:rPr>
      </w:pPr>
    </w:p>
    <w:p w:rsidR="001C68C3" w:rsidRDefault="00ED36C4">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Перелік питань для поточного контролю знань з дисципліни: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Сутність екологічної психології як науки.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Екологічна психологія як наука про вплив природного, штучного та соціального середовища на психіку людини.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Проблеми формування екологічної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Актуальні проблеми екологічної психології в Україні.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Предмет і міждисциплінарні зв'язки екологічної психології.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Екологічна свідомість, середовище та психологічний вплив середовища як ключові поняття екологічної психології.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Екологічна психологія в сучасну епоху: актуальність і загальні уявлення.</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Поняття про предмет і об'єкт екологічної психології.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Завдання екологічної психології.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Наслідки </w:t>
      </w:r>
      <w:proofErr w:type="spellStart"/>
      <w:r>
        <w:rPr>
          <w:rFonts w:ascii="Times New Roman" w:eastAsia="Times New Roman" w:hAnsi="Times New Roman" w:cs="Times New Roman"/>
          <w:color w:val="0D0D0D"/>
          <w:sz w:val="28"/>
          <w:szCs w:val="28"/>
        </w:rPr>
        <w:t>Чорнобильскої</w:t>
      </w:r>
      <w:proofErr w:type="spellEnd"/>
      <w:r>
        <w:rPr>
          <w:rFonts w:ascii="Times New Roman" w:eastAsia="Times New Roman" w:hAnsi="Times New Roman" w:cs="Times New Roman"/>
          <w:color w:val="0D0D0D"/>
          <w:sz w:val="28"/>
          <w:szCs w:val="28"/>
        </w:rPr>
        <w:t xml:space="preserve"> катастрофи та їх вплив на розробку проблем </w:t>
      </w:r>
      <w:proofErr w:type="spellStart"/>
      <w:r>
        <w:rPr>
          <w:rFonts w:ascii="Times New Roman" w:eastAsia="Times New Roman" w:hAnsi="Times New Roman" w:cs="Times New Roman"/>
          <w:color w:val="0D0D0D"/>
          <w:sz w:val="28"/>
          <w:szCs w:val="28"/>
        </w:rPr>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Екологічна психологія — злободенна проблема сучасної цивілізації.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Типи екологічної свідомості: </w:t>
      </w:r>
      <w:proofErr w:type="spellStart"/>
      <w:r>
        <w:rPr>
          <w:rFonts w:ascii="Times New Roman" w:eastAsia="Times New Roman" w:hAnsi="Times New Roman" w:cs="Times New Roman"/>
          <w:color w:val="0D0D0D"/>
          <w:sz w:val="28"/>
          <w:szCs w:val="28"/>
        </w:rPr>
        <w:t>антропоцентрична</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екоцентрична</w:t>
      </w:r>
      <w:proofErr w:type="spellEnd"/>
      <w:r>
        <w:rPr>
          <w:rFonts w:ascii="Times New Roman" w:eastAsia="Times New Roman" w:hAnsi="Times New Roman" w:cs="Times New Roman"/>
          <w:color w:val="0D0D0D"/>
          <w:sz w:val="28"/>
          <w:szCs w:val="28"/>
        </w:rPr>
        <w:t xml:space="preserve"> та </w:t>
      </w:r>
      <w:proofErr w:type="spellStart"/>
      <w:r>
        <w:rPr>
          <w:rFonts w:ascii="Times New Roman" w:eastAsia="Times New Roman" w:hAnsi="Times New Roman" w:cs="Times New Roman"/>
          <w:color w:val="0D0D0D"/>
          <w:sz w:val="28"/>
          <w:szCs w:val="28"/>
        </w:rPr>
        <w:t>біоцентрична</w:t>
      </w:r>
      <w:proofErr w:type="spellEnd"/>
      <w:r>
        <w:rPr>
          <w:rFonts w:ascii="Times New Roman" w:eastAsia="Times New Roman" w:hAnsi="Times New Roman" w:cs="Times New Roman"/>
          <w:color w:val="0D0D0D"/>
          <w:sz w:val="28"/>
          <w:szCs w:val="28"/>
        </w:rPr>
        <w:t>, їх сутність.</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екології на психологію етносу.</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Екологічні характеристики сучасної цивілізації та необхідність формування екологічної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Сутність і прояв </w:t>
      </w:r>
      <w:proofErr w:type="spellStart"/>
      <w:r>
        <w:rPr>
          <w:rFonts w:ascii="Times New Roman" w:eastAsia="Times New Roman" w:hAnsi="Times New Roman" w:cs="Times New Roman"/>
          <w:color w:val="0D0D0D"/>
          <w:sz w:val="28"/>
          <w:szCs w:val="28"/>
        </w:rPr>
        <w:t>антропоцентричної</w:t>
      </w:r>
      <w:proofErr w:type="spellEnd"/>
      <w:r>
        <w:rPr>
          <w:rFonts w:ascii="Times New Roman" w:eastAsia="Times New Roman" w:hAnsi="Times New Roman" w:cs="Times New Roman"/>
          <w:color w:val="0D0D0D"/>
          <w:sz w:val="28"/>
          <w:szCs w:val="28"/>
        </w:rPr>
        <w:t xml:space="preserve">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Методи дослідження в екологічній психології.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Сутність </w:t>
      </w:r>
      <w:proofErr w:type="spellStart"/>
      <w:r>
        <w:rPr>
          <w:rFonts w:ascii="Times New Roman" w:eastAsia="Times New Roman" w:hAnsi="Times New Roman" w:cs="Times New Roman"/>
          <w:color w:val="0D0D0D"/>
          <w:sz w:val="28"/>
          <w:szCs w:val="28"/>
        </w:rPr>
        <w:t>біоцентричної</w:t>
      </w:r>
      <w:proofErr w:type="spellEnd"/>
      <w:r>
        <w:rPr>
          <w:rFonts w:ascii="Times New Roman" w:eastAsia="Times New Roman" w:hAnsi="Times New Roman" w:cs="Times New Roman"/>
          <w:color w:val="0D0D0D"/>
          <w:sz w:val="28"/>
          <w:szCs w:val="28"/>
        </w:rPr>
        <w:t xml:space="preserve">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Особливості екологічного підходу </w:t>
      </w:r>
      <w:proofErr w:type="spellStart"/>
      <w:r>
        <w:rPr>
          <w:rFonts w:ascii="Times New Roman" w:eastAsia="Times New Roman" w:hAnsi="Times New Roman" w:cs="Times New Roman"/>
          <w:color w:val="0D0D0D"/>
          <w:sz w:val="28"/>
          <w:szCs w:val="28"/>
        </w:rPr>
        <w:t>Дж</w:t>
      </w:r>
      <w:proofErr w:type="spellEnd"/>
      <w:r>
        <w:rPr>
          <w:rFonts w:ascii="Times New Roman" w:eastAsia="Times New Roman" w:hAnsi="Times New Roman" w:cs="Times New Roman"/>
          <w:color w:val="0D0D0D"/>
          <w:sz w:val="28"/>
          <w:szCs w:val="28"/>
        </w:rPr>
        <w:t>. Гібсона.</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Сутність </w:t>
      </w:r>
      <w:proofErr w:type="spellStart"/>
      <w:r>
        <w:rPr>
          <w:rFonts w:ascii="Times New Roman" w:eastAsia="Times New Roman" w:hAnsi="Times New Roman" w:cs="Times New Roman"/>
          <w:color w:val="0D0D0D"/>
          <w:sz w:val="28"/>
          <w:szCs w:val="28"/>
        </w:rPr>
        <w:t>екоцентричної</w:t>
      </w:r>
      <w:proofErr w:type="spellEnd"/>
      <w:r>
        <w:rPr>
          <w:rFonts w:ascii="Times New Roman" w:eastAsia="Times New Roman" w:hAnsi="Times New Roman" w:cs="Times New Roman"/>
          <w:color w:val="0D0D0D"/>
          <w:sz w:val="28"/>
          <w:szCs w:val="28"/>
        </w:rPr>
        <w:t xml:space="preserve">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Історія виникнення та становлення екологічної психології.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Основні завдання екологічного виховання.</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Поняття про життєве середовище.</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Психодіагностика екологічної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Розвиток екологічної психології в Україні.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Взаємодія і взаємовплив екології та етнопсихології.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шуму на психіку людини.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Природний і лабораторний експерименти в </w:t>
      </w:r>
      <w:proofErr w:type="spellStart"/>
      <w:r>
        <w:rPr>
          <w:rFonts w:ascii="Times New Roman" w:eastAsia="Times New Roman" w:hAnsi="Times New Roman" w:cs="Times New Roman"/>
          <w:color w:val="0D0D0D"/>
          <w:sz w:val="28"/>
          <w:szCs w:val="28"/>
        </w:rPr>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Соціально-психологічна сутність "трагедії общинних вигонів".</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простору середовища на психіку людини.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Метод спостереження в екологічній психології.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Поняття особистого простору в </w:t>
      </w:r>
      <w:proofErr w:type="spellStart"/>
      <w:r>
        <w:rPr>
          <w:rFonts w:ascii="Times New Roman" w:eastAsia="Times New Roman" w:hAnsi="Times New Roman" w:cs="Times New Roman"/>
          <w:color w:val="0D0D0D"/>
          <w:sz w:val="28"/>
          <w:szCs w:val="28"/>
        </w:rPr>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Поняття про природне та штучне середовище.</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Особливості сприймання впливу оточуючого середовища.</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штучного середовища на психіку людини.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Параметри функціонального включення індивіда в середовище.</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Соціальне середовище як екологічний фактор.</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65"/>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Використання проективних методів в </w:t>
      </w:r>
      <w:proofErr w:type="spellStart"/>
      <w:r>
        <w:rPr>
          <w:rFonts w:ascii="Times New Roman" w:eastAsia="Times New Roman" w:hAnsi="Times New Roman" w:cs="Times New Roman"/>
          <w:color w:val="0D0D0D"/>
          <w:sz w:val="28"/>
          <w:szCs w:val="28"/>
        </w:rPr>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65"/>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Підходи до класифікації екологічних факторів, що впливають на людину.</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65"/>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Основні категорії </w:t>
      </w:r>
      <w:proofErr w:type="spellStart"/>
      <w:r>
        <w:rPr>
          <w:rFonts w:ascii="Times New Roman" w:eastAsia="Times New Roman" w:hAnsi="Times New Roman" w:cs="Times New Roman"/>
          <w:color w:val="0D0D0D"/>
          <w:sz w:val="28"/>
          <w:szCs w:val="28"/>
        </w:rPr>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Класифікація екологічних факторів за їх походженням.</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Класифікація  екологічних  факторів  за переважаючим  видом сприймання.</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Класифікація екологічних факторів за ефектом дії на людину</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Наслідки </w:t>
      </w:r>
      <w:proofErr w:type="spellStart"/>
      <w:r>
        <w:rPr>
          <w:rFonts w:ascii="Times New Roman" w:eastAsia="Times New Roman" w:hAnsi="Times New Roman" w:cs="Times New Roman"/>
          <w:color w:val="0D0D0D"/>
          <w:sz w:val="28"/>
          <w:szCs w:val="28"/>
        </w:rPr>
        <w:t>Чорнобильскої</w:t>
      </w:r>
      <w:proofErr w:type="spellEnd"/>
      <w:r>
        <w:rPr>
          <w:rFonts w:ascii="Times New Roman" w:eastAsia="Times New Roman" w:hAnsi="Times New Roman" w:cs="Times New Roman"/>
          <w:color w:val="0D0D0D"/>
          <w:sz w:val="28"/>
          <w:szCs w:val="28"/>
        </w:rPr>
        <w:t xml:space="preserve"> катастрофи, їх вплив на екологічну психологію.</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Особливості дії різноманітних факторів середовища на людину та шляхи її оптимізації.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Поняття "синдром чорнобильця".</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Психологічні наслідки екологічних катастроф.</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Зорові фактори екології.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Слухові фактори екології.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Становлення радіоекологічної психології в Україні.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Екологічні установки та екологічна поведінка.</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екології на етнопсихологію українців.</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Сутність поняття "екологічна катастрофа".</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Соціально-психологічні проблеми, що виникають під час екологічних катастроф.</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Лабораторні методи діагностики екологічної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Поняття про екологію та екологічну психологію як галузі наукових знань.</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Основні методи дослідження в </w:t>
      </w:r>
      <w:proofErr w:type="spellStart"/>
      <w:r>
        <w:rPr>
          <w:rFonts w:ascii="Times New Roman" w:eastAsia="Times New Roman" w:hAnsi="Times New Roman" w:cs="Times New Roman"/>
          <w:color w:val="0D0D0D"/>
          <w:sz w:val="28"/>
          <w:szCs w:val="28"/>
        </w:rPr>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Проективні методи дослідження в </w:t>
      </w:r>
      <w:proofErr w:type="spellStart"/>
      <w:r>
        <w:rPr>
          <w:rFonts w:ascii="Times New Roman" w:eastAsia="Times New Roman" w:hAnsi="Times New Roman" w:cs="Times New Roman"/>
          <w:color w:val="0D0D0D"/>
          <w:sz w:val="28"/>
          <w:szCs w:val="28"/>
        </w:rPr>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Трансформація екологічної свідомості після </w:t>
      </w:r>
      <w:proofErr w:type="spellStart"/>
      <w:r>
        <w:rPr>
          <w:rFonts w:ascii="Times New Roman" w:eastAsia="Times New Roman" w:hAnsi="Times New Roman" w:cs="Times New Roman"/>
          <w:color w:val="0D0D0D"/>
          <w:sz w:val="28"/>
          <w:szCs w:val="28"/>
        </w:rPr>
        <w:t>Чорнобильскої</w:t>
      </w:r>
      <w:proofErr w:type="spellEnd"/>
      <w:r>
        <w:rPr>
          <w:rFonts w:ascii="Times New Roman" w:eastAsia="Times New Roman" w:hAnsi="Times New Roman" w:cs="Times New Roman"/>
          <w:color w:val="0D0D0D"/>
          <w:sz w:val="28"/>
          <w:szCs w:val="28"/>
        </w:rPr>
        <w:t xml:space="preserve"> катастрофи.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Психологічні наслідки </w:t>
      </w:r>
      <w:proofErr w:type="spellStart"/>
      <w:r>
        <w:rPr>
          <w:rFonts w:ascii="Times New Roman" w:eastAsia="Times New Roman" w:hAnsi="Times New Roman" w:cs="Times New Roman"/>
          <w:color w:val="0D0D0D"/>
          <w:sz w:val="28"/>
          <w:szCs w:val="28"/>
        </w:rPr>
        <w:t>Чорнобильскої</w:t>
      </w:r>
      <w:proofErr w:type="spellEnd"/>
      <w:r>
        <w:rPr>
          <w:rFonts w:ascii="Times New Roman" w:eastAsia="Times New Roman" w:hAnsi="Times New Roman" w:cs="Times New Roman"/>
          <w:color w:val="0D0D0D"/>
          <w:sz w:val="28"/>
          <w:szCs w:val="28"/>
        </w:rPr>
        <w:t xml:space="preserve"> катастрофи.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Поняття про мікро-, </w:t>
      </w:r>
      <w:proofErr w:type="spellStart"/>
      <w:r>
        <w:rPr>
          <w:rFonts w:ascii="Times New Roman" w:eastAsia="Times New Roman" w:hAnsi="Times New Roman" w:cs="Times New Roman"/>
          <w:color w:val="0D0D0D"/>
          <w:sz w:val="28"/>
          <w:szCs w:val="28"/>
        </w:rPr>
        <w:t>мезо</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макро</w:t>
      </w:r>
      <w:proofErr w:type="spellEnd"/>
      <w:r>
        <w:rPr>
          <w:rFonts w:ascii="Times New Roman" w:eastAsia="Times New Roman" w:hAnsi="Times New Roman" w:cs="Times New Roman"/>
          <w:color w:val="0D0D0D"/>
          <w:sz w:val="28"/>
          <w:szCs w:val="28"/>
        </w:rPr>
        <w:t xml:space="preserve">- і </w:t>
      </w:r>
      <w:proofErr w:type="spellStart"/>
      <w:r>
        <w:rPr>
          <w:rFonts w:ascii="Times New Roman" w:eastAsia="Times New Roman" w:hAnsi="Times New Roman" w:cs="Times New Roman"/>
          <w:color w:val="0D0D0D"/>
          <w:sz w:val="28"/>
          <w:szCs w:val="28"/>
        </w:rPr>
        <w:t>мегасередовище</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Моделі взаємодії соціуму із середовищем.</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Екологічна психологія: зміст, проблеми і завдання.</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Актуальні проблеми психології соціальних катастроф.</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Глобальні наслідки впливу людини на середовище.</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Методичні можливості та засоби психодіагностики екологічної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Взаємозв'язок способу життя українців, екології та менталітету.</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Екологія особистого простору.</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Наслідки негативної деформації екологічної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Екологічна психологія в державній політиці України на сучасному етапі.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Природній експеримент в </w:t>
      </w:r>
      <w:proofErr w:type="spellStart"/>
      <w:r>
        <w:rPr>
          <w:rFonts w:ascii="Times New Roman" w:eastAsia="Times New Roman" w:hAnsi="Times New Roman" w:cs="Times New Roman"/>
          <w:color w:val="0D0D0D"/>
          <w:sz w:val="28"/>
          <w:szCs w:val="28"/>
        </w:rPr>
        <w:t>екопсихологічному</w:t>
      </w:r>
      <w:proofErr w:type="spellEnd"/>
      <w:r>
        <w:rPr>
          <w:rFonts w:ascii="Times New Roman" w:eastAsia="Times New Roman" w:hAnsi="Times New Roman" w:cs="Times New Roman"/>
          <w:color w:val="0D0D0D"/>
          <w:sz w:val="28"/>
          <w:szCs w:val="28"/>
        </w:rPr>
        <w:t xml:space="preserve"> дослідженні.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Особливості екологічної поведінки, її залежність від зовнішніх факторів.</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екології на психіку людини.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Поняття “суспільства ризику” (У. Бек) та сталого розвитку суспільства. </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криз і катастроф на екологічну свідомість.</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Освіта як один із видів життєвого середовища: </w:t>
      </w:r>
      <w:proofErr w:type="spellStart"/>
      <w:r>
        <w:rPr>
          <w:rFonts w:ascii="Times New Roman" w:eastAsia="Times New Roman" w:hAnsi="Times New Roman" w:cs="Times New Roman"/>
          <w:color w:val="0D0D0D"/>
          <w:sz w:val="28"/>
          <w:szCs w:val="28"/>
        </w:rPr>
        <w:t>екопсихологічний</w:t>
      </w:r>
      <w:proofErr w:type="spellEnd"/>
      <w:r>
        <w:rPr>
          <w:rFonts w:ascii="Times New Roman" w:eastAsia="Times New Roman" w:hAnsi="Times New Roman" w:cs="Times New Roman"/>
          <w:color w:val="0D0D0D"/>
          <w:sz w:val="28"/>
          <w:szCs w:val="28"/>
        </w:rPr>
        <w:t xml:space="preserve"> аспект.</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Природна та штучна система середовища.</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Простір життя сучасного міста як природне середовище.</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Проектування та моделювання освітнього середовища.</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Психологічні аспекти </w:t>
      </w:r>
      <w:proofErr w:type="spellStart"/>
      <w:r>
        <w:rPr>
          <w:rFonts w:ascii="Times New Roman" w:eastAsia="Times New Roman" w:hAnsi="Times New Roman" w:cs="Times New Roman"/>
          <w:color w:val="0D0D0D"/>
          <w:sz w:val="28"/>
          <w:szCs w:val="28"/>
        </w:rPr>
        <w:t>соціо</w:t>
      </w:r>
      <w:proofErr w:type="spellEnd"/>
      <w:r>
        <w:rPr>
          <w:rFonts w:ascii="Times New Roman" w:eastAsia="Times New Roman" w:hAnsi="Times New Roman" w:cs="Times New Roman"/>
          <w:color w:val="0D0D0D"/>
          <w:sz w:val="28"/>
          <w:szCs w:val="28"/>
        </w:rPr>
        <w:t>-культурного середовища.</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Екологічні цінності як форми виразу культури суспільства.</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proofErr w:type="spellStart"/>
      <w:r>
        <w:rPr>
          <w:rFonts w:ascii="Times New Roman" w:eastAsia="Times New Roman" w:hAnsi="Times New Roman" w:cs="Times New Roman"/>
          <w:color w:val="0D0D0D"/>
          <w:sz w:val="28"/>
          <w:szCs w:val="28"/>
        </w:rPr>
        <w:lastRenderedPageBreak/>
        <w:t>Чіказька</w:t>
      </w:r>
      <w:proofErr w:type="spellEnd"/>
      <w:r>
        <w:rPr>
          <w:rFonts w:ascii="Times New Roman" w:eastAsia="Times New Roman" w:hAnsi="Times New Roman" w:cs="Times New Roman"/>
          <w:color w:val="0D0D0D"/>
          <w:sz w:val="28"/>
          <w:szCs w:val="28"/>
        </w:rPr>
        <w:t xml:space="preserve"> школа екологічної психології. </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Школа Р. </w:t>
      </w:r>
      <w:proofErr w:type="spellStart"/>
      <w:r>
        <w:rPr>
          <w:rFonts w:ascii="Times New Roman" w:eastAsia="Times New Roman" w:hAnsi="Times New Roman" w:cs="Times New Roman"/>
          <w:color w:val="0D0D0D"/>
          <w:sz w:val="28"/>
          <w:szCs w:val="28"/>
        </w:rPr>
        <w:t>Баркера</w:t>
      </w:r>
      <w:proofErr w:type="spellEnd"/>
      <w:r>
        <w:rPr>
          <w:rFonts w:ascii="Times New Roman" w:eastAsia="Times New Roman" w:hAnsi="Times New Roman" w:cs="Times New Roman"/>
          <w:color w:val="0D0D0D"/>
          <w:sz w:val="28"/>
          <w:szCs w:val="28"/>
        </w:rPr>
        <w:t>, її основні ідеї.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Школа </w:t>
      </w:r>
      <w:proofErr w:type="spellStart"/>
      <w:r>
        <w:rPr>
          <w:rFonts w:ascii="Times New Roman" w:eastAsia="Times New Roman" w:hAnsi="Times New Roman" w:cs="Times New Roman"/>
          <w:color w:val="0D0D0D"/>
          <w:sz w:val="28"/>
          <w:szCs w:val="28"/>
        </w:rPr>
        <w:t>Дж</w:t>
      </w:r>
      <w:proofErr w:type="spellEnd"/>
      <w:r>
        <w:rPr>
          <w:rFonts w:ascii="Times New Roman" w:eastAsia="Times New Roman" w:hAnsi="Times New Roman" w:cs="Times New Roman"/>
          <w:color w:val="0D0D0D"/>
          <w:sz w:val="28"/>
          <w:szCs w:val="28"/>
        </w:rPr>
        <w:t>. Гібсона у вивченні зорового сприймання.</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Школи </w:t>
      </w:r>
      <w:proofErr w:type="spellStart"/>
      <w:r>
        <w:rPr>
          <w:rFonts w:ascii="Times New Roman" w:eastAsia="Times New Roman" w:hAnsi="Times New Roman" w:cs="Times New Roman"/>
          <w:color w:val="0D0D0D"/>
          <w:sz w:val="28"/>
          <w:szCs w:val="28"/>
        </w:rPr>
        <w:t>екопсихологічних</w:t>
      </w:r>
      <w:proofErr w:type="spellEnd"/>
      <w:r>
        <w:rPr>
          <w:rFonts w:ascii="Times New Roman" w:eastAsia="Times New Roman" w:hAnsi="Times New Roman" w:cs="Times New Roman"/>
          <w:color w:val="0D0D0D"/>
          <w:sz w:val="28"/>
          <w:szCs w:val="28"/>
        </w:rPr>
        <w:t xml:space="preserve"> студій в Україні.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Класифікація методів екологічної психології. Поняття та прийоми еколого-психологічного моніторингу. </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Поняття «синдром біженця».</w:t>
      </w:r>
    </w:p>
    <w:p w:rsidR="001C68C3" w:rsidRDefault="00ED36C4">
      <w:pPr>
        <w:numPr>
          <w:ilvl w:val="0"/>
          <w:numId w:val="11"/>
        </w:numPr>
        <w:pBdr>
          <w:top w:val="nil"/>
          <w:left w:val="nil"/>
          <w:bottom w:val="nil"/>
          <w:right w:val="nil"/>
          <w:between w:val="nil"/>
        </w:pBdr>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Визначення поняття про психічну травму та посттравматичний стресовий розлад. </w:t>
      </w:r>
    </w:p>
    <w:p w:rsidR="001C68C3" w:rsidRDefault="00ED36C4">
      <w:pPr>
        <w:numPr>
          <w:ilvl w:val="0"/>
          <w:numId w:val="11"/>
        </w:numPr>
        <w:pBdr>
          <w:top w:val="nil"/>
          <w:left w:val="nil"/>
          <w:bottom w:val="nil"/>
          <w:right w:val="nil"/>
          <w:between w:val="nil"/>
        </w:pBdr>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Особливості та методи надання соціально-психологічної допомоги потерпілим від стихійних лих і катастроф. </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Особливості надання соціально-психологічної допомоги військовим та мирному населенню, що пережило окупацію. </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Методи психологічної самодопомоги і саморегуляції та етапи адаптації екологічної свідомості в кризових ситуаціях.</w:t>
      </w:r>
    </w:p>
    <w:p w:rsidR="001C68C3" w:rsidRDefault="00ED36C4">
      <w:pPr>
        <w:spacing w:after="0" w:line="360"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12. ПОЛІТИКА КУРСУ</w:t>
      </w:r>
    </w:p>
    <w:p w:rsidR="001C68C3" w:rsidRDefault="00ED36C4">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відвідування занять є обов’язковим компонентом оцінювання, за яке нараховуються бали; </w:t>
      </w:r>
    </w:p>
    <w:p w:rsidR="001C68C3" w:rsidRDefault="00ED36C4">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1C68C3" w:rsidRDefault="00ED36C4">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bookmarkStart w:id="2" w:name="_heading=h.ghi5t59ddb9c" w:colFirst="0" w:colLast="0"/>
      <w:bookmarkEnd w:id="2"/>
      <w:r>
        <w:rPr>
          <w:rFonts w:ascii="Times New Roman" w:eastAsia="Times New Roman" w:hAnsi="Times New Roman" w:cs="Times New Roman"/>
          <w:color w:val="000000"/>
          <w:sz w:val="28"/>
          <w:szCs w:val="28"/>
        </w:rPr>
        <w:t>посилання на джерела інформації у разі використання ідей, розробок, тверджень, відомостей;</w:t>
      </w:r>
    </w:p>
    <w:p w:rsidR="001C68C3" w:rsidRDefault="00ED36C4">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достовірної інформації  про використані методики досліджень і джерела інформації;</w:t>
      </w:r>
    </w:p>
    <w:p w:rsidR="001C68C3" w:rsidRDefault="00ED36C4">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1C68C3" w:rsidRDefault="00ED36C4">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роботи, які здаються із порушенням термінів без поважних причин, оцінюються на нижчу оцінку.</w:t>
      </w:r>
    </w:p>
    <w:p w:rsidR="001C68C3" w:rsidRDefault="00ED36C4">
      <w:pPr>
        <w:spacing w:after="0" w:line="360"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13. МЕТОДИЧНЕ ЗАБЕЗПЕЧЕННЯ</w:t>
      </w:r>
    </w:p>
    <w:p w:rsidR="001C68C3" w:rsidRDefault="00ED36C4">
      <w:pPr>
        <w:numPr>
          <w:ilvl w:val="0"/>
          <w:numId w:val="6"/>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Онлайн-курс на платформі дистанційного навчання LIKAR_NMU</w:t>
      </w:r>
    </w:p>
    <w:p w:rsidR="001C68C3" w:rsidRDefault="00ED36C4">
      <w:pPr>
        <w:numPr>
          <w:ilvl w:val="0"/>
          <w:numId w:val="6"/>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Дидактичні матеріали з дисципліни:</w:t>
      </w:r>
    </w:p>
    <w:p w:rsidR="001C68C3" w:rsidRDefault="00ED36C4">
      <w:pPr>
        <w:numPr>
          <w:ilvl w:val="0"/>
          <w:numId w:val="7"/>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методичні рекомендації до лекційних та практичних занять;</w:t>
      </w:r>
    </w:p>
    <w:p w:rsidR="001C68C3" w:rsidRDefault="00ED36C4">
      <w:pPr>
        <w:numPr>
          <w:ilvl w:val="0"/>
          <w:numId w:val="7"/>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методичні рекомендації до самостійної роботи студентів;</w:t>
      </w:r>
    </w:p>
    <w:p w:rsidR="001C68C3" w:rsidRDefault="00ED36C4">
      <w:pPr>
        <w:numPr>
          <w:ilvl w:val="0"/>
          <w:numId w:val="7"/>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довідник студента;</w:t>
      </w:r>
    </w:p>
    <w:p w:rsidR="001C68C3" w:rsidRDefault="00ED36C4">
      <w:pPr>
        <w:numPr>
          <w:ilvl w:val="0"/>
          <w:numId w:val="7"/>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завдання до поточного контролю знань, умінь і практичних навичок з дисципліни;</w:t>
      </w:r>
    </w:p>
    <w:p w:rsidR="001C68C3" w:rsidRDefault="00ED36C4">
      <w:pPr>
        <w:shd w:val="clear" w:color="auto" w:fill="FFFFFF"/>
        <w:spacing w:after="0" w:line="360" w:lineRule="auto"/>
        <w:ind w:left="-2"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Електронний навчальний контент з дисципліни.</w:t>
      </w:r>
    </w:p>
    <w:p w:rsidR="001C68C3" w:rsidRDefault="00ED36C4">
      <w:pPr>
        <w:shd w:val="clear" w:color="auto" w:fill="FFFFFF"/>
        <w:spacing w:after="0" w:line="360" w:lineRule="auto"/>
        <w:ind w:left="1"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Рекомендована література.</w:t>
      </w:r>
    </w:p>
    <w:p w:rsidR="001C68C3" w:rsidRDefault="00ED36C4">
      <w:pPr>
        <w:shd w:val="clear" w:color="auto" w:fill="FFFFFF"/>
        <w:spacing w:after="0" w:line="360" w:lineRule="auto"/>
        <w:ind w:left="1"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Мультимедійний лекційний матеріал.</w:t>
      </w:r>
    </w:p>
    <w:p w:rsidR="001C68C3" w:rsidRDefault="001C68C3">
      <w:pPr>
        <w:widowControl w:val="0"/>
        <w:pBdr>
          <w:top w:val="nil"/>
          <w:left w:val="nil"/>
          <w:bottom w:val="nil"/>
          <w:right w:val="nil"/>
          <w:between w:val="nil"/>
        </w:pBdr>
        <w:shd w:val="clear" w:color="auto" w:fill="FFFFFF"/>
        <w:tabs>
          <w:tab w:val="left" w:pos="567"/>
        </w:tabs>
        <w:spacing w:after="0"/>
        <w:ind w:right="141" w:hanging="2"/>
        <w:jc w:val="both"/>
        <w:rPr>
          <w:rFonts w:ascii="Times New Roman" w:eastAsia="Times New Roman" w:hAnsi="Times New Roman" w:cs="Times New Roman"/>
          <w:color w:val="0D0D0D"/>
          <w:sz w:val="24"/>
          <w:szCs w:val="24"/>
        </w:rPr>
      </w:pPr>
    </w:p>
    <w:p w:rsidR="001C68C3" w:rsidRDefault="00ED36C4">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 РЕКОМЕНДОВАНА ЛІТЕРАТУРА</w:t>
      </w:r>
    </w:p>
    <w:p w:rsidR="001C68C3" w:rsidRDefault="00A2022D">
      <w:pPr>
        <w:pBdr>
          <w:top w:val="nil"/>
          <w:left w:val="nil"/>
          <w:bottom w:val="nil"/>
          <w:right w:val="nil"/>
          <w:between w:val="nil"/>
        </w:pBdr>
        <w:tabs>
          <w:tab w:val="left" w:pos="426"/>
          <w:tab w:val="left" w:pos="3190"/>
        </w:tabs>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Основна</w:t>
      </w:r>
      <w:r w:rsidR="00ED36C4">
        <w:rPr>
          <w:rFonts w:ascii="Times New Roman" w:eastAsia="Times New Roman" w:hAnsi="Times New Roman" w:cs="Times New Roman"/>
          <w:b/>
          <w:color w:val="0D0D0D"/>
          <w:sz w:val="28"/>
          <w:szCs w:val="28"/>
        </w:rPr>
        <w:t xml:space="preserve">: </w:t>
      </w:r>
      <w:r w:rsidR="00ED36C4">
        <w:rPr>
          <w:rFonts w:ascii="Times New Roman" w:eastAsia="Times New Roman" w:hAnsi="Times New Roman" w:cs="Times New Roman"/>
          <w:b/>
          <w:color w:val="0D0D0D"/>
          <w:sz w:val="28"/>
          <w:szCs w:val="28"/>
        </w:rPr>
        <w:tab/>
      </w:r>
    </w:p>
    <w:p w:rsidR="001C68C3" w:rsidRDefault="00ED36C4">
      <w:pPr>
        <w:numPr>
          <w:ilvl w:val="0"/>
          <w:numId w:val="9"/>
        </w:numPr>
        <w:pBdr>
          <w:top w:val="nil"/>
          <w:left w:val="nil"/>
          <w:bottom w:val="nil"/>
          <w:right w:val="nil"/>
          <w:between w:val="nil"/>
        </w:pBdr>
        <w:tabs>
          <w:tab w:val="left" w:pos="426"/>
        </w:tabs>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Екологічна психологія [Текст] : </w:t>
      </w:r>
      <w:proofErr w:type="spellStart"/>
      <w:r>
        <w:rPr>
          <w:rFonts w:ascii="Times New Roman" w:eastAsia="Times New Roman" w:hAnsi="Times New Roman" w:cs="Times New Roman"/>
          <w:color w:val="0D0D0D"/>
          <w:sz w:val="28"/>
          <w:szCs w:val="28"/>
        </w:rPr>
        <w:t>підруч</w:t>
      </w:r>
      <w:proofErr w:type="spellEnd"/>
      <w:r>
        <w:rPr>
          <w:rFonts w:ascii="Times New Roman" w:eastAsia="Times New Roman" w:hAnsi="Times New Roman" w:cs="Times New Roman"/>
          <w:color w:val="0D0D0D"/>
          <w:sz w:val="28"/>
          <w:szCs w:val="28"/>
        </w:rPr>
        <w:t xml:space="preserve">. для студентів ВНЗ. За ред. В. О. </w:t>
      </w:r>
      <w:proofErr w:type="spellStart"/>
      <w:r>
        <w:rPr>
          <w:rFonts w:ascii="Times New Roman" w:eastAsia="Times New Roman" w:hAnsi="Times New Roman" w:cs="Times New Roman"/>
          <w:color w:val="0D0D0D"/>
          <w:sz w:val="28"/>
          <w:szCs w:val="28"/>
        </w:rPr>
        <w:t>Скребець</w:t>
      </w:r>
      <w:proofErr w:type="spellEnd"/>
      <w:r>
        <w:rPr>
          <w:rFonts w:ascii="Times New Roman" w:eastAsia="Times New Roman" w:hAnsi="Times New Roman" w:cs="Times New Roman"/>
          <w:color w:val="0D0D0D"/>
          <w:sz w:val="28"/>
          <w:szCs w:val="28"/>
        </w:rPr>
        <w:t xml:space="preserve">, І. І. </w:t>
      </w:r>
      <w:proofErr w:type="spellStart"/>
      <w:r>
        <w:rPr>
          <w:rFonts w:ascii="Times New Roman" w:eastAsia="Times New Roman" w:hAnsi="Times New Roman" w:cs="Times New Roman"/>
          <w:color w:val="0D0D0D"/>
          <w:sz w:val="28"/>
          <w:szCs w:val="28"/>
        </w:rPr>
        <w:t>Шлімакова</w:t>
      </w:r>
      <w:proofErr w:type="spellEnd"/>
      <w:r>
        <w:rPr>
          <w:rFonts w:ascii="Times New Roman" w:eastAsia="Times New Roman" w:hAnsi="Times New Roman" w:cs="Times New Roman"/>
          <w:color w:val="0D0D0D"/>
          <w:sz w:val="28"/>
          <w:szCs w:val="28"/>
        </w:rPr>
        <w:t xml:space="preserve">. Київ : Слово, 2020. 454 с. </w:t>
      </w:r>
    </w:p>
    <w:p w:rsidR="001C68C3" w:rsidRDefault="00ED36C4">
      <w:pPr>
        <w:numPr>
          <w:ilvl w:val="0"/>
          <w:numId w:val="9"/>
        </w:numPr>
        <w:pBdr>
          <w:top w:val="nil"/>
          <w:left w:val="nil"/>
          <w:bottom w:val="nil"/>
          <w:right w:val="nil"/>
          <w:between w:val="nil"/>
        </w:pBdr>
        <w:tabs>
          <w:tab w:val="left" w:pos="426"/>
        </w:tabs>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Дубовий В. І., Дубовий О. В. Екологічна культура: </w:t>
      </w:r>
      <w:proofErr w:type="spellStart"/>
      <w:r>
        <w:rPr>
          <w:rFonts w:ascii="Times New Roman" w:eastAsia="Times New Roman" w:hAnsi="Times New Roman" w:cs="Times New Roman"/>
          <w:color w:val="0D0D0D"/>
          <w:sz w:val="28"/>
          <w:szCs w:val="28"/>
        </w:rPr>
        <w:t>навч</w:t>
      </w:r>
      <w:proofErr w:type="spellEnd"/>
      <w:r>
        <w:rPr>
          <w:rFonts w:ascii="Times New Roman" w:eastAsia="Times New Roman" w:hAnsi="Times New Roman" w:cs="Times New Roman"/>
          <w:color w:val="0D0D0D"/>
          <w:sz w:val="28"/>
          <w:szCs w:val="28"/>
        </w:rPr>
        <w:t xml:space="preserve">. посібник. Київ; Херсон: </w:t>
      </w:r>
      <w:proofErr w:type="spellStart"/>
      <w:r>
        <w:rPr>
          <w:rFonts w:ascii="Times New Roman" w:eastAsia="Times New Roman" w:hAnsi="Times New Roman" w:cs="Times New Roman"/>
          <w:color w:val="0D0D0D"/>
          <w:sz w:val="28"/>
          <w:szCs w:val="28"/>
        </w:rPr>
        <w:t>Грінь</w:t>
      </w:r>
      <w:proofErr w:type="spellEnd"/>
      <w:r>
        <w:rPr>
          <w:rFonts w:ascii="Times New Roman" w:eastAsia="Times New Roman" w:hAnsi="Times New Roman" w:cs="Times New Roman"/>
          <w:color w:val="0D0D0D"/>
          <w:sz w:val="28"/>
          <w:szCs w:val="28"/>
        </w:rPr>
        <w:t xml:space="preserve"> Д. С. 2021. 255 с. </w:t>
      </w:r>
    </w:p>
    <w:p w:rsidR="001C68C3" w:rsidRDefault="00ED36C4">
      <w:pPr>
        <w:numPr>
          <w:ilvl w:val="0"/>
          <w:numId w:val="9"/>
        </w:numPr>
        <w:pBdr>
          <w:top w:val="nil"/>
          <w:left w:val="nil"/>
          <w:bottom w:val="nil"/>
          <w:right w:val="nil"/>
          <w:between w:val="nil"/>
        </w:pBdr>
        <w:tabs>
          <w:tab w:val="left" w:pos="426"/>
        </w:tabs>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Соціально-психологічні засади становлення екологічно орієнтованого способу життя особистості: монографія. За ред. Ю.М. </w:t>
      </w:r>
      <w:proofErr w:type="spellStart"/>
      <w:r>
        <w:rPr>
          <w:rFonts w:ascii="Times New Roman" w:eastAsia="Times New Roman" w:hAnsi="Times New Roman" w:cs="Times New Roman"/>
          <w:color w:val="0D0D0D"/>
          <w:sz w:val="28"/>
          <w:szCs w:val="28"/>
        </w:rPr>
        <w:t>Швалба</w:t>
      </w:r>
      <w:proofErr w:type="spellEnd"/>
      <w:r>
        <w:rPr>
          <w:rFonts w:ascii="Times New Roman" w:eastAsia="Times New Roman" w:hAnsi="Times New Roman" w:cs="Times New Roman"/>
          <w:color w:val="0D0D0D"/>
          <w:sz w:val="28"/>
          <w:szCs w:val="28"/>
        </w:rPr>
        <w:t>. К.: Педагогічна думка 2020. 216 с.</w:t>
      </w:r>
    </w:p>
    <w:p w:rsidR="001C68C3" w:rsidRDefault="00A2022D">
      <w:pPr>
        <w:pBdr>
          <w:top w:val="nil"/>
          <w:left w:val="nil"/>
          <w:bottom w:val="nil"/>
          <w:right w:val="nil"/>
          <w:between w:val="nil"/>
        </w:pBdr>
        <w:shd w:val="clear" w:color="auto" w:fill="FFFFFF"/>
        <w:tabs>
          <w:tab w:val="left" w:pos="426"/>
        </w:tabs>
        <w:spacing w:after="0" w:line="360" w:lineRule="auto"/>
        <w:ind w:left="1" w:right="141" w:hanging="3"/>
        <w:jc w:val="both"/>
        <w:rPr>
          <w:rFonts w:ascii="Times New Roman" w:eastAsia="Times New Roman" w:hAnsi="Times New Roman" w:cs="Times New Roman"/>
          <w:color w:val="0D0D0D"/>
          <w:sz w:val="28"/>
          <w:szCs w:val="28"/>
          <w:u w:val="single"/>
        </w:rPr>
      </w:pPr>
      <w:r>
        <w:rPr>
          <w:rFonts w:ascii="Times New Roman" w:eastAsia="Times New Roman" w:hAnsi="Times New Roman" w:cs="Times New Roman"/>
          <w:b/>
          <w:color w:val="0D0D0D"/>
          <w:sz w:val="28"/>
          <w:szCs w:val="28"/>
        </w:rPr>
        <w:t>Додаткова</w:t>
      </w:r>
      <w:r w:rsidR="00ED36C4">
        <w:rPr>
          <w:rFonts w:ascii="Times New Roman" w:eastAsia="Times New Roman" w:hAnsi="Times New Roman" w:cs="Times New Roman"/>
          <w:b/>
          <w:color w:val="0D0D0D"/>
          <w:sz w:val="28"/>
          <w:szCs w:val="28"/>
        </w:rPr>
        <w:t>:</w:t>
      </w:r>
    </w:p>
    <w:p w:rsidR="001C68C3" w:rsidRDefault="00ED36C4">
      <w:pPr>
        <w:numPr>
          <w:ilvl w:val="0"/>
          <w:numId w:val="8"/>
        </w:numPr>
        <w:pBdr>
          <w:top w:val="nil"/>
          <w:left w:val="nil"/>
          <w:bottom w:val="nil"/>
          <w:right w:val="nil"/>
          <w:between w:val="nil"/>
        </w:pBdr>
        <w:tabs>
          <w:tab w:val="left" w:pos="426"/>
          <w:tab w:val="left" w:pos="851"/>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Матеріали XX НАУКОВО-ПРАКТИЧНОЇ КОНФЕРЕНЦІЇ з міжнародною участю «СУЧАСНІ ПРОБЛЕМИ ЕКОЛОГІЧНОЇ ПСИХОЛОГІЇ: Життєві стратегії особистості в умовах воєнного стану» 14-15 травня 2024р</w:t>
      </w:r>
    </w:p>
    <w:p w:rsidR="001C68C3" w:rsidRDefault="00603640">
      <w:pPr>
        <w:pBdr>
          <w:top w:val="nil"/>
          <w:left w:val="nil"/>
          <w:bottom w:val="nil"/>
          <w:right w:val="nil"/>
          <w:between w:val="nil"/>
        </w:pBdr>
        <w:tabs>
          <w:tab w:val="left" w:pos="426"/>
          <w:tab w:val="left" w:pos="851"/>
        </w:tabs>
        <w:spacing w:after="0" w:line="360" w:lineRule="auto"/>
        <w:ind w:hanging="2"/>
        <w:jc w:val="both"/>
        <w:rPr>
          <w:rFonts w:ascii="Times New Roman" w:eastAsia="Times New Roman" w:hAnsi="Times New Roman" w:cs="Times New Roman"/>
          <w:color w:val="000000"/>
          <w:sz w:val="28"/>
          <w:szCs w:val="28"/>
        </w:rPr>
      </w:pPr>
      <w:hyperlink r:id="rId9">
        <w:r w:rsidR="00ED36C4">
          <w:rPr>
            <w:rFonts w:ascii="Times New Roman" w:eastAsia="Times New Roman" w:hAnsi="Times New Roman" w:cs="Times New Roman"/>
            <w:color w:val="0000FF"/>
            <w:sz w:val="28"/>
            <w:szCs w:val="28"/>
            <w:u w:val="single"/>
          </w:rPr>
          <w:t>http://ecopsy.com.ua/data/conf_2024/2024_05_14-15_EcoPsy_Tes.pdf</w:t>
        </w:r>
      </w:hyperlink>
    </w:p>
    <w:p w:rsidR="001C68C3" w:rsidRDefault="00ED36C4">
      <w:pPr>
        <w:numPr>
          <w:ilvl w:val="0"/>
          <w:numId w:val="8"/>
        </w:numPr>
        <w:pBdr>
          <w:top w:val="nil"/>
          <w:left w:val="nil"/>
          <w:bottom w:val="nil"/>
          <w:right w:val="nil"/>
          <w:between w:val="nil"/>
        </w:pBdr>
        <w:tabs>
          <w:tab w:val="left" w:pos="709"/>
          <w:tab w:val="left" w:pos="851"/>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Сучасні проблеми екологічної психології: Психологічні засади утворення екологічного життєвого простору : матеріали ХХІ </w:t>
      </w:r>
      <w:proofErr w:type="spellStart"/>
      <w:r>
        <w:rPr>
          <w:rFonts w:ascii="Times New Roman" w:eastAsia="Times New Roman" w:hAnsi="Times New Roman" w:cs="Times New Roman"/>
          <w:color w:val="000000"/>
          <w:sz w:val="28"/>
          <w:szCs w:val="28"/>
        </w:rPr>
        <w:t>всеукраїнськоЇ</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науковопрактичної</w:t>
      </w:r>
      <w:proofErr w:type="spellEnd"/>
      <w:r>
        <w:rPr>
          <w:rFonts w:ascii="Times New Roman" w:eastAsia="Times New Roman" w:hAnsi="Times New Roman" w:cs="Times New Roman"/>
          <w:color w:val="000000"/>
          <w:sz w:val="28"/>
          <w:szCs w:val="28"/>
        </w:rPr>
        <w:t xml:space="preserve"> конференції, 14-15 травня 2025 року: </w:t>
      </w:r>
      <w:proofErr w:type="spellStart"/>
      <w:r>
        <w:rPr>
          <w:rFonts w:ascii="Times New Roman" w:eastAsia="Times New Roman" w:hAnsi="Times New Roman" w:cs="Times New Roman"/>
          <w:color w:val="000000"/>
          <w:sz w:val="28"/>
          <w:szCs w:val="28"/>
        </w:rPr>
        <w:t>Зб</w:t>
      </w:r>
      <w:proofErr w:type="spellEnd"/>
      <w:r>
        <w:rPr>
          <w:rFonts w:ascii="Times New Roman" w:eastAsia="Times New Roman" w:hAnsi="Times New Roman" w:cs="Times New Roman"/>
          <w:color w:val="000000"/>
          <w:sz w:val="28"/>
          <w:szCs w:val="28"/>
        </w:rPr>
        <w:t xml:space="preserve">. матеріалів // За ред. Ю.М. </w:t>
      </w:r>
      <w:proofErr w:type="spellStart"/>
      <w:r>
        <w:rPr>
          <w:rFonts w:ascii="Times New Roman" w:eastAsia="Times New Roman" w:hAnsi="Times New Roman" w:cs="Times New Roman"/>
          <w:color w:val="000000"/>
          <w:sz w:val="28"/>
          <w:szCs w:val="28"/>
        </w:rPr>
        <w:t>Швалба</w:t>
      </w:r>
      <w:proofErr w:type="spellEnd"/>
      <w:r>
        <w:rPr>
          <w:rFonts w:ascii="Times New Roman" w:eastAsia="Times New Roman" w:hAnsi="Times New Roman" w:cs="Times New Roman"/>
          <w:color w:val="000000"/>
          <w:sz w:val="28"/>
          <w:szCs w:val="28"/>
        </w:rPr>
        <w:t>. Київ : Інститут психології імені Г.С. Костюка НАПН України, 2025. 138 с.</w:t>
      </w:r>
    </w:p>
    <w:p w:rsidR="001C68C3" w:rsidRDefault="00603640">
      <w:pPr>
        <w:pBdr>
          <w:top w:val="nil"/>
          <w:left w:val="nil"/>
          <w:bottom w:val="nil"/>
          <w:right w:val="nil"/>
          <w:between w:val="nil"/>
        </w:pBdr>
        <w:tabs>
          <w:tab w:val="left" w:pos="426"/>
          <w:tab w:val="left" w:pos="851"/>
        </w:tabs>
        <w:spacing w:after="0" w:line="360" w:lineRule="auto"/>
        <w:ind w:hanging="2"/>
        <w:jc w:val="both"/>
        <w:rPr>
          <w:rFonts w:ascii="Times New Roman" w:eastAsia="Times New Roman" w:hAnsi="Times New Roman" w:cs="Times New Roman"/>
          <w:color w:val="000000"/>
          <w:sz w:val="28"/>
          <w:szCs w:val="28"/>
        </w:rPr>
      </w:pPr>
      <w:hyperlink r:id="rId10">
        <w:r w:rsidR="00ED36C4">
          <w:rPr>
            <w:rFonts w:ascii="Times New Roman" w:eastAsia="Times New Roman" w:hAnsi="Times New Roman" w:cs="Times New Roman"/>
            <w:color w:val="0000FF"/>
            <w:sz w:val="28"/>
            <w:szCs w:val="28"/>
            <w:u w:val="single"/>
          </w:rPr>
          <w:t>http://ecopsy.com.ua/data/conf_2025/2025_05_14-15_EcoPsy_Tes.pdf</w:t>
        </w:r>
      </w:hyperlink>
    </w:p>
    <w:p w:rsidR="001C68C3" w:rsidRDefault="00ED36C4">
      <w:pPr>
        <w:numPr>
          <w:ilvl w:val="0"/>
          <w:numId w:val="8"/>
        </w:numPr>
        <w:pBdr>
          <w:top w:val="nil"/>
          <w:left w:val="nil"/>
          <w:bottom w:val="nil"/>
          <w:right w:val="nil"/>
          <w:between w:val="nil"/>
        </w:pBdr>
        <w:tabs>
          <w:tab w:val="left" w:pos="426"/>
          <w:tab w:val="left" w:pos="851"/>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Еколого- психологічні детермінанти суб’єктивного благополуччя особистості: монографія / Ю. М. </w:t>
      </w:r>
      <w:proofErr w:type="spellStart"/>
      <w:r>
        <w:rPr>
          <w:rFonts w:ascii="Times New Roman" w:eastAsia="Times New Roman" w:hAnsi="Times New Roman" w:cs="Times New Roman"/>
          <w:color w:val="000000"/>
          <w:sz w:val="28"/>
          <w:szCs w:val="28"/>
        </w:rPr>
        <w:t>Швалб</w:t>
      </w:r>
      <w:proofErr w:type="spellEnd"/>
      <w:r>
        <w:rPr>
          <w:rFonts w:ascii="Times New Roman" w:eastAsia="Times New Roman" w:hAnsi="Times New Roman" w:cs="Times New Roman"/>
          <w:color w:val="000000"/>
          <w:sz w:val="28"/>
          <w:szCs w:val="28"/>
        </w:rPr>
        <w:t xml:space="preserve">, О. Л. </w:t>
      </w:r>
      <w:proofErr w:type="spellStart"/>
      <w:r>
        <w:rPr>
          <w:rFonts w:ascii="Times New Roman" w:eastAsia="Times New Roman" w:hAnsi="Times New Roman" w:cs="Times New Roman"/>
          <w:color w:val="000000"/>
          <w:sz w:val="28"/>
          <w:szCs w:val="28"/>
        </w:rPr>
        <w:t>Вернік</w:t>
      </w:r>
      <w:proofErr w:type="spellEnd"/>
      <w:r>
        <w:rPr>
          <w:rFonts w:ascii="Times New Roman" w:eastAsia="Times New Roman" w:hAnsi="Times New Roman" w:cs="Times New Roman"/>
          <w:color w:val="000000"/>
          <w:sz w:val="28"/>
          <w:szCs w:val="28"/>
        </w:rPr>
        <w:t xml:space="preserve">, О. О. Вовчик-Блакитна, Т. М. </w:t>
      </w:r>
      <w:proofErr w:type="spellStart"/>
      <w:r>
        <w:rPr>
          <w:rFonts w:ascii="Times New Roman" w:eastAsia="Times New Roman" w:hAnsi="Times New Roman" w:cs="Times New Roman"/>
          <w:color w:val="000000"/>
          <w:sz w:val="28"/>
          <w:szCs w:val="28"/>
        </w:rPr>
        <w:t>Кирпенко</w:t>
      </w:r>
      <w:proofErr w:type="spellEnd"/>
      <w:r>
        <w:rPr>
          <w:rFonts w:ascii="Times New Roman" w:eastAsia="Times New Roman" w:hAnsi="Times New Roman" w:cs="Times New Roman"/>
          <w:color w:val="000000"/>
          <w:sz w:val="28"/>
          <w:szCs w:val="28"/>
        </w:rPr>
        <w:t xml:space="preserve">, О. В. Павленко, О. В. </w:t>
      </w:r>
      <w:proofErr w:type="spellStart"/>
      <w:r>
        <w:rPr>
          <w:rFonts w:ascii="Times New Roman" w:eastAsia="Times New Roman" w:hAnsi="Times New Roman" w:cs="Times New Roman"/>
          <w:color w:val="000000"/>
          <w:sz w:val="28"/>
          <w:szCs w:val="28"/>
        </w:rPr>
        <w:t>Рудоміно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Дусятська</w:t>
      </w:r>
      <w:proofErr w:type="spellEnd"/>
      <w:r>
        <w:rPr>
          <w:rFonts w:ascii="Times New Roman" w:eastAsia="Times New Roman" w:hAnsi="Times New Roman" w:cs="Times New Roman"/>
          <w:color w:val="000000"/>
          <w:sz w:val="28"/>
          <w:szCs w:val="28"/>
        </w:rPr>
        <w:t xml:space="preserve">; за ред. Ю. М. </w:t>
      </w:r>
      <w:proofErr w:type="spellStart"/>
      <w:r>
        <w:rPr>
          <w:rFonts w:ascii="Times New Roman" w:eastAsia="Times New Roman" w:hAnsi="Times New Roman" w:cs="Times New Roman"/>
          <w:color w:val="000000"/>
          <w:sz w:val="28"/>
          <w:szCs w:val="28"/>
        </w:rPr>
        <w:t>Швалба</w:t>
      </w:r>
      <w:proofErr w:type="spellEnd"/>
      <w:r>
        <w:rPr>
          <w:rFonts w:ascii="Times New Roman" w:eastAsia="Times New Roman" w:hAnsi="Times New Roman" w:cs="Times New Roman"/>
          <w:color w:val="000000"/>
          <w:sz w:val="28"/>
          <w:szCs w:val="28"/>
        </w:rPr>
        <w:t xml:space="preserve">. Київ – Львів : Видавець Вікторія </w:t>
      </w:r>
      <w:proofErr w:type="spellStart"/>
      <w:r>
        <w:rPr>
          <w:rFonts w:ascii="Times New Roman" w:eastAsia="Times New Roman" w:hAnsi="Times New Roman" w:cs="Times New Roman"/>
          <w:color w:val="000000"/>
          <w:sz w:val="28"/>
          <w:szCs w:val="28"/>
        </w:rPr>
        <w:t>Кундельська</w:t>
      </w:r>
      <w:proofErr w:type="spellEnd"/>
      <w:r>
        <w:rPr>
          <w:rFonts w:ascii="Times New Roman" w:eastAsia="Times New Roman" w:hAnsi="Times New Roman" w:cs="Times New Roman"/>
          <w:color w:val="000000"/>
          <w:sz w:val="28"/>
          <w:szCs w:val="28"/>
        </w:rPr>
        <w:t>, 2021. – 234 с.</w:t>
      </w:r>
    </w:p>
    <w:p w:rsidR="001C68C3" w:rsidRDefault="00ED36C4">
      <w:pPr>
        <w:numPr>
          <w:ilvl w:val="0"/>
          <w:numId w:val="8"/>
        </w:numPr>
        <w:pBdr>
          <w:top w:val="nil"/>
          <w:left w:val="nil"/>
          <w:bottom w:val="nil"/>
          <w:right w:val="nil"/>
          <w:between w:val="nil"/>
        </w:pBdr>
        <w:tabs>
          <w:tab w:val="left" w:pos="426"/>
          <w:tab w:val="left" w:pos="851"/>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Методичні рекомендації. Екологічна психологія для здобувачів вищої освіти першого (бакалаврського) рівня вищої освіти зі спеціальності 053 Психологія – Х. : ХНПУ імені Г. С. Сковороди, 2021. – 45 с. </w:t>
      </w:r>
    </w:p>
    <w:p w:rsidR="001C68C3" w:rsidRDefault="00ED36C4">
      <w:pPr>
        <w:shd w:val="clear" w:color="auto" w:fill="FFFFFF"/>
        <w:spacing w:after="0" w:line="360" w:lineRule="auto"/>
        <w:ind w:left="1" w:hanging="3"/>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Електронні ресурси:</w:t>
      </w:r>
    </w:p>
    <w:p w:rsidR="001C68C3" w:rsidRDefault="00ED36C4">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Бібліотека Національного медичного університету імені О.О. Богомольця </w:t>
      </w:r>
      <w:hyperlink r:id="rId11">
        <w:r>
          <w:rPr>
            <w:rFonts w:ascii="Times New Roman" w:eastAsia="Times New Roman" w:hAnsi="Times New Roman" w:cs="Times New Roman"/>
            <w:color w:val="0000FF"/>
            <w:sz w:val="28"/>
            <w:szCs w:val="28"/>
            <w:u w:val="single"/>
          </w:rPr>
          <w:t>https://librarynmu.com/</w:t>
        </w:r>
      </w:hyperlink>
    </w:p>
    <w:p w:rsidR="001C68C3" w:rsidRDefault="00ED36C4">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Наукова бібліотека ім. </w:t>
      </w:r>
      <w:proofErr w:type="spellStart"/>
      <w:r>
        <w:rPr>
          <w:rFonts w:ascii="Times New Roman" w:eastAsia="Times New Roman" w:hAnsi="Times New Roman" w:cs="Times New Roman"/>
          <w:color w:val="000000"/>
          <w:sz w:val="28"/>
          <w:szCs w:val="28"/>
        </w:rPr>
        <w:t>М.Максимовича</w:t>
      </w:r>
      <w:proofErr w:type="spellEnd"/>
      <w:r>
        <w:rPr>
          <w:rFonts w:ascii="Times New Roman" w:eastAsia="Times New Roman" w:hAnsi="Times New Roman" w:cs="Times New Roman"/>
          <w:color w:val="000000"/>
          <w:sz w:val="28"/>
          <w:szCs w:val="28"/>
        </w:rPr>
        <w:t xml:space="preserve"> </w:t>
      </w:r>
      <w:hyperlink r:id="rId12">
        <w:r>
          <w:rPr>
            <w:rFonts w:ascii="Times New Roman" w:eastAsia="Times New Roman" w:hAnsi="Times New Roman" w:cs="Times New Roman"/>
            <w:color w:val="0000FF"/>
            <w:sz w:val="28"/>
            <w:szCs w:val="28"/>
            <w:u w:val="single"/>
          </w:rPr>
          <w:t>https://library.knu.ua/</w:t>
        </w:r>
      </w:hyperlink>
    </w:p>
    <w:p w:rsidR="001C68C3" w:rsidRDefault="00ED36C4">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Національна бібліотека України </w:t>
      </w:r>
      <w:hyperlink r:id="rId13">
        <w:r>
          <w:rPr>
            <w:rFonts w:ascii="Times New Roman" w:eastAsia="Times New Roman" w:hAnsi="Times New Roman" w:cs="Times New Roman"/>
            <w:color w:val="0000FF"/>
            <w:sz w:val="28"/>
            <w:szCs w:val="28"/>
            <w:u w:val="single"/>
          </w:rPr>
          <w:t>http://www.nbuv.gov.ua/</w:t>
        </w:r>
      </w:hyperlink>
    </w:p>
    <w:bookmarkStart w:id="3" w:name="_heading=h.unh4kk1j4l56" w:colFirst="0" w:colLast="0"/>
    <w:bookmarkEnd w:id="3"/>
    <w:p w:rsidR="001C68C3" w:rsidRDefault="00ED36C4">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FF"/>
          <w:sz w:val="28"/>
          <w:szCs w:val="28"/>
          <w:u w:val="single"/>
        </w:rPr>
      </w:pPr>
      <w:r>
        <w:fldChar w:fldCharType="begin"/>
      </w:r>
      <w:r>
        <w:instrText xml:space="preserve"> HYPERLINK "about:blank" \h </w:instrText>
      </w:r>
      <w:r>
        <w:fldChar w:fldCharType="separate"/>
      </w:r>
      <w:r>
        <w:rPr>
          <w:rFonts w:ascii="Times New Roman" w:eastAsia="Times New Roman" w:hAnsi="Times New Roman" w:cs="Times New Roman"/>
          <w:color w:val="000000"/>
          <w:sz w:val="28"/>
          <w:szCs w:val="28"/>
          <w:u w:val="single"/>
        </w:rPr>
        <w:t xml:space="preserve">Наукова бібліотека </w:t>
      </w:r>
      <w:proofErr w:type="spellStart"/>
      <w:r>
        <w:rPr>
          <w:rFonts w:ascii="Times New Roman" w:eastAsia="Times New Roman" w:hAnsi="Times New Roman" w:cs="Times New Roman"/>
          <w:color w:val="000000"/>
          <w:sz w:val="28"/>
          <w:szCs w:val="28"/>
          <w:u w:val="single"/>
        </w:rPr>
        <w:t>НаУКМА</w:t>
      </w:r>
      <w:proofErr w:type="spellEnd"/>
      <w:r>
        <w:rPr>
          <w:rFonts w:ascii="Times New Roman" w:eastAsia="Times New Roman" w:hAnsi="Times New Roman" w:cs="Times New Roman"/>
          <w:color w:val="000000"/>
          <w:sz w:val="28"/>
          <w:szCs w:val="28"/>
          <w:u w:val="single"/>
        </w:rPr>
        <w:t xml:space="preserve"> - Києво-Могилянська академія</w:t>
      </w:r>
      <w:r>
        <w:rPr>
          <w:rFonts w:ascii="Times New Roman" w:eastAsia="Times New Roman" w:hAnsi="Times New Roman" w:cs="Times New Roman"/>
          <w:color w:val="000000"/>
          <w:sz w:val="28"/>
          <w:szCs w:val="28"/>
          <w:u w:val="single"/>
        </w:rPr>
        <w:fldChar w:fldCharType="end"/>
      </w:r>
      <w:r>
        <w:fldChar w:fldCharType="begin"/>
      </w:r>
      <w:r>
        <w:instrText xml:space="preserve"> HYPERLINK "about:blank" </w:instrText>
      </w:r>
      <w:r>
        <w:fldChar w:fldCharType="separate"/>
      </w:r>
      <w:r>
        <w:rPr>
          <w:rFonts w:ascii="Times New Roman" w:eastAsia="Times New Roman" w:hAnsi="Times New Roman" w:cs="Times New Roman"/>
          <w:color w:val="0000FF"/>
          <w:sz w:val="28"/>
          <w:szCs w:val="28"/>
          <w:u w:val="single"/>
        </w:rPr>
        <w:t xml:space="preserve"> </w:t>
      </w:r>
    </w:p>
    <w:p w:rsidR="001C68C3" w:rsidRDefault="00ED36C4">
      <w:pPr>
        <w:pBdr>
          <w:top w:val="nil"/>
          <w:left w:val="nil"/>
          <w:bottom w:val="nil"/>
          <w:right w:val="nil"/>
          <w:between w:val="nil"/>
        </w:pBdr>
        <w:tabs>
          <w:tab w:val="left" w:pos="426"/>
        </w:tabs>
        <w:spacing w:after="0" w:line="360" w:lineRule="auto"/>
        <w:ind w:left="1"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FF"/>
          <w:sz w:val="28"/>
          <w:szCs w:val="28"/>
          <w:u w:val="single"/>
        </w:rPr>
        <w:t xml:space="preserve"> </w:t>
      </w:r>
      <w:r>
        <w:fldChar w:fldCharType="end"/>
      </w:r>
      <w:hyperlink r:id="rId14">
        <w:r>
          <w:rPr>
            <w:rFonts w:ascii="Times New Roman" w:eastAsia="Times New Roman" w:hAnsi="Times New Roman" w:cs="Times New Roman"/>
            <w:color w:val="0000FF"/>
            <w:sz w:val="28"/>
            <w:szCs w:val="28"/>
            <w:u w:val="single"/>
          </w:rPr>
          <w:t>https://library.ukma.edu.ua/</w:t>
        </w:r>
      </w:hyperlink>
    </w:p>
    <w:p w:rsidR="001C68C3" w:rsidRDefault="00ED36C4">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Екологічна психологія в Україні </w:t>
      </w:r>
      <w:hyperlink r:id="rId15">
        <w:r>
          <w:rPr>
            <w:rFonts w:ascii="Times New Roman" w:eastAsia="Times New Roman" w:hAnsi="Times New Roman" w:cs="Times New Roman"/>
            <w:color w:val="0000FF"/>
            <w:sz w:val="28"/>
            <w:szCs w:val="28"/>
            <w:u w:val="single"/>
          </w:rPr>
          <w:t>http://ecopsy.com.ua/index.php</w:t>
        </w:r>
      </w:hyperlink>
    </w:p>
    <w:p w:rsidR="001C68C3" w:rsidRDefault="00ED36C4">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FF"/>
          <w:sz w:val="28"/>
          <w:szCs w:val="28"/>
          <w:u w:val="single"/>
        </w:rPr>
      </w:pPr>
      <w:r>
        <w:rPr>
          <w:rFonts w:ascii="Times New Roman" w:eastAsia="Times New Roman" w:hAnsi="Times New Roman" w:cs="Times New Roman"/>
          <w:color w:val="000000"/>
          <w:sz w:val="28"/>
          <w:szCs w:val="28"/>
        </w:rPr>
        <w:t xml:space="preserve">6. Громадська організація «Блакитний птах» </w:t>
      </w:r>
      <w:hyperlink r:id="rId16">
        <w:r>
          <w:rPr>
            <w:rFonts w:ascii="Times New Roman" w:eastAsia="Times New Roman" w:hAnsi="Times New Roman" w:cs="Times New Roman"/>
            <w:color w:val="0000FF"/>
            <w:sz w:val="28"/>
            <w:szCs w:val="28"/>
            <w:u w:val="single"/>
          </w:rPr>
          <w:t>http://hostage.org.ua/category/statti/</w:t>
        </w:r>
      </w:hyperlink>
    </w:p>
    <w:p w:rsidR="001C68C3" w:rsidRDefault="00ED36C4">
      <w:pPr>
        <w:pBdr>
          <w:top w:val="nil"/>
          <w:left w:val="nil"/>
          <w:bottom w:val="nil"/>
          <w:right w:val="nil"/>
          <w:between w:val="nil"/>
        </w:pBdr>
        <w:spacing w:after="0" w:line="240" w:lineRule="auto"/>
        <w:ind w:left="1"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Всеукраїнська програма ментального здоров’я </w:t>
      </w:r>
      <w:hyperlink r:id="rId17">
        <w:r>
          <w:rPr>
            <w:rFonts w:ascii="Times New Roman" w:eastAsia="Times New Roman" w:hAnsi="Times New Roman" w:cs="Times New Roman"/>
            <w:color w:val="0000FF"/>
            <w:sz w:val="28"/>
            <w:szCs w:val="28"/>
            <w:u w:val="single"/>
          </w:rPr>
          <w:t>https://howareu.com/</w:t>
        </w:r>
      </w:hyperlink>
    </w:p>
    <w:p w:rsidR="001C68C3" w:rsidRDefault="001C68C3">
      <w:pPr>
        <w:pBdr>
          <w:top w:val="nil"/>
          <w:left w:val="nil"/>
          <w:bottom w:val="nil"/>
          <w:right w:val="nil"/>
          <w:between w:val="nil"/>
        </w:pBdr>
        <w:spacing w:after="0"/>
        <w:ind w:firstLine="0"/>
        <w:rPr>
          <w:rFonts w:ascii="Times New Roman" w:eastAsia="Times New Roman" w:hAnsi="Times New Roman" w:cs="Times New Roman"/>
          <w:color w:val="000000"/>
          <w:sz w:val="28"/>
          <w:szCs w:val="28"/>
        </w:rPr>
      </w:pPr>
    </w:p>
    <w:sectPr w:rsidR="001C68C3" w:rsidSect="00553E73">
      <w:pgSz w:w="11906" w:h="16838"/>
      <w:pgMar w:top="993" w:right="849" w:bottom="993"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640" w:rsidRDefault="00603640">
      <w:pPr>
        <w:spacing w:after="0" w:line="240" w:lineRule="auto"/>
      </w:pPr>
      <w:r>
        <w:separator/>
      </w:r>
    </w:p>
  </w:endnote>
  <w:endnote w:type="continuationSeparator" w:id="0">
    <w:p w:rsidR="00603640" w:rsidRDefault="006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0C2" w:rsidRDefault="003F00C2">
    <w:pPr>
      <w:pBdr>
        <w:top w:val="nil"/>
        <w:left w:val="nil"/>
        <w:bottom w:val="nil"/>
        <w:right w:val="nil"/>
        <w:between w:val="nil"/>
      </w:pBdr>
      <w:tabs>
        <w:tab w:val="center" w:pos="4677"/>
        <w:tab w:val="right" w:pos="9355"/>
      </w:tabs>
      <w:ind w:hanging="2"/>
      <w:jc w:val="right"/>
      <w:rPr>
        <w:color w:val="000000"/>
      </w:rPr>
    </w:pPr>
    <w:r>
      <w:rPr>
        <w:color w:val="000000"/>
      </w:rPr>
      <w:fldChar w:fldCharType="begin"/>
    </w:r>
    <w:r>
      <w:rPr>
        <w:color w:val="000000"/>
      </w:rPr>
      <w:instrText>PAGE</w:instrText>
    </w:r>
    <w:r>
      <w:rPr>
        <w:color w:val="000000"/>
      </w:rPr>
      <w:fldChar w:fldCharType="separate"/>
    </w:r>
    <w:r w:rsidR="008C17D9">
      <w:rPr>
        <w:noProof/>
        <w:color w:val="000000"/>
      </w:rPr>
      <w:t>21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640" w:rsidRDefault="00603640">
      <w:pPr>
        <w:spacing w:after="0" w:line="240" w:lineRule="auto"/>
      </w:pPr>
      <w:r>
        <w:separator/>
      </w:r>
    </w:p>
  </w:footnote>
  <w:footnote w:type="continuationSeparator" w:id="0">
    <w:p w:rsidR="00603640" w:rsidRDefault="006036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2D57"/>
    <w:multiLevelType w:val="multilevel"/>
    <w:tmpl w:val="34D64F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5066212"/>
    <w:multiLevelType w:val="multilevel"/>
    <w:tmpl w:val="14929F7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BF61818"/>
    <w:multiLevelType w:val="multilevel"/>
    <w:tmpl w:val="153863AE"/>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6D47FB5"/>
    <w:multiLevelType w:val="multilevel"/>
    <w:tmpl w:val="1C0C4ED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24ED5515"/>
    <w:multiLevelType w:val="multilevel"/>
    <w:tmpl w:val="A86A9328"/>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29347993"/>
    <w:multiLevelType w:val="multilevel"/>
    <w:tmpl w:val="9DAC57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2B74314F"/>
    <w:multiLevelType w:val="multilevel"/>
    <w:tmpl w:val="AC0608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3B085301"/>
    <w:multiLevelType w:val="multilevel"/>
    <w:tmpl w:val="3EF0D920"/>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0BF2B2D"/>
    <w:multiLevelType w:val="multilevel"/>
    <w:tmpl w:val="4296C0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4D364B7E"/>
    <w:multiLevelType w:val="multilevel"/>
    <w:tmpl w:val="B284E9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6F061A76"/>
    <w:multiLevelType w:val="multilevel"/>
    <w:tmpl w:val="C48A7F4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7D67242B"/>
    <w:multiLevelType w:val="multilevel"/>
    <w:tmpl w:val="5E2675F2"/>
    <w:lvl w:ilvl="0">
      <w:start w:val="1"/>
      <w:numFmt w:val="decimal"/>
      <w:lvlText w:val="%1."/>
      <w:lvlJc w:val="left"/>
      <w:pPr>
        <w:ind w:left="36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7F2A41DB"/>
    <w:multiLevelType w:val="multilevel"/>
    <w:tmpl w:val="787825E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2"/>
  </w:num>
  <w:num w:numId="3">
    <w:abstractNumId w:val="8"/>
  </w:num>
  <w:num w:numId="4">
    <w:abstractNumId w:val="3"/>
  </w:num>
  <w:num w:numId="5">
    <w:abstractNumId w:val="1"/>
  </w:num>
  <w:num w:numId="6">
    <w:abstractNumId w:val="9"/>
  </w:num>
  <w:num w:numId="7">
    <w:abstractNumId w:val="0"/>
  </w:num>
  <w:num w:numId="8">
    <w:abstractNumId w:val="6"/>
  </w:num>
  <w:num w:numId="9">
    <w:abstractNumId w:val="10"/>
  </w:num>
  <w:num w:numId="10">
    <w:abstractNumId w:val="11"/>
  </w:num>
  <w:num w:numId="11">
    <w:abstractNumId w:val="4"/>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C3"/>
    <w:rsid w:val="00146CF6"/>
    <w:rsid w:val="00196925"/>
    <w:rsid w:val="001C68C3"/>
    <w:rsid w:val="002A12A9"/>
    <w:rsid w:val="00397FBC"/>
    <w:rsid w:val="003F00C2"/>
    <w:rsid w:val="0050196C"/>
    <w:rsid w:val="00524202"/>
    <w:rsid w:val="00553E73"/>
    <w:rsid w:val="005A165F"/>
    <w:rsid w:val="00603640"/>
    <w:rsid w:val="00664A2A"/>
    <w:rsid w:val="008747D6"/>
    <w:rsid w:val="008C17D9"/>
    <w:rsid w:val="00A2022D"/>
    <w:rsid w:val="00A5257A"/>
    <w:rsid w:val="00AB04C4"/>
    <w:rsid w:val="00C775D5"/>
    <w:rsid w:val="00CC7398"/>
    <w:rsid w:val="00CD1463"/>
    <w:rsid w:val="00DD3935"/>
    <w:rsid w:val="00EC3D14"/>
    <w:rsid w:val="00ED36C4"/>
    <w:rsid w:val="00FD4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A7AEC-A5FC-486D-9C71-C0F3D8FA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 w:eastAsia="ru-RU"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240" w:after="60"/>
      <w:outlineLvl w:val="0"/>
    </w:pPr>
    <w:rPr>
      <w:rFonts w:ascii="Cambria" w:eastAsia="Cambria" w:hAnsi="Cambria" w:cs="Cambria"/>
      <w:b/>
      <w:sz w:val="32"/>
      <w:szCs w:val="32"/>
    </w:rPr>
  </w:style>
  <w:style w:type="paragraph" w:styleId="2">
    <w:name w:val="heading 2"/>
    <w:basedOn w:val="a"/>
    <w:next w:val="a"/>
    <w:pPr>
      <w:keepNext/>
      <w:spacing w:before="240" w:after="60"/>
      <w:outlineLvl w:val="1"/>
    </w:pPr>
    <w:rPr>
      <w:rFonts w:ascii="Cambria" w:eastAsia="Cambria" w:hAnsi="Cambria" w:cs="Cambria"/>
      <w:b/>
      <w:i/>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spacing w:after="0" w:line="240" w:lineRule="auto"/>
      <w:jc w:val="center"/>
      <w:outlineLvl w:val="4"/>
    </w:pPr>
    <w:rPr>
      <w:rFonts w:ascii="Times New Roman" w:eastAsia="Times New Roman" w:hAnsi="Times New Roman" w:cs="Times New Roman"/>
      <w:b/>
      <w:sz w:val="28"/>
      <w:szCs w:val="28"/>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50">
    <w:name w:val="Заголовок 5 Знак"/>
    <w:rPr>
      <w:rFonts w:ascii="Times New Roman" w:hAnsi="Times New Roman"/>
      <w:b/>
      <w:w w:val="100"/>
      <w:position w:val="-1"/>
      <w:sz w:val="28"/>
      <w:effect w:val="none"/>
      <w:vertAlign w:val="baseline"/>
      <w:cs w:val="0"/>
      <w:em w:val="none"/>
      <w:lang w:val="uk-UA" w:eastAsia="uk-UA"/>
    </w:rPr>
  </w:style>
  <w:style w:type="paragraph" w:styleId="a4">
    <w:name w:val="Body Text"/>
    <w:pPr>
      <w:spacing w:after="0" w:line="240" w:lineRule="auto"/>
      <w:jc w:val="both"/>
    </w:pPr>
    <w:rPr>
      <w:rFonts w:ascii="Times New Roman" w:hAnsi="Times New Roman"/>
      <w:sz w:val="28"/>
      <w:szCs w:val="20"/>
      <w:lang w:eastAsia="uk-UA"/>
    </w:rPr>
  </w:style>
  <w:style w:type="character" w:customStyle="1" w:styleId="a5">
    <w:name w:val="Основной текст Знак"/>
    <w:rPr>
      <w:rFonts w:ascii="Times New Roman" w:hAnsi="Times New Roman"/>
      <w:w w:val="100"/>
      <w:position w:val="-1"/>
      <w:sz w:val="28"/>
      <w:effect w:val="none"/>
      <w:vertAlign w:val="baseline"/>
      <w:cs w:val="0"/>
      <w:em w:val="none"/>
      <w:lang w:val="uk-UA" w:eastAsia="uk-UA"/>
    </w:rPr>
  </w:style>
  <w:style w:type="paragraph" w:styleId="20">
    <w:name w:val="Body Text Indent 2"/>
    <w:pPr>
      <w:spacing w:after="120" w:line="480" w:lineRule="auto"/>
      <w:ind w:left="283"/>
    </w:pPr>
    <w:rPr>
      <w:rFonts w:ascii="Times New Roman" w:hAnsi="Times New Roman"/>
      <w:sz w:val="20"/>
      <w:szCs w:val="20"/>
      <w:lang w:eastAsia="uk-UA"/>
    </w:rPr>
  </w:style>
  <w:style w:type="character" w:customStyle="1" w:styleId="21">
    <w:name w:val="Основной текст с отступом 2 Знак"/>
    <w:rPr>
      <w:rFonts w:ascii="Times New Roman" w:hAnsi="Times New Roman"/>
      <w:w w:val="100"/>
      <w:position w:val="-1"/>
      <w:effect w:val="none"/>
      <w:vertAlign w:val="baseline"/>
      <w:cs w:val="0"/>
      <w:em w:val="none"/>
      <w:lang w:val="uk-UA" w:eastAsia="uk-UA"/>
    </w:rPr>
  </w:style>
  <w:style w:type="paragraph" w:styleId="22">
    <w:name w:val="Body Text 2"/>
    <w:pPr>
      <w:spacing w:after="120" w:line="480" w:lineRule="auto"/>
    </w:pPr>
    <w:rPr>
      <w:rFonts w:ascii="Times New Roman" w:hAnsi="Times New Roman"/>
      <w:sz w:val="20"/>
      <w:szCs w:val="20"/>
      <w:lang w:eastAsia="uk-UA"/>
    </w:rPr>
  </w:style>
  <w:style w:type="character" w:customStyle="1" w:styleId="23">
    <w:name w:val="Основной текст 2 Знак"/>
    <w:rPr>
      <w:rFonts w:ascii="Times New Roman" w:hAnsi="Times New Roman"/>
      <w:w w:val="100"/>
      <w:position w:val="-1"/>
      <w:effect w:val="none"/>
      <w:vertAlign w:val="baseline"/>
      <w:cs w:val="0"/>
      <w:em w:val="none"/>
      <w:lang w:val="uk-UA" w:eastAsia="uk-UA"/>
    </w:rPr>
  </w:style>
  <w:style w:type="paragraph" w:styleId="30">
    <w:name w:val="Body Text Indent 3"/>
    <w:pPr>
      <w:spacing w:after="120" w:line="240" w:lineRule="auto"/>
      <w:ind w:left="283"/>
    </w:pPr>
    <w:rPr>
      <w:rFonts w:ascii="Times New Roman" w:hAnsi="Times New Roman"/>
      <w:sz w:val="16"/>
      <w:szCs w:val="16"/>
      <w:lang w:eastAsia="uk-UA"/>
    </w:rPr>
  </w:style>
  <w:style w:type="character" w:customStyle="1" w:styleId="31">
    <w:name w:val="Основной текст с отступом 3 Знак"/>
    <w:rPr>
      <w:rFonts w:ascii="Times New Roman" w:hAnsi="Times New Roman"/>
      <w:w w:val="100"/>
      <w:position w:val="-1"/>
      <w:sz w:val="16"/>
      <w:szCs w:val="16"/>
      <w:effect w:val="none"/>
      <w:vertAlign w:val="baseline"/>
      <w:cs w:val="0"/>
      <w:em w:val="none"/>
      <w:lang w:val="uk-UA" w:eastAsia="uk-UA"/>
    </w:rPr>
  </w:style>
  <w:style w:type="paragraph" w:styleId="a6">
    <w:name w:val="Body Text Indent"/>
    <w:pPr>
      <w:spacing w:after="120" w:line="240" w:lineRule="auto"/>
      <w:ind w:left="283"/>
    </w:pPr>
    <w:rPr>
      <w:rFonts w:ascii="Times New Roman" w:hAnsi="Times New Roman"/>
      <w:sz w:val="20"/>
      <w:szCs w:val="20"/>
      <w:lang w:eastAsia="uk-UA"/>
    </w:rPr>
  </w:style>
  <w:style w:type="character" w:customStyle="1" w:styleId="a7">
    <w:name w:val="Основной текст с отступом Знак"/>
    <w:rPr>
      <w:rFonts w:ascii="Times New Roman" w:hAnsi="Times New Roman"/>
      <w:w w:val="100"/>
      <w:position w:val="-1"/>
      <w:effect w:val="none"/>
      <w:vertAlign w:val="baseline"/>
      <w:cs w:val="0"/>
      <w:em w:val="none"/>
      <w:lang w:val="uk-UA" w:eastAsia="uk-UA"/>
    </w:rPr>
  </w:style>
  <w:style w:type="paragraph" w:customStyle="1" w:styleId="10">
    <w:name w:val="Название1"/>
    <w:pPr>
      <w:spacing w:after="0" w:line="240" w:lineRule="auto"/>
      <w:jc w:val="center"/>
    </w:pPr>
    <w:rPr>
      <w:rFonts w:ascii="Times New Roman" w:hAnsi="Times New Roman"/>
      <w:sz w:val="28"/>
      <w:szCs w:val="20"/>
      <w:lang w:eastAsia="uk-UA"/>
    </w:rPr>
  </w:style>
  <w:style w:type="character" w:customStyle="1" w:styleId="a8">
    <w:name w:val="Название Знак"/>
    <w:rPr>
      <w:rFonts w:ascii="Times New Roman" w:hAnsi="Times New Roman"/>
      <w:w w:val="100"/>
      <w:position w:val="-1"/>
      <w:sz w:val="28"/>
      <w:effect w:val="none"/>
      <w:vertAlign w:val="baseline"/>
      <w:cs w:val="0"/>
      <w:em w:val="none"/>
      <w:lang w:val="uk-UA" w:eastAsia="uk-UA"/>
    </w:rPr>
  </w:style>
  <w:style w:type="character" w:customStyle="1" w:styleId="11">
    <w:name w:val="Заголовок 1 Знак"/>
    <w:rPr>
      <w:rFonts w:ascii="Cambria" w:eastAsia="Times New Roman" w:hAnsi="Cambria" w:cs="Times New Roman"/>
      <w:b/>
      <w:bCs/>
      <w:w w:val="100"/>
      <w:kern w:val="32"/>
      <w:position w:val="-1"/>
      <w:sz w:val="32"/>
      <w:szCs w:val="32"/>
      <w:effect w:val="none"/>
      <w:vertAlign w:val="baseline"/>
      <w:cs w:val="0"/>
      <w:em w:val="none"/>
      <w:lang w:val="uk-UA"/>
    </w:rPr>
  </w:style>
  <w:style w:type="paragraph" w:styleId="a9">
    <w:name w:val="List Paragraph"/>
    <w:pPr>
      <w:ind w:left="720"/>
      <w:contextualSpacing/>
    </w:pPr>
    <w:rPr>
      <w:rFonts w:eastAsia="Times New Roman" w:cs="Times New Roman"/>
      <w:lang w:val="ru-RU"/>
    </w:rPr>
  </w:style>
  <w:style w:type="character" w:styleId="aa">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Times New Roman" w:hAnsi="Times New Roman"/>
      <w:color w:val="000000"/>
      <w:position w:val="-1"/>
      <w:sz w:val="24"/>
      <w:szCs w:val="24"/>
      <w:lang w:val="ru-RU"/>
    </w:rPr>
  </w:style>
  <w:style w:type="character" w:customStyle="1" w:styleId="24">
    <w:name w:val="Заголовок 2 Знак"/>
    <w:rPr>
      <w:rFonts w:ascii="Cambria" w:eastAsia="Times New Roman" w:hAnsi="Cambria" w:cs="Times New Roman"/>
      <w:b/>
      <w:bCs/>
      <w:i/>
      <w:iCs/>
      <w:w w:val="100"/>
      <w:position w:val="-1"/>
      <w:sz w:val="28"/>
      <w:szCs w:val="28"/>
      <w:effect w:val="none"/>
      <w:vertAlign w:val="baseline"/>
      <w:cs w:val="0"/>
      <w:em w:val="none"/>
      <w:lang w:val="uk-UA"/>
    </w:rPr>
  </w:style>
  <w:style w:type="character" w:customStyle="1" w:styleId="FontStyle40">
    <w:name w:val="Font Style40"/>
    <w:rPr>
      <w:rFonts w:ascii="Times New Roman" w:hAnsi="Times New Roman" w:cs="Times New Roman"/>
      <w:w w:val="100"/>
      <w:position w:val="-1"/>
      <w:sz w:val="26"/>
      <w:szCs w:val="26"/>
      <w:effect w:val="none"/>
      <w:vertAlign w:val="baseline"/>
      <w:cs w:val="0"/>
      <w:em w:val="none"/>
    </w:rPr>
  </w:style>
  <w:style w:type="paragraph" w:customStyle="1" w:styleId="Style4">
    <w:name w:val="Style4"/>
    <w:pPr>
      <w:widowControl w:val="0"/>
      <w:autoSpaceDE w:val="0"/>
      <w:autoSpaceDN w:val="0"/>
      <w:adjustRightInd w:val="0"/>
      <w:spacing w:after="0" w:line="322" w:lineRule="atLeast"/>
      <w:ind w:firstLine="734"/>
      <w:jc w:val="both"/>
    </w:pPr>
    <w:rPr>
      <w:rFonts w:ascii="Arial Black" w:hAnsi="Arial Black"/>
      <w:sz w:val="24"/>
      <w:szCs w:val="24"/>
      <w:lang w:eastAsia="uk-UA"/>
    </w:rPr>
  </w:style>
  <w:style w:type="character" w:customStyle="1" w:styleId="fontstyle01">
    <w:name w:val="fontstyle01"/>
    <w:rPr>
      <w:rFonts w:ascii="TimesNewRomanPSMT" w:hAnsi="TimesNewRomanPSMT" w:hint="default"/>
      <w:color w:val="000000"/>
      <w:w w:val="100"/>
      <w:position w:val="-1"/>
      <w:sz w:val="28"/>
      <w:szCs w:val="28"/>
      <w:effect w:val="none"/>
      <w:vertAlign w:val="baseline"/>
      <w:cs w:val="0"/>
      <w:em w:val="none"/>
    </w:rPr>
  </w:style>
  <w:style w:type="paragraph" w:styleId="ab">
    <w:name w:val="header"/>
    <w:qFormat/>
    <w:pPr>
      <w:tabs>
        <w:tab w:val="center" w:pos="4677"/>
        <w:tab w:val="right" w:pos="9355"/>
      </w:tabs>
    </w:pPr>
  </w:style>
  <w:style w:type="character" w:customStyle="1" w:styleId="ac">
    <w:name w:val="Верхний колонтитул Знак"/>
    <w:rPr>
      <w:w w:val="100"/>
      <w:position w:val="-1"/>
      <w:sz w:val="22"/>
      <w:szCs w:val="22"/>
      <w:effect w:val="none"/>
      <w:vertAlign w:val="baseline"/>
      <w:cs w:val="0"/>
      <w:em w:val="none"/>
      <w:lang w:val="uk-UA"/>
    </w:rPr>
  </w:style>
  <w:style w:type="paragraph" w:styleId="ad">
    <w:name w:val="footer"/>
    <w:qFormat/>
    <w:pPr>
      <w:tabs>
        <w:tab w:val="center" w:pos="4677"/>
        <w:tab w:val="right" w:pos="9355"/>
      </w:tabs>
    </w:pPr>
  </w:style>
  <w:style w:type="character" w:customStyle="1" w:styleId="ae">
    <w:name w:val="Нижний колонтитул Знак"/>
    <w:rPr>
      <w:w w:val="100"/>
      <w:position w:val="-1"/>
      <w:sz w:val="22"/>
      <w:szCs w:val="22"/>
      <w:effect w:val="none"/>
      <w:vertAlign w:val="baseline"/>
      <w:cs w:val="0"/>
      <w:em w:val="none"/>
      <w:lang w:val="uk-UA"/>
    </w:rPr>
  </w:style>
  <w:style w:type="table" w:customStyle="1" w:styleId="af">
    <w:basedOn w:val="TableNormal1"/>
    <w:tblPr>
      <w:tblStyleRowBandSize w:val="1"/>
      <w:tblStyleColBandSize w:val="1"/>
      <w:tblCellMar>
        <w:top w:w="0" w:type="dxa"/>
        <w:left w:w="108" w:type="dxa"/>
        <w:bottom w:w="0" w:type="dxa"/>
        <w:right w:w="108" w:type="dxa"/>
      </w:tblCellMar>
    </w:tblPr>
  </w:style>
  <w:style w:type="table" w:customStyle="1" w:styleId="af0">
    <w:basedOn w:val="TableNormal1"/>
    <w:tblPr>
      <w:tblStyleRowBandSize w:val="1"/>
      <w:tblStyleColBandSize w:val="1"/>
      <w:tblCellMar>
        <w:top w:w="0" w:type="dxa"/>
        <w:left w:w="108" w:type="dxa"/>
        <w:bottom w:w="0" w:type="dxa"/>
        <w:right w:w="108" w:type="dxa"/>
      </w:tblCellMar>
    </w:tblPr>
  </w:style>
  <w:style w:type="table" w:customStyle="1" w:styleId="af1">
    <w:basedOn w:val="TableNormal1"/>
    <w:tblPr>
      <w:tblStyleRowBandSize w:val="1"/>
      <w:tblStyleColBandSize w:val="1"/>
      <w:tblCellMar>
        <w:top w:w="0" w:type="dxa"/>
        <w:left w:w="108" w:type="dxa"/>
        <w:bottom w:w="0" w:type="dxa"/>
        <w:right w:w="108" w:type="dxa"/>
      </w:tblCellMar>
    </w:tblPr>
  </w:style>
  <w:style w:type="table" w:customStyle="1" w:styleId="af2">
    <w:basedOn w:val="TableNormal1"/>
    <w:tblPr>
      <w:tblStyleRowBandSize w:val="1"/>
      <w:tblStyleColBandSize w:val="1"/>
      <w:tblCellMar>
        <w:top w:w="0" w:type="dxa"/>
        <w:left w:w="108" w:type="dxa"/>
        <w:bottom w:w="0" w:type="dxa"/>
        <w:right w:w="108" w:type="dxa"/>
      </w:tblCellMar>
    </w:tblPr>
  </w:style>
  <w:style w:type="table" w:customStyle="1" w:styleId="af3">
    <w:basedOn w:val="TableNormal1"/>
    <w:tblPr>
      <w:tblStyleRowBandSize w:val="1"/>
      <w:tblStyleColBandSize w:val="1"/>
      <w:tblCellMar>
        <w:top w:w="0" w:type="dxa"/>
        <w:left w:w="108" w:type="dxa"/>
        <w:bottom w:w="0" w:type="dxa"/>
        <w:right w:w="108" w:type="dxa"/>
      </w:tblCellMar>
    </w:tblPr>
  </w:style>
  <w:style w:type="table" w:customStyle="1" w:styleId="af4">
    <w:basedOn w:val="TableNormal1"/>
    <w:tblPr>
      <w:tblStyleRowBandSize w:val="1"/>
      <w:tblStyleColBandSize w:val="1"/>
      <w:tblCellMar>
        <w:top w:w="0" w:type="dxa"/>
        <w:left w:w="108" w:type="dxa"/>
        <w:bottom w:w="0" w:type="dxa"/>
        <w:right w:w="108" w:type="dxa"/>
      </w:tblCellMar>
    </w:tblPr>
  </w:style>
  <w:style w:type="table" w:customStyle="1" w:styleId="af5">
    <w:basedOn w:val="TableNormal1"/>
    <w:tblPr>
      <w:tblStyleRowBandSize w:val="1"/>
      <w:tblStyleColBandSize w:val="1"/>
      <w:tblCellMar>
        <w:top w:w="0" w:type="dxa"/>
        <w:left w:w="108" w:type="dxa"/>
        <w:bottom w:w="0" w:type="dxa"/>
        <w:right w:w="108" w:type="dxa"/>
      </w:tblCellMar>
    </w:tblPr>
  </w:style>
  <w:style w:type="table" w:customStyle="1" w:styleId="af6">
    <w:basedOn w:val="TableNormal1"/>
    <w:tblPr>
      <w:tblStyleRowBandSize w:val="1"/>
      <w:tblStyleColBandSize w:val="1"/>
      <w:tblCellMar>
        <w:top w:w="0" w:type="dxa"/>
        <w:left w:w="108" w:type="dxa"/>
        <w:bottom w:w="0" w:type="dxa"/>
        <w:right w:w="108" w:type="dxa"/>
      </w:tblCellMar>
    </w:tblPr>
  </w:style>
  <w:style w:type="paragraph" w:styleId="af7">
    <w:name w:val="Normal (Web)"/>
    <w:uiPriority w:val="99"/>
    <w:semiHidden/>
    <w:unhideWhenUsed/>
    <w:rsid w:val="00CB7BB9"/>
    <w:pPr>
      <w:spacing w:before="100" w:beforeAutospacing="1" w:after="100" w:afterAutospacing="1" w:line="240" w:lineRule="auto"/>
      <w:ind w:firstLine="0"/>
    </w:pPr>
    <w:rPr>
      <w:rFonts w:ascii="Times New Roman" w:eastAsia="Times New Roman" w:hAnsi="Times New Roman" w:cs="Times New Roman"/>
      <w:sz w:val="24"/>
      <w:szCs w:val="24"/>
      <w:lang w:val="ru-RU"/>
    </w:rPr>
  </w:style>
  <w:style w:type="table" w:customStyle="1" w:styleId="af8">
    <w:basedOn w:val="TableNormal1"/>
    <w:tblPr>
      <w:tblStyleRowBandSize w:val="1"/>
      <w:tblStyleColBandSize w:val="1"/>
      <w:tblCellMar>
        <w:top w:w="0" w:type="dxa"/>
        <w:left w:w="108" w:type="dxa"/>
        <w:bottom w:w="0" w:type="dxa"/>
        <w:right w:w="108" w:type="dxa"/>
      </w:tblCellMar>
    </w:tblPr>
  </w:style>
  <w:style w:type="table" w:customStyle="1" w:styleId="af9">
    <w:basedOn w:val="TableNormal1"/>
    <w:tblPr>
      <w:tblStyleRowBandSize w:val="1"/>
      <w:tblStyleColBandSize w:val="1"/>
      <w:tblCellMar>
        <w:top w:w="0" w:type="dxa"/>
        <w:left w:w="108" w:type="dxa"/>
        <w:bottom w:w="0" w:type="dxa"/>
        <w:right w:w="108" w:type="dxa"/>
      </w:tblCellMar>
    </w:tblPr>
  </w:style>
  <w:style w:type="table" w:customStyle="1" w:styleId="afa">
    <w:basedOn w:val="TableNormal1"/>
    <w:tblPr>
      <w:tblStyleRowBandSize w:val="1"/>
      <w:tblStyleColBandSize w:val="1"/>
      <w:tblCellMar>
        <w:top w:w="0" w:type="dxa"/>
        <w:left w:w="108" w:type="dxa"/>
        <w:bottom w:w="0" w:type="dxa"/>
        <w:right w:w="108" w:type="dxa"/>
      </w:tblCellMar>
    </w:tblPr>
  </w:style>
  <w:style w:type="table" w:customStyle="1" w:styleId="afb">
    <w:basedOn w:val="TableNormal1"/>
    <w:tblPr>
      <w:tblStyleRowBandSize w:val="1"/>
      <w:tblStyleColBandSize w:val="1"/>
      <w:tblCellMar>
        <w:top w:w="0" w:type="dxa"/>
        <w:left w:w="108" w:type="dxa"/>
        <w:bottom w:w="0" w:type="dxa"/>
        <w:right w:w="108" w:type="dxa"/>
      </w:tblCellMar>
    </w:tblPr>
  </w:style>
  <w:style w:type="table" w:customStyle="1" w:styleId="afc">
    <w:basedOn w:val="TableNormal1"/>
    <w:tblPr>
      <w:tblStyleRowBandSize w:val="1"/>
      <w:tblStyleColBandSize w:val="1"/>
      <w:tblCellMar>
        <w:top w:w="0" w:type="dxa"/>
        <w:left w:w="108" w:type="dxa"/>
        <w:bottom w:w="0" w:type="dxa"/>
        <w:right w:w="108" w:type="dxa"/>
      </w:tblCellMar>
    </w:tblPr>
  </w:style>
  <w:style w:type="table" w:customStyle="1" w:styleId="afd">
    <w:basedOn w:val="TableNormal1"/>
    <w:tblPr>
      <w:tblStyleRowBandSize w:val="1"/>
      <w:tblStyleColBandSize w:val="1"/>
      <w:tblCellMar>
        <w:top w:w="0" w:type="dxa"/>
        <w:left w:w="115" w:type="dxa"/>
        <w:bottom w:w="0" w:type="dxa"/>
        <w:right w:w="115" w:type="dxa"/>
      </w:tblCellMar>
    </w:tblPr>
  </w:style>
  <w:style w:type="table" w:customStyle="1" w:styleId="afe">
    <w:basedOn w:val="TableNormal1"/>
    <w:tblPr>
      <w:tblStyleRowBandSize w:val="1"/>
      <w:tblStyleColBandSize w:val="1"/>
      <w:tblCellMar>
        <w:top w:w="0" w:type="dxa"/>
        <w:left w:w="115" w:type="dxa"/>
        <w:bottom w:w="0" w:type="dxa"/>
        <w:right w:w="115" w:type="dxa"/>
      </w:tblCellMar>
    </w:tblPr>
  </w:style>
  <w:style w:type="table" w:customStyle="1" w:styleId="aff">
    <w:basedOn w:val="TableNormal1"/>
    <w:tblPr>
      <w:tblStyleRowBandSize w:val="1"/>
      <w:tblStyleColBandSize w:val="1"/>
      <w:tblCellMar>
        <w:top w:w="0" w:type="dxa"/>
        <w:left w:w="115" w:type="dxa"/>
        <w:bottom w:w="0" w:type="dxa"/>
        <w:right w:w="115" w:type="dxa"/>
      </w:tblCellMar>
    </w:tblPr>
  </w:style>
  <w:style w:type="paragraph" w:styleId="aff0">
    <w:name w:val="Subtitle"/>
    <w:basedOn w:val="a"/>
    <w:next w:val="a"/>
    <w:pPr>
      <w:keepNext/>
      <w:keepLines/>
      <w:spacing w:before="360" w:after="80"/>
    </w:pPr>
    <w:rPr>
      <w:rFonts w:ascii="Georgia" w:eastAsia="Georgia" w:hAnsi="Georgia" w:cs="Georgia"/>
      <w:i/>
      <w:color w:val="666666"/>
      <w:sz w:val="48"/>
      <w:szCs w:val="48"/>
    </w:rPr>
  </w:style>
  <w:style w:type="table" w:customStyle="1" w:styleId="aff1">
    <w:basedOn w:val="TableNormal0"/>
    <w:tblPr>
      <w:tblStyleRowBandSize w:val="1"/>
      <w:tblStyleColBandSize w:val="1"/>
      <w:tblCellMar>
        <w:top w:w="0" w:type="dxa"/>
        <w:left w:w="108" w:type="dxa"/>
        <w:bottom w:w="0" w:type="dxa"/>
        <w:right w:w="108" w:type="dxa"/>
      </w:tblCellMar>
    </w:tblPr>
  </w:style>
  <w:style w:type="table" w:customStyle="1" w:styleId="aff2">
    <w:basedOn w:val="TableNormal0"/>
    <w:tblPr>
      <w:tblStyleRowBandSize w:val="1"/>
      <w:tblStyleColBandSize w:val="1"/>
      <w:tblCellMar>
        <w:top w:w="0" w:type="dxa"/>
        <w:left w:w="108" w:type="dxa"/>
        <w:bottom w:w="0" w:type="dxa"/>
        <w:right w:w="108" w:type="dxa"/>
      </w:tblCellMar>
    </w:tblPr>
  </w:style>
  <w:style w:type="table" w:customStyle="1" w:styleId="aff3">
    <w:basedOn w:val="TableNormal0"/>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08" w:type="dxa"/>
        <w:bottom w:w="0" w:type="dxa"/>
        <w:right w:w="108" w:type="dxa"/>
      </w:tblCellMar>
    </w:tblPr>
  </w:style>
  <w:style w:type="table" w:customStyle="1" w:styleId="aff5">
    <w:basedOn w:val="TableNormal0"/>
    <w:tblPr>
      <w:tblStyleRowBandSize w:val="1"/>
      <w:tblStyleColBandSize w:val="1"/>
      <w:tblCellMar>
        <w:top w:w="15" w:type="dxa"/>
        <w:left w:w="15" w:type="dxa"/>
        <w:bottom w:w="15" w:type="dxa"/>
        <w:right w:w="15" w:type="dxa"/>
      </w:tblCellMar>
    </w:tblPr>
  </w:style>
  <w:style w:type="table" w:customStyle="1" w:styleId="aff6">
    <w:basedOn w:val="TableNormal0"/>
    <w:tblPr>
      <w:tblStyleRowBandSize w:val="1"/>
      <w:tblStyleColBandSize w:val="1"/>
      <w:tblCellMar>
        <w:top w:w="0" w:type="dxa"/>
        <w:left w:w="115" w:type="dxa"/>
        <w:bottom w:w="0" w:type="dxa"/>
        <w:right w:w="115" w:type="dxa"/>
      </w:tblCellMar>
    </w:tblPr>
  </w:style>
  <w:style w:type="table" w:customStyle="1" w:styleId="aff7">
    <w:basedOn w:val="TableNormal0"/>
    <w:tblPr>
      <w:tblStyleRowBandSize w:val="1"/>
      <w:tblStyleColBandSize w:val="1"/>
      <w:tblCellMar>
        <w:top w:w="15" w:type="dxa"/>
        <w:left w:w="15" w:type="dxa"/>
        <w:bottom w:w="15" w:type="dxa"/>
        <w:right w:w="15" w:type="dxa"/>
      </w:tblCellMar>
    </w:tblPr>
  </w:style>
  <w:style w:type="table" w:customStyle="1" w:styleId="aff8">
    <w:basedOn w:val="TableNormal0"/>
    <w:tblPr>
      <w:tblStyleRowBandSize w:val="1"/>
      <w:tblStyleColBandSize w:val="1"/>
      <w:tblCellMar>
        <w:top w:w="15" w:type="dxa"/>
        <w:left w:w="15" w:type="dxa"/>
        <w:bottom w:w="15" w:type="dxa"/>
        <w:right w:w="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0" w:type="dxa"/>
        <w:left w:w="115" w:type="dxa"/>
        <w:bottom w:w="0" w:type="dxa"/>
        <w:right w:w="115" w:type="dxa"/>
      </w:tblCellMar>
    </w:tblPr>
  </w:style>
  <w:style w:type="table" w:customStyle="1" w:styleId="affb">
    <w:basedOn w:val="TableNormal0"/>
    <w:tblPr>
      <w:tblStyleRowBandSize w:val="1"/>
      <w:tblStyleColBandSize w:val="1"/>
      <w:tblCellMar>
        <w:top w:w="15" w:type="dxa"/>
        <w:left w:w="15" w:type="dxa"/>
        <w:bottom w:w="15" w:type="dxa"/>
        <w:right w:w="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buv.gov.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brary.knu.ua/" TargetMode="External"/><Relationship Id="rId17" Type="http://schemas.openxmlformats.org/officeDocument/2006/relationships/hyperlink" Target="https://howareu.com/" TargetMode="External"/><Relationship Id="rId2" Type="http://schemas.openxmlformats.org/officeDocument/2006/relationships/numbering" Target="numbering.xml"/><Relationship Id="rId16" Type="http://schemas.openxmlformats.org/officeDocument/2006/relationships/hyperlink" Target="http://hostage.org.ua/category/stat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nmu.com/" TargetMode="External"/><Relationship Id="rId5" Type="http://schemas.openxmlformats.org/officeDocument/2006/relationships/webSettings" Target="webSettings.xml"/><Relationship Id="rId15" Type="http://schemas.openxmlformats.org/officeDocument/2006/relationships/hyperlink" Target="http://ecopsy.com.ua/index.php" TargetMode="External"/><Relationship Id="rId10" Type="http://schemas.openxmlformats.org/officeDocument/2006/relationships/hyperlink" Target="http://ecopsy.com.ua/data/conf_2025/2025_05_14-15_EcoPsy_Te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copsy.com.ua/data/conf_2024/2024_05_14-15_EcoPsy_Tes.pdf" TargetMode="External"/><Relationship Id="rId14" Type="http://schemas.openxmlformats.org/officeDocument/2006/relationships/hyperlink" Target="https://library.ukma.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khpzUJOBw0Lzfn5/3ZZSZdGSpg==">CgMxLjAyDmgueGtzYThwbGlsN254Mg5oLmdoaTV0NTlkZGI5YzIOaC51bmg0a2sxajRsNTY4AHIhMWF4SlNUMHRSNUVYVXpkNjBSdHl2WWFBVWZISG5WclQ4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27</Pages>
  <Words>5522</Words>
  <Characters>31482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Учетная запись Майкрософт</cp:lastModifiedBy>
  <cp:revision>14</cp:revision>
  <dcterms:created xsi:type="dcterms:W3CDTF">2025-09-01T08:55:00Z</dcterms:created>
  <dcterms:modified xsi:type="dcterms:W3CDTF">2025-10-29T17:45:00Z</dcterms:modified>
</cp:coreProperties>
</file>