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EEF0B" w14:textId="77777777" w:rsidR="00941F9C" w:rsidRDefault="00941F9C" w:rsidP="00941F9C">
      <w:pPr>
        <w:spacing w:line="360" w:lineRule="auto"/>
        <w:jc w:val="center"/>
        <w:rPr>
          <w:rFonts w:eastAsia="Calibri"/>
          <w:b/>
          <w:lang w:val="uk-UA"/>
        </w:rPr>
      </w:pPr>
      <w:r w:rsidRPr="008F40A7">
        <w:rPr>
          <w:rFonts w:eastAsia="Calibri"/>
          <w:b/>
          <w:lang w:val="uk-UA"/>
        </w:rPr>
        <w:t xml:space="preserve">НАЦІОНАЛЬНИЙ МЕДИЧНИЙ УНІВЕРСИТЕТ </w:t>
      </w:r>
    </w:p>
    <w:p w14:paraId="2ED53025" w14:textId="77777777" w:rsidR="00941F9C" w:rsidRPr="008F40A7" w:rsidRDefault="00941F9C" w:rsidP="00941F9C">
      <w:pPr>
        <w:spacing w:line="360" w:lineRule="auto"/>
        <w:jc w:val="center"/>
        <w:rPr>
          <w:rFonts w:eastAsia="Calibri"/>
          <w:b/>
          <w:lang w:val="uk-UA"/>
        </w:rPr>
      </w:pPr>
      <w:r w:rsidRPr="008F40A7">
        <w:rPr>
          <w:rFonts w:eastAsia="Calibri"/>
          <w:b/>
          <w:lang w:val="uk-UA"/>
        </w:rPr>
        <w:t>ІМЕНІ О.О. БОГОМОЛЬЦЯ</w:t>
      </w:r>
    </w:p>
    <w:p w14:paraId="43A4C94B" w14:textId="77777777" w:rsidR="00941F9C" w:rsidRPr="008F40A7" w:rsidRDefault="00941F9C" w:rsidP="00941F9C">
      <w:pPr>
        <w:snapToGrid w:val="0"/>
        <w:spacing w:line="360" w:lineRule="auto"/>
        <w:ind w:left="40"/>
        <w:jc w:val="center"/>
        <w:rPr>
          <w:rFonts w:eastAsia="Calibri"/>
          <w:b/>
          <w:bCs/>
          <w:lang w:val="uk-UA" w:eastAsia="en-US"/>
        </w:rPr>
      </w:pPr>
      <w:r w:rsidRPr="008F40A7">
        <w:rPr>
          <w:rFonts w:eastAsia="Calibri"/>
          <w:b/>
          <w:bCs/>
          <w:lang w:val="uk-UA" w:eastAsia="en-US"/>
        </w:rPr>
        <w:t>Навчально-науковий інститут медицини</w:t>
      </w:r>
    </w:p>
    <w:p w14:paraId="23CB1186" w14:textId="77777777" w:rsidR="00941F9C" w:rsidRPr="008F40A7" w:rsidRDefault="00941F9C" w:rsidP="00941F9C">
      <w:pPr>
        <w:spacing w:after="160" w:line="360" w:lineRule="auto"/>
        <w:ind w:right="851"/>
        <w:jc w:val="center"/>
        <w:rPr>
          <w:rFonts w:eastAsia="Calibri"/>
          <w:b/>
          <w:bCs/>
          <w:lang w:val="uk-UA"/>
        </w:rPr>
      </w:pPr>
      <w:r>
        <w:rPr>
          <w:rFonts w:eastAsia="Calibri"/>
          <w:b/>
          <w:lang w:val="uk-UA"/>
        </w:rPr>
        <w:t xml:space="preserve">              </w:t>
      </w:r>
      <w:r w:rsidRPr="008F40A7">
        <w:rPr>
          <w:rFonts w:eastAsia="Calibri"/>
          <w:b/>
          <w:lang w:val="uk-UA"/>
        </w:rPr>
        <w:t>Кафедра описової та клінічної анатомії</w:t>
      </w:r>
    </w:p>
    <w:p w14:paraId="6BBBB7D2" w14:textId="0FF42B0F" w:rsidR="00D82D22" w:rsidRPr="00D00BEA" w:rsidRDefault="00D82D22" w:rsidP="00D82D22">
      <w:pPr>
        <w:shd w:val="clear" w:color="auto" w:fill="FFFFFF"/>
        <w:jc w:val="center"/>
      </w:pPr>
      <w:r w:rsidRPr="00D00BEA">
        <w:rPr>
          <w:sz w:val="24"/>
          <w:szCs w:val="24"/>
        </w:rPr>
        <w:br/>
        <w:t xml:space="preserve"> </w:t>
      </w:r>
      <w:r w:rsidRPr="00D00BEA">
        <w:rPr>
          <w:sz w:val="24"/>
          <w:szCs w:val="24"/>
        </w:rPr>
        <w:br/>
        <w:t xml:space="preserve"> </w:t>
      </w:r>
      <w:r w:rsidRPr="00D00BEA">
        <w:rPr>
          <w:sz w:val="24"/>
          <w:szCs w:val="24"/>
        </w:rPr>
        <w:br/>
      </w:r>
      <w:r w:rsidRPr="00D00BEA">
        <w:rPr>
          <w:b/>
        </w:rPr>
        <w:t>МЕТОДИЧНІ РЕКОМЕНДАЦІЇ</w:t>
      </w:r>
      <w:r w:rsidRPr="00D00BEA">
        <w:t xml:space="preserve"> </w:t>
      </w:r>
      <w:r w:rsidRPr="00D00BEA">
        <w:br/>
      </w:r>
      <w:r w:rsidRPr="00D00BEA">
        <w:rPr>
          <w:b/>
        </w:rPr>
        <w:t>до практичних занять</w:t>
      </w:r>
      <w:r w:rsidRPr="00D00BEA">
        <w:t xml:space="preserve"> </w:t>
      </w:r>
      <w:r w:rsidRPr="00D00BEA">
        <w:br/>
      </w:r>
      <w:r w:rsidRPr="00D00BEA">
        <w:rPr>
          <w:b/>
        </w:rPr>
        <w:t>для студентів</w:t>
      </w:r>
      <w:r w:rsidRPr="00D00BEA">
        <w:t xml:space="preserve"> </w:t>
      </w:r>
      <w:r w:rsidRPr="00D00BEA">
        <w:br/>
      </w:r>
      <w:r w:rsidRPr="00D00BEA">
        <w:rPr>
          <w:sz w:val="24"/>
          <w:szCs w:val="24"/>
        </w:rPr>
        <w:t xml:space="preserve"> </w:t>
      </w:r>
      <w:r w:rsidRPr="00D00BEA">
        <w:rPr>
          <w:sz w:val="24"/>
          <w:szCs w:val="24"/>
        </w:rPr>
        <w:br/>
      </w:r>
    </w:p>
    <w:p w14:paraId="1B87E0E9" w14:textId="77777777" w:rsidR="00D82D22" w:rsidRPr="00D00BEA" w:rsidRDefault="00D82D22" w:rsidP="00D82D22">
      <w:pPr>
        <w:snapToGrid w:val="0"/>
        <w:ind w:right="851"/>
        <w:rPr>
          <w:b/>
        </w:rPr>
      </w:pPr>
      <w:bookmarkStart w:id="0" w:name="_Hlk206603610"/>
      <w:r w:rsidRPr="00D00BEA">
        <w:rPr>
          <w:b/>
        </w:rPr>
        <w:t xml:space="preserve">Освітній рівень: </w:t>
      </w:r>
      <w:r w:rsidRPr="00D00BEA">
        <w:t xml:space="preserve">другий магістерський </w:t>
      </w:r>
      <w:r w:rsidRPr="00D00BEA">
        <w:rPr>
          <w:b/>
        </w:rPr>
        <w:t xml:space="preserve"> </w:t>
      </w:r>
    </w:p>
    <w:p w14:paraId="46CC1A98" w14:textId="77777777" w:rsidR="00D82D22" w:rsidRPr="00D00BEA" w:rsidRDefault="00D82D22" w:rsidP="00D82D22">
      <w:pPr>
        <w:snapToGrid w:val="0"/>
        <w:ind w:right="851"/>
        <w:rPr>
          <w:b/>
        </w:rPr>
      </w:pPr>
    </w:p>
    <w:p w14:paraId="1F250BCB" w14:textId="77777777" w:rsidR="00D82D22" w:rsidRPr="00D00BEA" w:rsidRDefault="00D82D22" w:rsidP="00D82D22">
      <w:pPr>
        <w:snapToGrid w:val="0"/>
        <w:ind w:right="851"/>
      </w:pPr>
      <w:r w:rsidRPr="00D00BEA">
        <w:rPr>
          <w:b/>
        </w:rPr>
        <w:t xml:space="preserve">Галузь знань: </w:t>
      </w:r>
      <w:r w:rsidRPr="00D00BEA">
        <w:t>І «Охорона здоров’я та соціальне забезпечення»</w:t>
      </w:r>
    </w:p>
    <w:p w14:paraId="6B4224AA" w14:textId="77777777" w:rsidR="00D82D22" w:rsidRPr="00D00BEA" w:rsidRDefault="00D82D22" w:rsidP="00D82D22">
      <w:pPr>
        <w:snapToGrid w:val="0"/>
        <w:ind w:right="851"/>
        <w:rPr>
          <w:b/>
        </w:rPr>
      </w:pPr>
    </w:p>
    <w:p w14:paraId="63857741" w14:textId="4EBCADA4" w:rsidR="00D82D22" w:rsidRPr="00D00BEA" w:rsidRDefault="00D82D22" w:rsidP="00D82D22">
      <w:pPr>
        <w:snapToGrid w:val="0"/>
        <w:ind w:right="851"/>
      </w:pPr>
      <w:r w:rsidRPr="00D00BEA">
        <w:rPr>
          <w:b/>
        </w:rPr>
        <w:t xml:space="preserve">Спеціальність: </w:t>
      </w:r>
      <w:r w:rsidRPr="00D00BEA">
        <w:t>І</w:t>
      </w:r>
      <w:r w:rsidRPr="00D00BEA">
        <w:rPr>
          <w:lang w:val="uk-UA"/>
        </w:rPr>
        <w:t>3</w:t>
      </w:r>
      <w:r w:rsidRPr="00D00BEA">
        <w:t xml:space="preserve"> «</w:t>
      </w:r>
      <w:r w:rsidRPr="00D00BEA">
        <w:rPr>
          <w:lang w:val="uk-UA"/>
        </w:rPr>
        <w:t>ПЕДІАТРІЯ</w:t>
      </w:r>
      <w:r w:rsidRPr="00D00BEA">
        <w:t>»</w:t>
      </w:r>
    </w:p>
    <w:p w14:paraId="123CEF3A" w14:textId="77777777" w:rsidR="00D82D22" w:rsidRPr="00D00BEA" w:rsidRDefault="00D82D22" w:rsidP="00D82D22">
      <w:pPr>
        <w:snapToGrid w:val="0"/>
        <w:ind w:right="851"/>
        <w:rPr>
          <w:b/>
        </w:rPr>
      </w:pPr>
    </w:p>
    <w:p w14:paraId="46B24C27" w14:textId="09AB8591" w:rsidR="00D82D22" w:rsidRPr="00D00BEA" w:rsidRDefault="00D82D22" w:rsidP="00D82D22">
      <w:pPr>
        <w:snapToGrid w:val="0"/>
        <w:ind w:right="851"/>
      </w:pPr>
      <w:r w:rsidRPr="00D00BEA">
        <w:rPr>
          <w:b/>
        </w:rPr>
        <w:t xml:space="preserve">Освітня програма: </w:t>
      </w:r>
      <w:r w:rsidR="00941F9C">
        <w:t>ОПП «Педіатрія</w:t>
      </w:r>
      <w:r w:rsidRPr="00D00BEA">
        <w:t>»</w:t>
      </w:r>
      <w:bookmarkEnd w:id="0"/>
    </w:p>
    <w:p w14:paraId="412043F8" w14:textId="77777777" w:rsidR="00D82D22" w:rsidRPr="00D00BEA" w:rsidRDefault="00D82D22" w:rsidP="00D82D22">
      <w:pPr>
        <w:shd w:val="clear" w:color="auto" w:fill="FFFFFF"/>
        <w:jc w:val="center"/>
      </w:pPr>
      <w:r w:rsidRPr="00D00BEA">
        <w:br/>
      </w: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00BEA" w:rsidRPr="00D00BEA" w14:paraId="02745679" w14:textId="77777777" w:rsidTr="008820C4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45BB" w14:textId="77777777" w:rsidR="00D82D22" w:rsidRPr="00D00BEA" w:rsidRDefault="00D82D22" w:rsidP="00D8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rPr>
                <w:highlight w:val="white"/>
              </w:rPr>
              <w:t xml:space="preserve">Навчальна дисципліна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D918" w14:textId="089C77A2" w:rsidR="00D82D22" w:rsidRPr="00D00BEA" w:rsidRDefault="00D82D22" w:rsidP="00D8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rPr>
                <w:highlight w:val="white"/>
              </w:rPr>
              <w:t xml:space="preserve">АНАТОМІЯ ЛЮДИНИ </w:t>
            </w:r>
            <w:r w:rsidR="00941F9C" w:rsidRPr="00D00BEA">
              <w:rPr>
                <w:highlight w:val="white"/>
              </w:rPr>
              <w:t>з особливостями дитячого віку</w:t>
            </w:r>
          </w:p>
        </w:tc>
      </w:tr>
      <w:tr w:rsidR="00D00BEA" w:rsidRPr="00D00BEA" w14:paraId="7989C8BE" w14:textId="77777777" w:rsidTr="008820C4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10E3" w14:textId="77777777" w:rsidR="00D82D22" w:rsidRPr="00D00BEA" w:rsidRDefault="00D82D22" w:rsidP="00D8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rPr>
                <w:highlight w:val="white"/>
              </w:rPr>
              <w:t xml:space="preserve">Тема заняття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9F66" w14:textId="4D2EA218" w:rsidR="00D82D22" w:rsidRPr="00D00BEA" w:rsidRDefault="00D82D22" w:rsidP="00D8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t>«З’єднання кісток верхньої кінцівки</w:t>
            </w:r>
            <w:r w:rsidR="003B0EAC">
              <w:rPr>
                <w:lang w:val="uk-UA"/>
              </w:rPr>
              <w:t>. Особливості розвитку, форми, будови у дитячому віці</w:t>
            </w:r>
            <w:r w:rsidRPr="00D00BEA">
              <w:t>»</w:t>
            </w:r>
            <w:r w:rsidR="003B0EAC">
              <w:rPr>
                <w:lang w:val="uk-UA"/>
              </w:rPr>
              <w:t>.</w:t>
            </w:r>
            <w:r w:rsidRPr="00D00BEA">
              <w:t xml:space="preserve"> </w:t>
            </w:r>
          </w:p>
        </w:tc>
      </w:tr>
      <w:tr w:rsidR="00D00BEA" w:rsidRPr="00D00BEA" w14:paraId="2645A212" w14:textId="77777777" w:rsidTr="008820C4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262C" w14:textId="77777777" w:rsidR="00D82D22" w:rsidRPr="00D00BEA" w:rsidRDefault="00D82D22" w:rsidP="00882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rPr>
                <w:highlight w:val="white"/>
              </w:rPr>
              <w:t xml:space="preserve">Кількість годин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3747" w14:textId="77777777" w:rsidR="00D82D22" w:rsidRPr="00D00BEA" w:rsidRDefault="00D82D22" w:rsidP="00882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D00BEA">
              <w:t>3</w:t>
            </w:r>
          </w:p>
        </w:tc>
      </w:tr>
    </w:tbl>
    <w:p w14:paraId="58674901" w14:textId="77777777" w:rsidR="00D82D22" w:rsidRPr="00D00BEA" w:rsidRDefault="00D82D22" w:rsidP="00D82D22">
      <w:pPr>
        <w:shd w:val="clear" w:color="auto" w:fill="FFFFFF"/>
        <w:jc w:val="center"/>
      </w:pPr>
      <w:r w:rsidRPr="00D00BEA">
        <w:br/>
      </w:r>
    </w:p>
    <w:p w14:paraId="0D689B9C" w14:textId="77777777" w:rsidR="00D82D22" w:rsidRPr="00D00BEA" w:rsidRDefault="00D82D22" w:rsidP="00D82D22">
      <w:pPr>
        <w:shd w:val="clear" w:color="auto" w:fill="FFFFFF"/>
        <w:jc w:val="center"/>
        <w:rPr>
          <w:b/>
        </w:rPr>
      </w:pPr>
    </w:p>
    <w:p w14:paraId="3FC43550" w14:textId="77777777" w:rsidR="003E1C53" w:rsidRPr="00D00BEA" w:rsidRDefault="003E1C53" w:rsidP="003E1C53">
      <w:pPr>
        <w:shd w:val="clear" w:color="auto" w:fill="FFFFFF"/>
        <w:spacing w:line="360" w:lineRule="auto"/>
        <w:rPr>
          <w:lang w:val="ru-RU"/>
        </w:rPr>
      </w:pPr>
      <w:r w:rsidRPr="00D00BEA">
        <w:rPr>
          <w:b/>
          <w:bCs/>
        </w:rPr>
        <w:t>Затверджено</w:t>
      </w:r>
      <w:r w:rsidRPr="00D00BEA">
        <w:t xml:space="preserve"> на засіданні кафедри від «28» серпня 2025 р., протокол №1</w:t>
      </w:r>
    </w:p>
    <w:p w14:paraId="653E1E58" w14:textId="77777777" w:rsidR="003E1C53" w:rsidRPr="00D00BEA" w:rsidRDefault="003E1C53" w:rsidP="003E1C53">
      <w:pPr>
        <w:shd w:val="clear" w:color="auto" w:fill="FFFFFF"/>
        <w:spacing w:line="360" w:lineRule="auto"/>
      </w:pPr>
      <w:r w:rsidRPr="00D00BEA">
        <w:rPr>
          <w:b/>
          <w:bCs/>
        </w:rPr>
        <w:t>Розглянуто та затверджено</w:t>
      </w:r>
      <w:r w:rsidRPr="00D00BEA">
        <w:t xml:space="preserve">: ЦМК з природничих дисциплін </w:t>
      </w:r>
    </w:p>
    <w:p w14:paraId="1B1EFF78" w14:textId="067AD09F" w:rsidR="003E1C53" w:rsidRPr="00D00BEA" w:rsidRDefault="003E1C53" w:rsidP="003E1C53">
      <w:pPr>
        <w:rPr>
          <w:b/>
          <w:lang w:eastAsia="ru-RU"/>
        </w:rPr>
      </w:pPr>
      <w:r w:rsidRPr="00D00BEA">
        <w:rPr>
          <w:lang w:eastAsia="ru-RU"/>
        </w:rPr>
        <w:t xml:space="preserve">від </w:t>
      </w:r>
      <w:r w:rsidR="00941F9C">
        <w:rPr>
          <w:lang w:eastAsia="ru-RU"/>
        </w:rPr>
        <w:t>«29» серпня 2025 р., протокол №2.</w:t>
      </w:r>
    </w:p>
    <w:p w14:paraId="39463403" w14:textId="56BD85D6" w:rsidR="00D82D22" w:rsidRPr="00D00BEA" w:rsidRDefault="00D82D22" w:rsidP="00D82D22">
      <w:pPr>
        <w:shd w:val="clear" w:color="auto" w:fill="FFFFFF"/>
        <w:jc w:val="left"/>
      </w:pPr>
      <w:r w:rsidRPr="00D00BEA">
        <w:br/>
      </w:r>
    </w:p>
    <w:p w14:paraId="3B73C45F" w14:textId="77777777" w:rsidR="00D82D22" w:rsidRPr="00D00BEA" w:rsidRDefault="00D82D22" w:rsidP="003B0EAC">
      <w:pPr>
        <w:shd w:val="clear" w:color="auto" w:fill="FFFFFF"/>
      </w:pPr>
    </w:p>
    <w:p w14:paraId="3B34EC86" w14:textId="634148C7" w:rsidR="00530ACC" w:rsidRPr="00941F9C" w:rsidRDefault="00D82D22" w:rsidP="00D82D22">
      <w:pPr>
        <w:shd w:val="clear" w:color="auto" w:fill="FFFFFF"/>
        <w:jc w:val="center"/>
        <w:rPr>
          <w:b/>
        </w:rPr>
      </w:pPr>
      <w:r w:rsidRPr="00941F9C">
        <w:rPr>
          <w:b/>
        </w:rPr>
        <w:t>Київ - 2025</w:t>
      </w:r>
      <w:r w:rsidR="00B60A1C" w:rsidRPr="00941F9C">
        <w:rPr>
          <w:b/>
        </w:rPr>
        <w:br w:type="page"/>
      </w:r>
    </w:p>
    <w:p w14:paraId="6015FFE3" w14:textId="77777777" w:rsidR="00941F9C" w:rsidRDefault="00B60A1C" w:rsidP="00941F9C">
      <w:pPr>
        <w:shd w:val="clear" w:color="auto" w:fill="FFFFFF"/>
        <w:ind w:left="-284" w:right="-327" w:firstLine="284"/>
        <w:rPr>
          <w:b/>
          <w:lang w:val="uk-UA"/>
        </w:rPr>
      </w:pPr>
      <w:r w:rsidRPr="00D00BEA">
        <w:rPr>
          <w:b/>
        </w:rPr>
        <w:lastRenderedPageBreak/>
        <w:t xml:space="preserve">    Актуальність</w:t>
      </w:r>
      <w:r w:rsidR="00941F9C">
        <w:rPr>
          <w:b/>
          <w:lang w:val="uk-UA"/>
        </w:rPr>
        <w:t xml:space="preserve"> теми:</w:t>
      </w:r>
    </w:p>
    <w:p w14:paraId="7862AAF7" w14:textId="47069EC0" w:rsidR="00530ACC" w:rsidRPr="00D00BEA" w:rsidRDefault="00B60A1C" w:rsidP="00941F9C">
      <w:pPr>
        <w:shd w:val="clear" w:color="auto" w:fill="FFFFFF"/>
        <w:ind w:left="-284" w:right="-327" w:firstLine="284"/>
      </w:pPr>
      <w:r w:rsidRPr="00D00BEA">
        <w:br/>
      </w:r>
      <w:r w:rsidRPr="00D00BEA">
        <w:tab/>
        <w:t xml:space="preserve">З’єднання кісток верхньої кінцівки та особливості з'єднань кісток в дитячому віці,  як частина опорно-рухового апарату, складають вагому частину дитячої ортопедії та дитячої травматології. Визначення особливостей будови кісток та їх з’єднань верхньої кінцівки у дорослих і у дітей дає можливість майбутнім лікарям-педіатрам, дитячим ортопедам, дитячим травматологам, неонатологам, травматологам, хірургам, реабілітологам  характеризувати нормальне положення їх в єдиній функціонуючій системі верхньої кінцівки. Розділ анатомії, що вивчає з’єднання кісток, надзвичайно важливий з клінічної точки зору: артрози, артрити дошкуляють хворих сильними болями неможливістю здійснювати елементарні рухи. В клініках широко практикують оперативні втручання по заміні суглобів.  </w:t>
      </w:r>
    </w:p>
    <w:p w14:paraId="7C45C135" w14:textId="77777777" w:rsidR="00530ACC" w:rsidRPr="00D00BEA" w:rsidRDefault="00B60A1C" w:rsidP="00941F9C">
      <w:pPr>
        <w:shd w:val="clear" w:color="auto" w:fill="FFFFFF"/>
        <w:ind w:left="-284" w:right="-327" w:firstLine="284"/>
      </w:pPr>
      <w:r w:rsidRPr="00D00BEA">
        <w:t xml:space="preserve">  </w:t>
      </w:r>
      <w:r w:rsidRPr="00D00BEA">
        <w:tab/>
        <w:t>Урбанізація, гіпокінезія, нераціональне харчування та нездоровий спосіб життя вимагають підвищеної уваги до рухової діяльності людини.</w:t>
      </w:r>
    </w:p>
    <w:p w14:paraId="1B121BA5" w14:textId="1A3C5290" w:rsidR="00530ACC" w:rsidRPr="00D00BEA" w:rsidRDefault="00B60A1C" w:rsidP="00941F9C">
      <w:pPr>
        <w:shd w:val="clear" w:color="auto" w:fill="FFFFFF"/>
        <w:ind w:left="-284" w:right="-327" w:firstLine="284"/>
      </w:pPr>
      <w:r w:rsidRPr="00D00BEA">
        <w:t>Зростаюча кількість досліджень в галузі ортопедії та травматології, пріоритетність вивчення наслідків травм, гіподинамії, порушень рухових функцій, вроджених вад, забезпечує глибокі знання анатомії опорно-рухового апарату людини та є запорукою формування клінічного мислення. З’єднання кісток разом з м’язами приймають участь в здійсненні усієї рухової діяльності людини від локомоції до різних фізіологічних актів: жування, дихання, захисту тощо.   Все це потребує глибоких знань анатомії з’єднань кісток для лікарів різних спеціальностей. Знання структурно-функціональних особливостей з’єднань кісток, будови суглобів і їх зв’язкового апарату необхідні для правильного вибору принципів діагностики і лікування травматичних пошкоджень.</w:t>
      </w:r>
    </w:p>
    <w:p w14:paraId="17382BDE" w14:textId="77777777" w:rsidR="007B1EAF" w:rsidRPr="00D00BEA" w:rsidRDefault="007B1EAF" w:rsidP="00941F9C">
      <w:pPr>
        <w:shd w:val="clear" w:color="auto" w:fill="FFFFFF"/>
        <w:ind w:left="-284" w:right="-327" w:firstLine="284"/>
      </w:pPr>
    </w:p>
    <w:p w14:paraId="10E3905E" w14:textId="3527DF06" w:rsidR="00530ACC" w:rsidRPr="00D00BEA" w:rsidRDefault="00B60A1C" w:rsidP="00941F9C">
      <w:pPr>
        <w:shd w:val="clear" w:color="auto" w:fill="FFFFFF"/>
        <w:ind w:left="-284" w:right="-327" w:firstLine="284"/>
      </w:pPr>
      <w:r w:rsidRPr="00D00BEA">
        <w:rPr>
          <w:b/>
        </w:rPr>
        <w:t xml:space="preserve">   Мета:</w:t>
      </w:r>
      <w:r w:rsidRPr="00D00BEA">
        <w:t xml:space="preserve"> </w:t>
      </w:r>
      <w:r w:rsidR="007B1EAF" w:rsidRPr="00D00BEA">
        <w:rPr>
          <w:lang w:val="uk-UA"/>
        </w:rPr>
        <w:t>в</w:t>
      </w:r>
      <w:r w:rsidRPr="00D00BEA">
        <w:t xml:space="preserve">ивчити класифікацію та анатомічну будову перервних і неперервних з’єднань кісток поясу верхньої кінцівки та з’єднань кісток вільної верхньої кінцівки. Навчитись описувати основні та допоміжні апарати суглобів.  </w:t>
      </w:r>
      <w:r w:rsidR="00AF1568" w:rsidRPr="00D00BEA">
        <w:rPr>
          <w:lang w:val="uk-UA"/>
        </w:rPr>
        <w:t xml:space="preserve">Знати </w:t>
      </w:r>
      <w:r w:rsidR="00AF1568" w:rsidRPr="00D00BEA">
        <w:t xml:space="preserve">терміни анатомічних утворів з’єднань верхньої кінцівки на українській та латинській мовах.  </w:t>
      </w:r>
      <w:bookmarkStart w:id="1" w:name="_gjdgxs" w:colFirst="0" w:colLast="0"/>
      <w:bookmarkEnd w:id="1"/>
      <w:r w:rsidRPr="00D00BEA">
        <w:t xml:space="preserve">Вивчити особливості з’єднань кісток верхньої кінцівки у дітей та немовлят та вміти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 хвороб. </w:t>
      </w:r>
    </w:p>
    <w:p w14:paraId="05261A3A" w14:textId="77777777" w:rsidR="00530ACC" w:rsidRPr="00D00BEA" w:rsidRDefault="00B60A1C" w:rsidP="00941F9C">
      <w:pPr>
        <w:shd w:val="clear" w:color="auto" w:fill="FFFFFF"/>
        <w:ind w:left="-284" w:right="-327" w:firstLine="280"/>
      </w:pPr>
      <w:r w:rsidRPr="00D00BEA">
        <w:t xml:space="preserve"> </w:t>
      </w:r>
    </w:p>
    <w:p w14:paraId="4135D359" w14:textId="77777777" w:rsidR="00941F9C" w:rsidRDefault="00941F9C" w:rsidP="00941F9C">
      <w:pPr>
        <w:shd w:val="clear" w:color="auto" w:fill="FFFFFF"/>
        <w:ind w:left="-284" w:right="-327" w:firstLine="280"/>
        <w:rPr>
          <w:b/>
        </w:rPr>
      </w:pPr>
    </w:p>
    <w:p w14:paraId="21C8DFC4" w14:textId="77777777" w:rsidR="00530ACC" w:rsidRPr="00D00BEA" w:rsidRDefault="00B60A1C" w:rsidP="00941F9C">
      <w:pPr>
        <w:shd w:val="clear" w:color="auto" w:fill="FFFFFF"/>
        <w:ind w:left="-284" w:right="-327" w:firstLine="280"/>
      </w:pPr>
      <w:r w:rsidRPr="00D00BEA">
        <w:rPr>
          <w:b/>
        </w:rPr>
        <w:t xml:space="preserve">Конкретні цілі, орієнтовані на набуття студентами компетентностей відповідно до затвердженої освітньої програми навчальної дисципліни       «Анатомія людини з особливостями дитячого віку»  та зазначеного плану, підготовленої на основі Стандарту вищої освіти другого (магістерського) рівня підготовки здобувачів вищої освіти освітнього ступеня «Магістр»:    </w:t>
      </w:r>
      <w:r w:rsidRPr="00D00BEA">
        <w:t xml:space="preserve"> </w:t>
      </w:r>
    </w:p>
    <w:p w14:paraId="323D1AA0" w14:textId="77777777" w:rsidR="00530ACC" w:rsidRPr="00D00BEA" w:rsidRDefault="00B60A1C" w:rsidP="00941F9C">
      <w:pPr>
        <w:shd w:val="clear" w:color="auto" w:fill="FFFFFF"/>
        <w:ind w:left="-284" w:right="-327"/>
      </w:pPr>
      <w:r w:rsidRPr="00D00BEA">
        <w:t xml:space="preserve"> </w:t>
      </w:r>
    </w:p>
    <w:p w14:paraId="6D333D58" w14:textId="77777777" w:rsidR="00530ACC" w:rsidRPr="00D00BEA" w:rsidRDefault="00B60A1C" w:rsidP="00941F9C">
      <w:pPr>
        <w:shd w:val="clear" w:color="auto" w:fill="FFFFFF"/>
        <w:ind w:left="-284" w:right="-327"/>
      </w:pPr>
      <w:r w:rsidRPr="00D00BEA">
        <w:lastRenderedPageBreak/>
        <w:t xml:space="preserve">Після проведення заняття студент повинен знати та вміти: </w:t>
      </w:r>
    </w:p>
    <w:p w14:paraId="61C55546" w14:textId="77777777" w:rsidR="00530ACC" w:rsidRPr="00D00BEA" w:rsidRDefault="00B60A1C">
      <w:pPr>
        <w:shd w:val="clear" w:color="auto" w:fill="FFFFFF"/>
        <w:jc w:val="left"/>
      </w:pPr>
      <w:r w:rsidRPr="00D00BEA">
        <w:t xml:space="preserve">1. Визначати перервні і неперервні з’єднання кісток верхньої кінцівки (синартрози, діартрози). </w:t>
      </w:r>
    </w:p>
    <w:p w14:paraId="6A654574" w14:textId="77777777" w:rsidR="00530ACC" w:rsidRPr="00D00BEA" w:rsidRDefault="00B60A1C">
      <w:pPr>
        <w:shd w:val="clear" w:color="auto" w:fill="FFFFFF"/>
        <w:jc w:val="left"/>
      </w:pPr>
      <w:r w:rsidRPr="00D00BEA">
        <w:t xml:space="preserve">2. Описувати основні та допоміжні апарати суглобів. </w:t>
      </w:r>
    </w:p>
    <w:p w14:paraId="4A2669FA" w14:textId="77777777" w:rsidR="00530ACC" w:rsidRPr="00D00BEA" w:rsidRDefault="00B60A1C">
      <w:pPr>
        <w:shd w:val="clear" w:color="auto" w:fill="FFFFFF"/>
        <w:jc w:val="left"/>
      </w:pPr>
      <w:r w:rsidRPr="00D00BEA">
        <w:t xml:space="preserve">3. Характеризувати визначення особливостей з’єднань кісток верхньої кінцівки. </w:t>
      </w:r>
    </w:p>
    <w:p w14:paraId="3EBC78CF" w14:textId="77777777" w:rsidR="00530ACC" w:rsidRPr="00D00BEA" w:rsidRDefault="00B60A1C">
      <w:pPr>
        <w:shd w:val="clear" w:color="auto" w:fill="FFFFFF"/>
        <w:jc w:val="left"/>
      </w:pPr>
      <w:r w:rsidRPr="00D00BEA">
        <w:t xml:space="preserve">4. Вміти визначити з’єднання кісток верхньої кінцівки за морфологічними та функціональними критеріями, біомеханіку суглобів. </w:t>
      </w:r>
    </w:p>
    <w:p w14:paraId="5F7360A2" w14:textId="77777777" w:rsidR="00530ACC" w:rsidRPr="00D00BEA" w:rsidRDefault="00B60A1C">
      <w:pPr>
        <w:shd w:val="clear" w:color="auto" w:fill="FFFFFF"/>
        <w:jc w:val="left"/>
      </w:pPr>
      <w:r w:rsidRPr="00D00BEA">
        <w:t xml:space="preserve">5. Аналізувати функціональну анатомію з’єднань кісток верхньої кінцівки. </w:t>
      </w:r>
    </w:p>
    <w:p w14:paraId="684F12F9" w14:textId="77777777" w:rsidR="00530ACC" w:rsidRPr="00D00BEA" w:rsidRDefault="00B60A1C">
      <w:pPr>
        <w:shd w:val="clear" w:color="auto" w:fill="FFFFFF"/>
        <w:jc w:val="left"/>
      </w:pPr>
      <w:r w:rsidRPr="00D00BEA">
        <w:t xml:space="preserve">6. Визначати та описувати кожне з’єднання кісток верхньої кінцівки. </w:t>
      </w:r>
    </w:p>
    <w:p w14:paraId="3C97B86B" w14:textId="77777777" w:rsidR="00530ACC" w:rsidRPr="00D00BEA" w:rsidRDefault="00B60A1C">
      <w:pPr>
        <w:shd w:val="clear" w:color="auto" w:fill="FFFFFF"/>
        <w:jc w:val="left"/>
      </w:pPr>
      <w:r w:rsidRPr="00D00BEA">
        <w:t xml:space="preserve">7. Продемонструвати схему кожного з’єднання кісток верхньої кінцівки. </w:t>
      </w:r>
    </w:p>
    <w:p w14:paraId="238AB22C" w14:textId="77777777" w:rsidR="00530ACC" w:rsidRPr="00D00BEA" w:rsidRDefault="00B60A1C">
      <w:pPr>
        <w:shd w:val="clear" w:color="auto" w:fill="FFFFFF"/>
        <w:jc w:val="left"/>
      </w:pPr>
      <w:r w:rsidRPr="00D00BEA">
        <w:t xml:space="preserve">8. Демонструвати на муляжах, скелеті, схемах з’єднання кісток верхньої кінцівки.  </w:t>
      </w:r>
    </w:p>
    <w:p w14:paraId="1AE1F889" w14:textId="77777777" w:rsidR="00530ACC" w:rsidRPr="00D00BEA" w:rsidRDefault="00B60A1C">
      <w:pPr>
        <w:shd w:val="clear" w:color="auto" w:fill="FFFFFF"/>
        <w:jc w:val="left"/>
      </w:pPr>
      <w:r w:rsidRPr="00D00BEA">
        <w:t xml:space="preserve">9. Описувати розвиток з’єднань кісток верхньої кінцівки в онтогенезі людини. </w:t>
      </w:r>
    </w:p>
    <w:p w14:paraId="6A085C3C" w14:textId="77777777" w:rsidR="00530ACC" w:rsidRPr="00D00BEA" w:rsidRDefault="00B60A1C">
      <w:pPr>
        <w:shd w:val="clear" w:color="auto" w:fill="FFFFFF"/>
        <w:jc w:val="left"/>
      </w:pPr>
      <w:r w:rsidRPr="00D00BEA">
        <w:t xml:space="preserve">10. Вміти описувати особливості з’єднань кісток верхньої кінцівки у дітей та немовлят. </w:t>
      </w:r>
    </w:p>
    <w:p w14:paraId="5DC75A0A" w14:textId="77777777" w:rsidR="00530ACC" w:rsidRPr="00D00BEA" w:rsidRDefault="00B60A1C">
      <w:pPr>
        <w:shd w:val="clear" w:color="auto" w:fill="FFFFFF"/>
        <w:jc w:val="left"/>
      </w:pPr>
      <w:r w:rsidRPr="00D00BEA">
        <w:t xml:space="preserve">11. Знати відмінності будови суглобів кісток верхньої кінцівки у дорослих та дітей. </w:t>
      </w:r>
    </w:p>
    <w:p w14:paraId="43D60F38" w14:textId="77777777" w:rsidR="00530ACC" w:rsidRPr="00D00BEA" w:rsidRDefault="00B60A1C">
      <w:pPr>
        <w:shd w:val="clear" w:color="auto" w:fill="FFFFFF"/>
        <w:ind w:left="140"/>
      </w:pPr>
      <w:r w:rsidRPr="00D00BEA">
        <w:t xml:space="preserve"> </w:t>
      </w:r>
    </w:p>
    <w:p w14:paraId="186A87C0" w14:textId="77777777" w:rsidR="00941F9C" w:rsidRDefault="00941F9C">
      <w:pPr>
        <w:shd w:val="clear" w:color="auto" w:fill="FFFFFF"/>
        <w:spacing w:before="280"/>
        <w:jc w:val="center"/>
        <w:rPr>
          <w:b/>
        </w:rPr>
      </w:pPr>
      <w:r>
        <w:rPr>
          <w:b/>
        </w:rPr>
        <w:t xml:space="preserve">  </w:t>
      </w:r>
    </w:p>
    <w:p w14:paraId="2A4C03AD" w14:textId="77777777" w:rsidR="00941F9C" w:rsidRDefault="00941F9C">
      <w:pPr>
        <w:shd w:val="clear" w:color="auto" w:fill="FFFFFF"/>
        <w:spacing w:before="280"/>
        <w:jc w:val="center"/>
        <w:rPr>
          <w:b/>
        </w:rPr>
      </w:pPr>
    </w:p>
    <w:p w14:paraId="0612AC2B" w14:textId="49E67CBC" w:rsidR="00530ACC" w:rsidRPr="00D00BEA" w:rsidRDefault="00B60A1C">
      <w:pPr>
        <w:shd w:val="clear" w:color="auto" w:fill="FFFFFF"/>
        <w:spacing w:before="280"/>
        <w:jc w:val="center"/>
      </w:pPr>
      <w:r w:rsidRPr="00D00BEA">
        <w:rPr>
          <w:b/>
        </w:rPr>
        <w:tab/>
        <w:t>План та організаційна структура заняття</w:t>
      </w:r>
      <w:r w:rsidRPr="00D00BEA">
        <w:t xml:space="preserve"> </w:t>
      </w:r>
    </w:p>
    <w:tbl>
      <w:tblPr>
        <w:tblStyle w:val="a6"/>
        <w:tblW w:w="9507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40"/>
        <w:gridCol w:w="4328"/>
        <w:gridCol w:w="597"/>
        <w:gridCol w:w="1742"/>
        <w:gridCol w:w="1437"/>
        <w:gridCol w:w="963"/>
      </w:tblGrid>
      <w:tr w:rsidR="00D00BEA" w:rsidRPr="00D00BEA" w14:paraId="178BF56B" w14:textId="77777777" w:rsidTr="00314498">
        <w:trPr>
          <w:trHeight w:val="1478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926A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№ з/п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A71B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Основні етапи заняття 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6BEE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Рівень засвоєння 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815A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Методи контролю і навчання 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FEC9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Матеріали методичного забезпечення 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3B7D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Розподіл часу  </w:t>
            </w:r>
          </w:p>
        </w:tc>
      </w:tr>
      <w:tr w:rsidR="00D00BEA" w:rsidRPr="00D00BEA" w14:paraId="63E392FF" w14:textId="77777777" w:rsidTr="00314498">
        <w:trPr>
          <w:trHeight w:val="13490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B68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lastRenderedPageBreak/>
              <w:t xml:space="preserve">1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3CC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 xml:space="preserve"> Підготовчий етап: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22F548C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Організаційні заходи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36F5D3C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• привітання;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0FC98EA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• облік присутніх.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   </w:t>
            </w:r>
          </w:p>
          <w:p w14:paraId="4273241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•Визначення навчальної мети, створення позитивної пізнавальної  мотивації.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563D5F4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Контроль початкового рівня знань, вмінь, навичок: </w:t>
            </w:r>
          </w:p>
          <w:p w14:paraId="0B7BF79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• Загальна характеристика з’єднань кісток поясу та вільної верхньої кінцівки, їх  зовнішня будова.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2DD701F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 Загальна характеристика внутрішньої будови з’єднань кісток поясу та вільної верхньої кінцівки.  </w:t>
            </w:r>
          </w:p>
          <w:p w14:paraId="2C729EC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 Визначити суглоби, які входять в кожний з відділів верхньої кінцівки.  </w:t>
            </w:r>
          </w:p>
          <w:p w14:paraId="4442B19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 Розглянути з’єднання кісток поясу верхньої кінцівки та з’єднання кісток вільної верхньої кінцівки. </w:t>
            </w:r>
          </w:p>
          <w:p w14:paraId="30B87EA3" w14:textId="23985580" w:rsidR="00530ACC" w:rsidRPr="005804CB" w:rsidRDefault="00B60A1C" w:rsidP="005804CB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 Порівняльна характеристика  з’єднань кісток поясу верхньої кінцівки та з’єднань кісток вільної верхньої кінцівки.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D5C0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DCF0BAF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AFFDF6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vertAlign w:val="subscript"/>
              </w:rPr>
              <w:t> 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2529B641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4C41948F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AED0D97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432F12F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FF6DDD9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CA9CB6A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58ED6577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65A7CC5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87152AD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E7DB122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701299D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2A631B7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6CCE36D5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E1A853C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A76326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vertAlign w:val="subscript"/>
              </w:rPr>
              <w:t> 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4377761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vertAlign w:val="subscript"/>
              </w:rPr>
              <w:t>І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58F991A4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9551924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0B26EB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  <w:r w:rsidRPr="00D00BEA">
              <w:rPr>
                <w:sz w:val="20"/>
                <w:szCs w:val="20"/>
                <w:vertAlign w:val="subscript"/>
              </w:rPr>
              <w:t> 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684F41D1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439CE41D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4E809AB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04C7DCDC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0270A198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5F3E424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6883FB17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vertAlign w:val="subscript"/>
              </w:rPr>
              <w:t>ІІ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2A44932C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3CED574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0DF8E25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B5CF477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81B3699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70A5C5B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E18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22ADDE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18FAE2D" w14:textId="3DDC8191" w:rsidR="00530ACC" w:rsidRPr="00D00BEA" w:rsidRDefault="007D3592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lang w:val="uk-UA"/>
              </w:rPr>
              <w:t xml:space="preserve"> </w:t>
            </w:r>
            <w:r w:rsidR="00B60A1C" w:rsidRPr="00D00BEA">
              <w:rPr>
                <w:sz w:val="20"/>
                <w:szCs w:val="20"/>
              </w:rPr>
              <w:t xml:space="preserve">Бесіда, перевірка присутніх.  </w:t>
            </w:r>
          </w:p>
          <w:p w14:paraId="2019C43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7898A5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28BDD1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AAE179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3CB0FD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402A54E3" w14:textId="4F6363A7" w:rsidR="00530ACC" w:rsidRPr="00D00BEA" w:rsidRDefault="007D3592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lang w:val="uk-UA"/>
              </w:rPr>
              <w:t xml:space="preserve"> </w:t>
            </w:r>
            <w:r w:rsidR="00B60A1C" w:rsidRPr="00D00BEA">
              <w:rPr>
                <w:sz w:val="20"/>
                <w:szCs w:val="20"/>
              </w:rPr>
              <w:t xml:space="preserve">Бесіда, повідомлення викладача  </w:t>
            </w:r>
          </w:p>
          <w:p w14:paraId="3307566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B8A109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AAA8D80" w14:textId="2AF9450F" w:rsidR="00530ACC" w:rsidRPr="00D00BEA" w:rsidRDefault="007D3592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lang w:val="uk-UA"/>
              </w:rPr>
              <w:t xml:space="preserve"> </w:t>
            </w:r>
            <w:r w:rsidR="00B60A1C" w:rsidRPr="00D00BEA">
              <w:rPr>
                <w:sz w:val="20"/>
                <w:szCs w:val="20"/>
              </w:rPr>
              <w:t xml:space="preserve">Письмове </w:t>
            </w:r>
            <w:r w:rsidRPr="00D00BEA">
              <w:rPr>
                <w:sz w:val="20"/>
                <w:szCs w:val="20"/>
                <w:lang w:val="uk-UA"/>
              </w:rPr>
              <w:t xml:space="preserve"> </w:t>
            </w:r>
            <w:r w:rsidR="00B60A1C" w:rsidRPr="00D00BEA">
              <w:rPr>
                <w:sz w:val="20"/>
                <w:szCs w:val="20"/>
              </w:rPr>
              <w:t xml:space="preserve">тестування  </w:t>
            </w:r>
          </w:p>
          <w:p w14:paraId="3C0346E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> 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64C32EB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Фронтальне  </w:t>
            </w:r>
          </w:p>
          <w:p w14:paraId="2EE3B11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усне опитування. </w:t>
            </w:r>
          </w:p>
          <w:p w14:paraId="700DA94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724E90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з муляжами, анатомічними препаратами  </w:t>
            </w:r>
          </w:p>
          <w:p w14:paraId="3E0CADB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770850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2ACC8B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99E016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DA7D6B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AE4C0E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</w:p>
          <w:p w14:paraId="24C883E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3E10C7E" w14:textId="2BB75EB2" w:rsidR="005804CB" w:rsidRDefault="00B60A1C" w:rsidP="005804CB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Елемент дидактичної гри  </w:t>
            </w:r>
          </w:p>
          <w:p w14:paraId="69A92F9D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4CA9C47C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50BF7B1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4950F85B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4381DA79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15F3417F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7F429B5D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31B45046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3E413DB2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622E834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141A6C4B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0DE30E4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1E3E5AF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3C48A65F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47D6C482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76BFCBD3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388F519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34B890C8" w14:textId="182FAC22" w:rsidR="005804CB" w:rsidRDefault="005804CB" w:rsidP="005804CB">
            <w:pPr>
              <w:rPr>
                <w:sz w:val="20"/>
                <w:szCs w:val="20"/>
              </w:rPr>
            </w:pPr>
          </w:p>
          <w:p w14:paraId="77EB44FA" w14:textId="17C2269B" w:rsidR="005804CB" w:rsidRDefault="005804CB" w:rsidP="005804CB">
            <w:pPr>
              <w:rPr>
                <w:sz w:val="20"/>
                <w:szCs w:val="20"/>
              </w:rPr>
            </w:pPr>
          </w:p>
          <w:p w14:paraId="0E4FBE7C" w14:textId="77777777" w:rsidR="00530ACC" w:rsidRPr="005804CB" w:rsidRDefault="00530ACC" w:rsidP="0058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D49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320FBB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C5CB362" w14:textId="77777777" w:rsidR="00314498" w:rsidRPr="00D00BEA" w:rsidRDefault="00314498">
            <w:pPr>
              <w:spacing w:before="40" w:after="40"/>
              <w:ind w:left="-80"/>
              <w:rPr>
                <w:sz w:val="20"/>
                <w:szCs w:val="20"/>
                <w:lang w:val="uk-UA"/>
              </w:rPr>
            </w:pPr>
            <w:r w:rsidRPr="00D00BEA">
              <w:rPr>
                <w:sz w:val="20"/>
                <w:szCs w:val="20"/>
                <w:lang w:val="uk-UA"/>
              </w:rPr>
              <w:t xml:space="preserve">  </w:t>
            </w:r>
          </w:p>
          <w:p w14:paraId="0366CC7F" w14:textId="107F3D3B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Журнал групи  </w:t>
            </w:r>
          </w:p>
          <w:p w14:paraId="19BFCC2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E07A77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FE8CEF3" w14:textId="32D0EB51" w:rsidR="00530ACC" w:rsidRPr="00D00BEA" w:rsidRDefault="00314498" w:rsidP="00314498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 </w:t>
            </w:r>
            <w:r w:rsidR="00B60A1C" w:rsidRPr="00D00BEA">
              <w:rPr>
                <w:sz w:val="20"/>
                <w:szCs w:val="20"/>
              </w:rPr>
              <w:t xml:space="preserve">Слайди  </w:t>
            </w:r>
          </w:p>
          <w:p w14:paraId="4157F70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6AD7F1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8F19F9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58848F4A" w14:textId="1DE0759E" w:rsidR="00530ACC" w:rsidRPr="00D00BEA" w:rsidRDefault="00314498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  <w:lang w:val="uk-UA"/>
              </w:rPr>
              <w:t xml:space="preserve">  </w:t>
            </w:r>
            <w:r w:rsidR="00B60A1C" w:rsidRPr="00D00BEA">
              <w:rPr>
                <w:sz w:val="20"/>
                <w:szCs w:val="20"/>
              </w:rPr>
              <w:t xml:space="preserve">Таблиці,   муляжі, схеми, малюнки, вологі препарати, </w:t>
            </w:r>
          </w:p>
          <w:p w14:paraId="7079FA7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скелет людини, череп, окремі кістки, вологі препарати органів </w:t>
            </w:r>
          </w:p>
          <w:p w14:paraId="128BDA9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тести.  </w:t>
            </w:r>
          </w:p>
          <w:p w14:paraId="1A4CAD0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0A97339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Презентація.  </w:t>
            </w:r>
          </w:p>
          <w:p w14:paraId="65A33BB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Блок-пакет «Візуалізація анатомічних утворів сучасними методами клінічного дослідження». </w:t>
            </w:r>
          </w:p>
          <w:p w14:paraId="4235B73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1C3730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21FD10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9A2769E" w14:textId="1E428FF7" w:rsidR="00530ACC" w:rsidRPr="00D00BEA" w:rsidRDefault="00530ACC">
            <w:pPr>
              <w:spacing w:before="40" w:after="40"/>
              <w:ind w:left="-8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7DC3" w14:textId="0C7699C6" w:rsidR="00314498" w:rsidRPr="00D00BEA" w:rsidRDefault="00314498" w:rsidP="00314498">
            <w:pPr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 </w:t>
            </w:r>
            <w:r w:rsidRPr="00D00BEA">
              <w:rPr>
                <w:rFonts w:eastAsia="Courier New"/>
                <w:sz w:val="20"/>
                <w:szCs w:val="20"/>
              </w:rPr>
              <w:t>15 %</w:t>
            </w:r>
          </w:p>
          <w:p w14:paraId="497C8C9D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D00BEA">
              <w:rPr>
                <w:rFonts w:eastAsia="Courier New"/>
                <w:sz w:val="20"/>
                <w:szCs w:val="20"/>
              </w:rPr>
              <w:t>20 хв</w:t>
            </w:r>
          </w:p>
          <w:p w14:paraId="68AD8860" w14:textId="77777777" w:rsidR="00530ACC" w:rsidRPr="00D00BEA" w:rsidRDefault="00530ACC">
            <w:pPr>
              <w:spacing w:before="40" w:after="40"/>
              <w:ind w:left="-80"/>
              <w:rPr>
                <w:sz w:val="20"/>
                <w:szCs w:val="20"/>
              </w:rPr>
            </w:pPr>
          </w:p>
          <w:p w14:paraId="613A02B2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 w:rsidRPr="00D00BEA">
              <w:rPr>
                <w:rFonts w:eastAsia="Courier New"/>
                <w:sz w:val="20"/>
                <w:szCs w:val="20"/>
                <w:lang w:eastAsia="ru-RU"/>
              </w:rPr>
              <w:t>2 хв.</w:t>
            </w:r>
          </w:p>
          <w:p w14:paraId="0986453A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7F1A7E62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366F7E46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6E4C02E4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 w:rsidRPr="00D00BEA">
              <w:rPr>
                <w:rFonts w:eastAsia="Courier New"/>
                <w:sz w:val="20"/>
                <w:szCs w:val="20"/>
                <w:lang w:eastAsia="ru-RU"/>
              </w:rPr>
              <w:t>3 хв.</w:t>
            </w:r>
          </w:p>
          <w:p w14:paraId="7517DF42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2FDCDFB0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477E2E64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4EC688CB" w14:textId="77777777" w:rsidR="00314498" w:rsidRPr="00D00BEA" w:rsidRDefault="00314498" w:rsidP="00314498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  <w:p w14:paraId="5B1E0853" w14:textId="519A2FB0" w:rsidR="00530ACC" w:rsidRPr="00D00BEA" w:rsidRDefault="00314498" w:rsidP="00314498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rFonts w:eastAsia="Courier New"/>
                <w:sz w:val="20"/>
                <w:szCs w:val="20"/>
                <w:lang w:val="uk-UA" w:eastAsia="ru-RU"/>
              </w:rPr>
              <w:t xml:space="preserve">       </w:t>
            </w:r>
            <w:r w:rsidRPr="00D00BEA">
              <w:rPr>
                <w:rFonts w:eastAsia="Courier New"/>
                <w:sz w:val="20"/>
                <w:szCs w:val="20"/>
                <w:lang w:eastAsia="ru-RU"/>
              </w:rPr>
              <w:t>15 хв.</w:t>
            </w:r>
          </w:p>
          <w:p w14:paraId="2A3248B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61BA7C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4DFFA82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</w:tc>
      </w:tr>
      <w:tr w:rsidR="00D00BEA" w:rsidRPr="00D00BEA" w14:paraId="533507CD" w14:textId="77777777" w:rsidTr="00314498">
        <w:trPr>
          <w:trHeight w:val="11438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39D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lastRenderedPageBreak/>
              <w:t xml:space="preserve">2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F5C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>Основний етап: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21DDB8D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>(формування професійних вмінь і навичок)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520954F1" w14:textId="77777777" w:rsidR="00530ACC" w:rsidRPr="00D00BEA" w:rsidRDefault="00B60A1C">
            <w:pPr>
              <w:pBdr>
                <w:left w:val="none" w:sz="0" w:space="23" w:color="000000"/>
              </w:pBdr>
              <w:spacing w:before="40" w:after="40"/>
              <w:ind w:left="100" w:hanging="1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 Робота з муляжами, малюнками, схемами, таблицями, візуалізація анатомічних утворів:</w:t>
            </w:r>
            <w:r w:rsidRPr="00D00BEA">
              <w:rPr>
                <w:b/>
                <w:sz w:val="20"/>
                <w:szCs w:val="20"/>
              </w:rPr>
              <w:t xml:space="preserve"> </w:t>
            </w:r>
            <w:r w:rsidRPr="00D00BEA">
              <w:rPr>
                <w:sz w:val="20"/>
                <w:szCs w:val="20"/>
              </w:rPr>
              <w:t xml:space="preserve"> </w:t>
            </w:r>
          </w:p>
          <w:p w14:paraId="4B0C81E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•Визначати, які основні та допоміжні апарати входять до складу  кожного з’єднання кісток поясу верхньої кінцівки та вільної верхньої кінцівки. </w:t>
            </w:r>
          </w:p>
          <w:p w14:paraId="39E091C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•Демонструвати з’єднання кісток поясу верхньої кінцівки та вільної верхньої кінцівки. </w:t>
            </w:r>
          </w:p>
          <w:p w14:paraId="77443EE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•Описувати з’єднання кісток поясу верхньої кінцівки та вільної верхньої кінцівки. Розглянути особливості усуглобових поверхонь, суглобової аорожнини,  суглобової капсули.</w:t>
            </w:r>
          </w:p>
          <w:p w14:paraId="102D063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•Порівняти з’єднання кісток поясу верхньої кінцівки та вільної верхньої кінцівки. </w:t>
            </w:r>
          </w:p>
          <w:p w14:paraId="2A53788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•Описувати основні та допоміжні апарати суглобів верхньої кінцівки. •Вміти характеризувати особливості будови суглобів кісток верхньої кінцівки у дітей. Характеризувати рухи в кожному суглобі. </w:t>
            </w:r>
          </w:p>
          <w:p w14:paraId="5F433D5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1940C5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7AA3D2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8F7AE1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Розв’язування ситуаційних задач.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B4C5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AC9D2B2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BA4A411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6372339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C4F3612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ІІІ  </w:t>
            </w:r>
          </w:p>
          <w:p w14:paraId="45DA2DD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E1CD6F6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36F7702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40D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404A1DD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> 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30C2728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EAF82D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E3AA8D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в парах  </w:t>
            </w:r>
          </w:p>
          <w:p w14:paraId="4B6B8E2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8385BE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52ABDE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3C4330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в парах  </w:t>
            </w:r>
          </w:p>
          <w:p w14:paraId="48E6E49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CDC6CA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F41A09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в малих групах  </w:t>
            </w:r>
          </w:p>
          <w:p w14:paraId="63BB34E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з муляжами в групах  </w:t>
            </w:r>
          </w:p>
          <w:p w14:paraId="1FE9263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4E6AAF9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Елементи рольової гри  </w:t>
            </w:r>
          </w:p>
          <w:p w14:paraId="6DE0125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Дискусія  </w:t>
            </w:r>
          </w:p>
          <w:p w14:paraId="482D956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7C9C15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20A615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Робота з термінами  </w:t>
            </w:r>
          </w:p>
          <w:p w14:paraId="534659A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4CE9EA8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Клінічні вінєтки тестів </w:t>
            </w:r>
          </w:p>
          <w:p w14:paraId="44D62F5B" w14:textId="7A0FA5D5" w:rsidR="005804CB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Зображення КТ, МРТ, рентгенограми,  </w:t>
            </w:r>
          </w:p>
          <w:p w14:paraId="6ECC5458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56BC40AF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1D061A76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2D54EFF9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08492578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2304A0A6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56F9F395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50EC0D24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2AF061A5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159E0121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6F0D92AD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5F0FB64D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1C8FAAA5" w14:textId="77777777" w:rsidR="005804CB" w:rsidRPr="005804CB" w:rsidRDefault="005804CB" w:rsidP="005804CB">
            <w:pPr>
              <w:rPr>
                <w:sz w:val="20"/>
                <w:szCs w:val="20"/>
              </w:rPr>
            </w:pPr>
          </w:p>
          <w:p w14:paraId="4559C2CE" w14:textId="4E92411A" w:rsidR="005804CB" w:rsidRDefault="005804CB" w:rsidP="005804CB">
            <w:pPr>
              <w:rPr>
                <w:sz w:val="20"/>
                <w:szCs w:val="20"/>
              </w:rPr>
            </w:pPr>
          </w:p>
          <w:p w14:paraId="5BD84F05" w14:textId="145C6516" w:rsidR="005804CB" w:rsidRDefault="005804CB" w:rsidP="005804CB">
            <w:pPr>
              <w:rPr>
                <w:sz w:val="20"/>
                <w:szCs w:val="20"/>
              </w:rPr>
            </w:pPr>
          </w:p>
          <w:p w14:paraId="379EB08B" w14:textId="77777777" w:rsidR="00530ACC" w:rsidRPr="005804CB" w:rsidRDefault="00530ACC" w:rsidP="005804CB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7D6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D4E3C2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D672B7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9FB590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A92875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таблиці, муляжі,  скелет людини,  </w:t>
            </w:r>
          </w:p>
          <w:p w14:paraId="025E870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комп’ютер , слайди  </w:t>
            </w:r>
          </w:p>
          <w:p w14:paraId="7F6F8F8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Презентація.  </w:t>
            </w:r>
          </w:p>
          <w:p w14:paraId="75E31D4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24E6B30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Блок-пакет «Візуалізація анатомічних утворів сучасними методами клінічного дослідження». </w:t>
            </w:r>
          </w:p>
          <w:p w14:paraId="416E56E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41099DF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</w:p>
          <w:p w14:paraId="28FDB45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Муляжі, скелет  </w:t>
            </w:r>
          </w:p>
          <w:p w14:paraId="27FD575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D0D3CC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FE0E49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Ситуаційні задачі  </w:t>
            </w:r>
          </w:p>
          <w:p w14:paraId="31AEA0A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Слайди   </w:t>
            </w:r>
          </w:p>
          <w:p w14:paraId="135686D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980450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Анатомічна термінологія </w:t>
            </w:r>
          </w:p>
          <w:p w14:paraId="48E492E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03E489D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7189332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546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F4D2A70" w14:textId="77777777" w:rsidR="00D27BAD" w:rsidRPr="00D00BEA" w:rsidRDefault="00B60A1C" w:rsidP="00D27BAD">
            <w:pPr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  <w:r w:rsidR="00D27BAD" w:rsidRPr="00D00BEA">
              <w:rPr>
                <w:sz w:val="20"/>
                <w:szCs w:val="20"/>
              </w:rPr>
              <w:t>65%</w:t>
            </w:r>
          </w:p>
          <w:p w14:paraId="5E1B2A5D" w14:textId="4E620C76" w:rsidR="00530ACC" w:rsidRPr="00D00BEA" w:rsidRDefault="00D27BAD" w:rsidP="00D27BAD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88 хв.</w:t>
            </w:r>
          </w:p>
        </w:tc>
      </w:tr>
      <w:tr w:rsidR="00D00BEA" w:rsidRPr="00D00BEA" w14:paraId="01234DB5" w14:textId="77777777" w:rsidTr="005804CB">
        <w:trPr>
          <w:trHeight w:val="3813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316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lastRenderedPageBreak/>
              <w:t xml:space="preserve">3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B51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b/>
                <w:sz w:val="20"/>
                <w:szCs w:val="20"/>
              </w:rPr>
              <w:t>Заключний етап:</w:t>
            </w:r>
            <w:r w:rsidRPr="00D00BEA">
              <w:rPr>
                <w:sz w:val="20"/>
                <w:szCs w:val="20"/>
              </w:rPr>
              <w:t xml:space="preserve">  </w:t>
            </w:r>
          </w:p>
          <w:p w14:paraId="53F77B6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Контроль та корекція рівня професійних вмінь та навичок.  </w:t>
            </w:r>
          </w:p>
          <w:p w14:paraId="5845448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(питання в додатку)  </w:t>
            </w:r>
          </w:p>
          <w:p w14:paraId="7461E3E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6A70E2F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Підведення підсумків заняття.  </w:t>
            </w:r>
          </w:p>
          <w:p w14:paraId="07C10E9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Завдання на наступне практичне заняття. </w:t>
            </w:r>
          </w:p>
          <w:p w14:paraId="145A0C1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D8F195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5CBD48E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7A61D0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AB4A6C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14B3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4D1D080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DC97E5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ІІІ  </w:t>
            </w:r>
          </w:p>
          <w:p w14:paraId="6601616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E022EB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4C7FAB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6E9906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7E0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FD1D99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Фронтальне бліц-опитування (бліц-інтерв’ю)  </w:t>
            </w:r>
          </w:p>
          <w:p w14:paraId="7095756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</w:p>
          <w:p w14:paraId="30C5104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30E98B7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32054FF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0D89184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5F533AE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1708D5B1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</w:t>
            </w:r>
          </w:p>
          <w:p w14:paraId="48FAAC3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Оголошення результатів практичного заняття. </w:t>
            </w:r>
          </w:p>
          <w:p w14:paraId="53AE57D5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26C5EA5" w14:textId="3A72C41F" w:rsidR="00530ACC" w:rsidRPr="00D00BEA" w:rsidRDefault="00530ACC">
            <w:pPr>
              <w:spacing w:before="40" w:after="40"/>
              <w:ind w:left="-80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B8BB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5F6C12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Слайди </w:t>
            </w:r>
          </w:p>
          <w:p w14:paraId="165C487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Презентація.  </w:t>
            </w:r>
          </w:p>
          <w:p w14:paraId="6D53B9B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 Блок-пакет «Візуалізація анатомічних утворів сучасними методами клінічного дослідження». </w:t>
            </w:r>
          </w:p>
          <w:p w14:paraId="40098BA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Тестові завдання </w:t>
            </w:r>
          </w:p>
          <w:p w14:paraId="49409483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Журнал групи  </w:t>
            </w:r>
          </w:p>
          <w:p w14:paraId="4D8E3A8F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469590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889AD5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0B9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D671BC1" w14:textId="77777777" w:rsidR="00D27BAD" w:rsidRPr="00D00BEA" w:rsidRDefault="00D27BAD" w:rsidP="00D27BAD">
            <w:pPr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>20%</w:t>
            </w:r>
          </w:p>
          <w:p w14:paraId="27A09D7F" w14:textId="77777777" w:rsidR="00D27BAD" w:rsidRPr="00D00BEA" w:rsidRDefault="00D27BAD" w:rsidP="00D27BAD">
            <w:pPr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 w:rsidRPr="00D00BEA">
              <w:rPr>
                <w:sz w:val="20"/>
                <w:szCs w:val="20"/>
              </w:rPr>
              <w:t>27 хв.</w:t>
            </w:r>
          </w:p>
          <w:p w14:paraId="496E78E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E21D006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62364B4C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7F389A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34F402B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1017F6ED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268A58A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3A33E88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28A29F02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01BAD1A9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7709DEA0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0AE9859" w14:textId="77777777" w:rsidR="00530ACC" w:rsidRPr="00D00BEA" w:rsidRDefault="00B60A1C">
            <w:pPr>
              <w:spacing w:before="40" w:after="40"/>
              <w:ind w:left="-80"/>
              <w:jc w:val="center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 </w:t>
            </w:r>
          </w:p>
          <w:p w14:paraId="55177D00" w14:textId="77777777" w:rsidR="00530ACC" w:rsidRPr="00D00BEA" w:rsidRDefault="00B60A1C">
            <w:pPr>
              <w:spacing w:before="40" w:after="40"/>
              <w:ind w:left="-80"/>
              <w:rPr>
                <w:sz w:val="20"/>
                <w:szCs w:val="20"/>
              </w:rPr>
            </w:pPr>
            <w:r w:rsidRPr="00D00BEA">
              <w:rPr>
                <w:sz w:val="20"/>
                <w:szCs w:val="20"/>
              </w:rPr>
              <w:t xml:space="preserve">  </w:t>
            </w:r>
          </w:p>
        </w:tc>
      </w:tr>
    </w:tbl>
    <w:p w14:paraId="4A27BCD4" w14:textId="77777777" w:rsidR="00530ACC" w:rsidRPr="00D00BEA" w:rsidRDefault="00B60A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</w:pPr>
      <w:r w:rsidRPr="00D00BEA">
        <w:rPr>
          <w:b/>
        </w:rPr>
        <w:t>Базовий рівень підготовки.</w:t>
      </w:r>
      <w:r w:rsidRPr="00D00BEA">
        <w:t xml:space="preserve"> </w:t>
      </w:r>
    </w:p>
    <w:p w14:paraId="7183FAA9" w14:textId="77777777" w:rsidR="00530ACC" w:rsidRPr="00D00BEA" w:rsidRDefault="00B60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04"/>
      </w:pPr>
      <w:r w:rsidRPr="00D00BEA">
        <w:t>До заняття студент повинен знати і вміти</w:t>
      </w:r>
    </w:p>
    <w:p w14:paraId="3F39E8D4" w14:textId="77777777" w:rsidR="00530ACC" w:rsidRPr="00D00BEA" w:rsidRDefault="00B60A1C">
      <w:pPr>
        <w:shd w:val="clear" w:color="auto" w:fill="FFFFFF"/>
        <w:spacing w:before="280"/>
        <w:jc w:val="left"/>
      </w:pPr>
      <w:r w:rsidRPr="00D00BEA">
        <w:t>1.1 Знати класифікацію кісток .                                                                        1.2 Знати класифікацію з’єднань кісток.</w:t>
      </w:r>
    </w:p>
    <w:p w14:paraId="2BA5E49C" w14:textId="77777777" w:rsidR="00530ACC" w:rsidRPr="00D00BEA" w:rsidRDefault="00B60A1C">
      <w:pPr>
        <w:shd w:val="clear" w:color="auto" w:fill="FFFFFF"/>
      </w:pPr>
      <w:r w:rsidRPr="00D00BEA">
        <w:t xml:space="preserve">1.3. Визначити і продемонструвати відділи верхньої кінцівки. </w:t>
      </w:r>
    </w:p>
    <w:p w14:paraId="163FF51D" w14:textId="77777777" w:rsidR="00530ACC" w:rsidRPr="00D00BEA" w:rsidRDefault="00B60A1C">
      <w:pPr>
        <w:pBdr>
          <w:left w:val="none" w:sz="0" w:space="5" w:color="000000"/>
        </w:pBdr>
        <w:shd w:val="clear" w:color="auto" w:fill="FFFFFF"/>
        <w:jc w:val="left"/>
      </w:pPr>
      <w:r w:rsidRPr="00D00BEA">
        <w:t xml:space="preserve">1.4. Визначити і продемонструвати кістки, які входять в кожний з відділів верхньої кінцівки. </w:t>
      </w:r>
    </w:p>
    <w:p w14:paraId="2EAB151B" w14:textId="77777777" w:rsidR="00530ACC" w:rsidRPr="00D00BEA" w:rsidRDefault="00B60A1C">
      <w:pPr>
        <w:pBdr>
          <w:left w:val="none" w:sz="0" w:space="5" w:color="000000"/>
        </w:pBdr>
        <w:shd w:val="clear" w:color="auto" w:fill="FFFFFF"/>
        <w:jc w:val="left"/>
      </w:pPr>
      <w:r w:rsidRPr="00D00BEA">
        <w:t xml:space="preserve">1.5. Описати і продемонструвати анатомію лопатки, ключиці, плечової, променевої і ліктьової кісток та кісток кисті. </w:t>
      </w:r>
    </w:p>
    <w:p w14:paraId="74556FCB" w14:textId="77777777" w:rsidR="00530ACC" w:rsidRPr="00D00BEA" w:rsidRDefault="00B60A1C">
      <w:pPr>
        <w:pBdr>
          <w:left w:val="none" w:sz="0" w:space="5" w:color="000000"/>
        </w:pBdr>
        <w:shd w:val="clear" w:color="auto" w:fill="FFFFFF"/>
        <w:jc w:val="left"/>
      </w:pPr>
      <w:r w:rsidRPr="00D00BEA">
        <w:t xml:space="preserve">1.6. Визначити належність лопатки, ключиці, плечової, променевої і ліктьової кісток до правої чи лівої верхньої кінцівки. </w:t>
      </w:r>
    </w:p>
    <w:p w14:paraId="0CAEA76D" w14:textId="77777777" w:rsidR="00530ACC" w:rsidRPr="00D00BEA" w:rsidRDefault="00B60A1C">
      <w:pPr>
        <w:shd w:val="clear" w:color="auto" w:fill="FFFFFF"/>
        <w:jc w:val="left"/>
      </w:pPr>
      <w:r w:rsidRPr="00D00BEA">
        <w:t xml:space="preserve">1.7. Визначати основні завдання сучасної артрології, її клінічне спрямування.  </w:t>
      </w:r>
    </w:p>
    <w:p w14:paraId="2359AAA2" w14:textId="77777777" w:rsidR="00530ACC" w:rsidRPr="00D00BEA" w:rsidRDefault="00B60A1C">
      <w:pPr>
        <w:shd w:val="clear" w:color="auto" w:fill="FFFFFF"/>
        <w:jc w:val="left"/>
      </w:pPr>
      <w:r w:rsidRPr="00D00BEA">
        <w:t xml:space="preserve">1.8. Описувати класифікацію з’єднань кісток верхньої кінцівки, можливі рухи в них. </w:t>
      </w:r>
    </w:p>
    <w:p w14:paraId="41F3DEDF" w14:textId="77777777" w:rsidR="00530ACC" w:rsidRPr="00D00BEA" w:rsidRDefault="00B60A1C">
      <w:pPr>
        <w:shd w:val="clear" w:color="auto" w:fill="FFFFFF"/>
        <w:jc w:val="left"/>
      </w:pPr>
      <w:r w:rsidRPr="00D00BEA">
        <w:t>1.9. Описувати розвиток кісток верхньої кінцівки.</w:t>
      </w:r>
    </w:p>
    <w:p w14:paraId="43B9D891" w14:textId="77777777" w:rsidR="00530ACC" w:rsidRPr="00D00BEA" w:rsidRDefault="00B60A1C">
      <w:pPr>
        <w:shd w:val="clear" w:color="auto" w:fill="FFFFFF"/>
        <w:spacing w:before="280"/>
      </w:pPr>
      <w:r w:rsidRPr="00D00BEA">
        <w:t>.</w:t>
      </w:r>
      <w:r w:rsidRPr="00D00BEA">
        <w:rPr>
          <w:b/>
          <w:sz w:val="24"/>
          <w:szCs w:val="24"/>
        </w:rPr>
        <w:t xml:space="preserve"> </w:t>
      </w:r>
      <w:r w:rsidRPr="00D00BEA">
        <w:rPr>
          <w:sz w:val="24"/>
          <w:szCs w:val="24"/>
        </w:rPr>
        <w:t xml:space="preserve"> </w:t>
      </w:r>
    </w:p>
    <w:p w14:paraId="4BB61E6C" w14:textId="77777777" w:rsidR="00530ACC" w:rsidRPr="00D00BEA" w:rsidRDefault="00530ACC">
      <w:pPr>
        <w:shd w:val="clear" w:color="auto" w:fill="FFFFFF"/>
        <w:spacing w:before="280"/>
        <w:rPr>
          <w:sz w:val="24"/>
          <w:szCs w:val="24"/>
        </w:rPr>
      </w:pPr>
    </w:p>
    <w:p w14:paraId="0D3AB063" w14:textId="32B864C1" w:rsidR="00530ACC" w:rsidRPr="00D00BEA" w:rsidRDefault="00B60A1C" w:rsidP="008820C4">
      <w:pPr>
        <w:shd w:val="clear" w:color="auto" w:fill="FFFFFF"/>
        <w:spacing w:before="280"/>
      </w:pPr>
      <w:r w:rsidRPr="00D00BEA">
        <w:rPr>
          <w:b/>
        </w:rPr>
        <w:t>2. Завдання для самостійної роботи під час підготовки до практичного заняття</w:t>
      </w:r>
      <w:r w:rsidRPr="00D00BEA">
        <w:t xml:space="preserve"> </w:t>
      </w:r>
    </w:p>
    <w:p w14:paraId="1F8D7AA4" w14:textId="6FEFECAC" w:rsidR="00530ACC" w:rsidRPr="00D00BEA" w:rsidRDefault="00B60A1C" w:rsidP="00543CB2">
      <w:pPr>
        <w:pBdr>
          <w:left w:val="none" w:sz="0" w:space="5" w:color="000000"/>
        </w:pBdr>
        <w:shd w:val="clear" w:color="auto" w:fill="FFFFFF"/>
      </w:pPr>
      <w:r w:rsidRPr="00D00BEA">
        <w:rPr>
          <w:b/>
        </w:rPr>
        <w:t>2.1. Перелік основних термінів, параметрів, характеристик, які повинен засвоїти студент при підготовці до заняття</w:t>
      </w:r>
      <w:r w:rsidRPr="00D00BEA">
        <w:t xml:space="preserve"> </w:t>
      </w:r>
    </w:p>
    <w:p w14:paraId="4DA8A073" w14:textId="77777777" w:rsidR="00543CB2" w:rsidRPr="00D00BEA" w:rsidRDefault="00543CB2" w:rsidP="00543CB2">
      <w:pPr>
        <w:rPr>
          <w:u w:val="single"/>
        </w:rPr>
      </w:pPr>
      <w:bookmarkStart w:id="3" w:name="_Hlk188530398"/>
      <w:r w:rsidRPr="00D00BEA">
        <w:rPr>
          <w:b/>
          <w:sz w:val="24"/>
          <w:szCs w:val="24"/>
        </w:rPr>
        <w:t xml:space="preserve">Інформаційні ресурси: </w:t>
      </w:r>
      <w:bookmarkStart w:id="4" w:name="_Hlk188617716"/>
      <w:r w:rsidRPr="00D00BEA">
        <w:rPr>
          <w:b/>
          <w:bCs/>
        </w:rPr>
        <w:t>https://anatom.ua/nomina-anatomica/</w:t>
      </w:r>
      <w:bookmarkEnd w:id="4"/>
    </w:p>
    <w:bookmarkEnd w:id="3"/>
    <w:p w14:paraId="6257641D" w14:textId="77777777" w:rsidR="00543CB2" w:rsidRPr="00D00BEA" w:rsidRDefault="00543CB2" w:rsidP="00543CB2">
      <w:pPr>
        <w:pBdr>
          <w:left w:val="none" w:sz="0" w:space="5" w:color="000000"/>
        </w:pBdr>
        <w:shd w:val="clear" w:color="auto" w:fill="FFFFFF"/>
      </w:pPr>
    </w:p>
    <w:p w14:paraId="22AD5DB0" w14:textId="77777777" w:rsidR="00543CB2" w:rsidRPr="00D00BEA" w:rsidRDefault="00543CB2">
      <w:pPr>
        <w:pBdr>
          <w:left w:val="none" w:sz="0" w:space="5" w:color="000000"/>
        </w:pBdr>
        <w:shd w:val="clear" w:color="auto" w:fill="FFFFFF"/>
        <w:ind w:left="1120" w:hanging="560"/>
      </w:pPr>
    </w:p>
    <w:tbl>
      <w:tblPr>
        <w:tblStyle w:val="a7"/>
        <w:tblW w:w="8610" w:type="dxa"/>
        <w:tblInd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2940"/>
        <w:gridCol w:w="2865"/>
      </w:tblGrid>
      <w:tr w:rsidR="00D00BEA" w:rsidRPr="00D00BEA" w14:paraId="375E60DB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B3A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lastRenderedPageBreak/>
              <w:t>Juncturae membri superioris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F1D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З’єднання верхньої кінцівки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E60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Joints of upper limb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192D942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8D1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JUNCTURAE CINGULI PECTORALIS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B6C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З’ЄДНАННЯ ГРУДНОГО ПОЯСА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D17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JOINTS OF PECTORAL GIRDLE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756A001" w14:textId="77777777">
        <w:trPr>
          <w:trHeight w:val="144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807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Syndesmoses cinguli pectoralis; Syndesmoses cinguli membri superioris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ED4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Синдесмози грудного пояса; Синдесмози пояса верхньої кінцівки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C8C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Syndesmoses of pectoral girdle; Syndesmoses of shoulder girdle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B9F899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24F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coracoacromiale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344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Дзьобо-надплечова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B2B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Coraco-acromial ligament </w:t>
            </w:r>
          </w:p>
        </w:tc>
      </w:tr>
      <w:tr w:rsidR="00D00BEA" w:rsidRPr="00D00BEA" w14:paraId="5B772FC0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5CC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transversum scapulae superius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AF2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Верхня поперечна зв’язка лопатки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773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Superior transverse scapular ligament </w:t>
            </w:r>
          </w:p>
        </w:tc>
      </w:tr>
      <w:tr w:rsidR="00D00BEA" w:rsidRPr="00D00BEA" w14:paraId="2447B175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D07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(Lig. transversum scapulae inferius)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08E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(Нижня поперечна зв’язка лопатки)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4AC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(Inferior transverse scapular ligament) </w:t>
            </w:r>
          </w:p>
        </w:tc>
      </w:tr>
      <w:tr w:rsidR="00D00BEA" w:rsidRPr="00D00BEA" w14:paraId="54770121" w14:textId="77777777">
        <w:trPr>
          <w:trHeight w:val="144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894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Articulationes cinguli pectoralis; Articulationes cinguli membri superioris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565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Суглоби грудного пояса; Суглоби пояса верхньої кінцівки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10A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Synovial joints of pectoral girdle; Synovial joints of shoulder girdle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36D9FFD1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31D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acromioclavicularis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0F2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Надплечово-ключичний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C25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Acromioclavicular joint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3A5B5A3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CED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acromioclaviculare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E6B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Надплечово-ключична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02A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Acromioclavicular ligament </w:t>
            </w:r>
          </w:p>
        </w:tc>
      </w:tr>
      <w:tr w:rsidR="00D00BEA" w:rsidRPr="00D00BEA" w14:paraId="5C624C68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D01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(Discus articularis)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935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(Суглобовий диск)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398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(Articular disc) </w:t>
            </w:r>
          </w:p>
        </w:tc>
      </w:tr>
      <w:tr w:rsidR="00D00BEA" w:rsidRPr="00D00BEA" w14:paraId="5C1D9325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137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coracoclaviculare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76D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7E3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Coracoclavicular ligament </w:t>
            </w:r>
          </w:p>
        </w:tc>
      </w:tr>
      <w:tr w:rsidR="00D00BEA" w:rsidRPr="00D00BEA" w14:paraId="702ADE0E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DA1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trapezoideum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A00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Трапецієподібна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356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Trapezoid ligament </w:t>
            </w:r>
          </w:p>
        </w:tc>
      </w:tr>
      <w:tr w:rsidR="00D00BEA" w:rsidRPr="00D00BEA" w14:paraId="62450145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AD4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conoideum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6AA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Конічна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FA1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Conoid ligament </w:t>
            </w:r>
          </w:p>
        </w:tc>
      </w:tr>
      <w:tr w:rsidR="00D00BEA" w:rsidRPr="00D00BEA" w14:paraId="3AA35716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A7C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sternoclavicularis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825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Груднинно-ключичний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F45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Sternoclavicular joint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CBD7058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BF6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Discus articularis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F68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Суглобовий диск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D17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Articular disc </w:t>
            </w:r>
          </w:p>
        </w:tc>
      </w:tr>
      <w:tr w:rsidR="00D00BEA" w:rsidRPr="00D00BEA" w14:paraId="0E4A53C3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A1D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sternoclaviculare anterius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354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Передня груднинно-ключична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E66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Anterior sternoclavicular ligament </w:t>
            </w:r>
          </w:p>
        </w:tc>
      </w:tr>
      <w:tr w:rsidR="00D00BEA" w:rsidRPr="00D00BEA" w14:paraId="30A524FF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139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Lig. sternoclaviculare posterius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5B9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Задня груднинно-ключична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2C0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Posterior sternoclavicular ligament </w:t>
            </w:r>
          </w:p>
        </w:tc>
      </w:tr>
      <w:tr w:rsidR="00D00BEA" w:rsidRPr="00D00BEA" w14:paraId="5FD275BE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084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costoclaviculare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5E9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Реброво-ключична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BBC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Costoclavicular ligament </w:t>
            </w:r>
          </w:p>
        </w:tc>
      </w:tr>
      <w:tr w:rsidR="00D00BEA" w:rsidRPr="00D00BEA" w14:paraId="516BD653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D98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interclaviculare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0D2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Міжключична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7E1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Interclavicular ligament </w:t>
            </w:r>
          </w:p>
        </w:tc>
      </w:tr>
      <w:tr w:rsidR="00D00BEA" w:rsidRPr="00D00BEA" w14:paraId="742117C3" w14:textId="77777777">
        <w:trPr>
          <w:trHeight w:val="144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212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JUNCTURAE MEMBRI SUPERIORIS LIBERI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417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З’ЄДНАННЯ ВІЛЬНОЇ ВЕРХНЬОЇ КІНЦІВКИ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549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 xml:space="preserve">JOINTS OF FREE UPPER LIMB 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306E04C7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92E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Syndesmosis radioulnaris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1D9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Променево-ліктьвоий синдесмоз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B42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Radio-ulnar syndesmosis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651C3B5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112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Membrana interossea antebrachii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A3E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Міжкісткова перетинка передпліччя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277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Interosseous membrane of forearm </w:t>
            </w:r>
          </w:p>
        </w:tc>
      </w:tr>
      <w:tr w:rsidR="00D00BEA" w:rsidRPr="00D00BEA" w14:paraId="4AE03593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F6A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Chorda obliqua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673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Коса струна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ACA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Oblique cord </w:t>
            </w:r>
          </w:p>
        </w:tc>
      </w:tr>
      <w:tr w:rsidR="00D00BEA" w:rsidRPr="00D00BEA" w14:paraId="224C56D1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223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Articulationes membri superioris liberi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763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Суглоби вільної верхньої кінцівки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358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Synovial joints of free upper limb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E444580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43B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humeri; Articulatio glenohumeralis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179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Плечовий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2B4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Glenohumeral joint; Shoulder joint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02BE8C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042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Labrum glenoidale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74E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Губа суглобової западини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9E3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Glenoid labrum </w:t>
            </w:r>
          </w:p>
        </w:tc>
      </w:tr>
      <w:tr w:rsidR="00D00BEA" w:rsidRPr="00D00BEA" w14:paraId="5D239E1A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543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glenohumeralia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A84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Суглобовозападинно-плечові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7D4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Glenohumeral ligaments </w:t>
            </w:r>
          </w:p>
        </w:tc>
      </w:tr>
      <w:tr w:rsidR="00D00BEA" w:rsidRPr="00D00BEA" w14:paraId="618069C4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23B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coracohumerale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D5E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Дзьобо-плечова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087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Coracohumeral ligament </w:t>
            </w:r>
          </w:p>
        </w:tc>
      </w:tr>
      <w:tr w:rsidR="00D00BEA" w:rsidRPr="00D00BEA" w14:paraId="7C90E44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73A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transversum humeri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786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Поперечна зв’язка плечової кістки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A30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Transverse humeral ligament </w:t>
            </w:r>
          </w:p>
        </w:tc>
      </w:tr>
      <w:tr w:rsidR="00D00BEA" w:rsidRPr="00D00BEA" w14:paraId="79B1649F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ACE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cubiti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A81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Ліктьовий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EDC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Elbow joint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9582DF8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219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humeroulnaris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AB8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Плечо-ліктьвий суглоб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DFD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Humero-ulnar joint </w:t>
            </w:r>
          </w:p>
        </w:tc>
      </w:tr>
      <w:tr w:rsidR="00D00BEA" w:rsidRPr="00D00BEA" w14:paraId="7EC6A361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6E6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humeroradialis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D05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Плечо-променевий суглоб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582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Humeroradial joint </w:t>
            </w:r>
          </w:p>
        </w:tc>
      </w:tr>
      <w:tr w:rsidR="00D00BEA" w:rsidRPr="00D00BEA" w14:paraId="161E9DE5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C5B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Articulatio radioulnaris proximalis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B7B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Проксимальний променево-ліктьвий суглоб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E6D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Proximal radio-ulnar joint </w:t>
            </w:r>
          </w:p>
        </w:tc>
      </w:tr>
      <w:tr w:rsidR="00D00BEA" w:rsidRPr="00D00BEA" w14:paraId="64EEDE72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15F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 ulnare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3C7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Обхідна ліктьова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710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Ulnar collateral ligament </w:t>
            </w:r>
          </w:p>
        </w:tc>
      </w:tr>
      <w:tr w:rsidR="00D00BEA" w:rsidRPr="00D00BEA" w14:paraId="2E410BE6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A64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 radiale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32E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Обхідна променева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9F1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Radial collateral ligament </w:t>
            </w:r>
          </w:p>
        </w:tc>
      </w:tr>
      <w:tr w:rsidR="00D00BEA" w:rsidRPr="00D00BEA" w14:paraId="1C29D04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488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anulare radii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31F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Кільцева зв’язка променевої кістки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CEA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Anular ligament of radius </w:t>
            </w:r>
          </w:p>
        </w:tc>
      </w:tr>
      <w:tr w:rsidR="00D00BEA" w:rsidRPr="00D00BEA" w14:paraId="103203C5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3E6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quadratum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1D5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Квадратна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21E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Quadrate ligament </w:t>
            </w:r>
          </w:p>
        </w:tc>
      </w:tr>
      <w:tr w:rsidR="00D00BEA" w:rsidRPr="00D00BEA" w14:paraId="479756D6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4B3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Recessus sacciformis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8FF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Мішкоподібний закуток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0B8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Sacciform recess </w:t>
            </w:r>
          </w:p>
        </w:tc>
      </w:tr>
      <w:tr w:rsidR="00D00BEA" w:rsidRPr="00D00BEA" w14:paraId="0D91E83C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3D1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radioulnaris distalis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692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Дистальний променево-ліктьовий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BF7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Distal radio-ulnar joint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17B31A2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F04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Discus articularis  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D39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Суглобовий диск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4FF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Articular disc </w:t>
            </w:r>
          </w:p>
        </w:tc>
      </w:tr>
      <w:tr w:rsidR="00D00BEA" w:rsidRPr="00D00BEA" w14:paraId="28DC9545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069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Recessus sacciformis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C61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Мішкоподібний закуток 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0D6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Sacciform recess </w:t>
            </w:r>
          </w:p>
        </w:tc>
      </w:tr>
      <w:tr w:rsidR="00D00BEA" w:rsidRPr="00D00BEA" w14:paraId="66CD4EB3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31E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Articulationes manus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9A2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Суглоби кисті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84B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Joints of hand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E7F9DE1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0A4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radiocarpalis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638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Променево-зап’ястковий суглоб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A66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Wrist joint </w:t>
            </w:r>
          </w:p>
        </w:tc>
      </w:tr>
      <w:tr w:rsidR="00D00BEA" w:rsidRPr="00D00BEA" w14:paraId="1DEE0DEA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AB5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radiocarpale dorsale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D47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Тильна променево-зап’ясткова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D69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Dorsal radiocarpal ligament </w:t>
            </w:r>
          </w:p>
        </w:tc>
      </w:tr>
      <w:tr w:rsidR="00D00BEA" w:rsidRPr="00D00BEA" w14:paraId="3F1FD652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802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radiocarpale palmare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4B1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Долонна променево-зап’ясткова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834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radiocarpal ligament </w:t>
            </w:r>
          </w:p>
        </w:tc>
      </w:tr>
      <w:tr w:rsidR="00D00BEA" w:rsidRPr="00D00BEA" w14:paraId="2D600DE3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EE3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ulnocarpale dorsale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996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Тильна ліктьова-зап’ясткова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0EE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Dorsal ulnocarpal ligament </w:t>
            </w:r>
          </w:p>
        </w:tc>
      </w:tr>
      <w:tr w:rsidR="00D00BEA" w:rsidRPr="00D00BEA" w14:paraId="2CFEB111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800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ulnocarpale palmare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653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Долонна ліктово-зап’ясткова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4B1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ulnocarpal ligament </w:t>
            </w:r>
          </w:p>
        </w:tc>
      </w:tr>
      <w:tr w:rsidR="00D00BEA" w:rsidRPr="00D00BEA" w14:paraId="19B795B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939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collaterale carpi ulnare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085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Ліктьова обхідна зв’язка зап’ястка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BED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Ulnar collateral ligament of wrist joint </w:t>
            </w:r>
          </w:p>
        </w:tc>
      </w:tr>
      <w:tr w:rsidR="00D00BEA" w:rsidRPr="00D00BEA" w14:paraId="588C11F4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915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collaterale carpi radiale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1DE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Променева обхідна зв’язка зап’ястка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42E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Radial collateral ligament of wrist joint </w:t>
            </w:r>
          </w:p>
        </w:tc>
      </w:tr>
      <w:tr w:rsidR="00D00BEA" w:rsidRPr="00D00BEA" w14:paraId="2977E725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9CA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carpi; Articulationes intercarpales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726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Зап’ясткові суглоби; Міжзап’ясткові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D5E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Carpal joints; Intercarpal joints  </w:t>
            </w:r>
          </w:p>
        </w:tc>
      </w:tr>
      <w:tr w:rsidR="00D00BEA" w:rsidRPr="00D00BEA" w14:paraId="5546B9CC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435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Articulatio mediocarpalis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623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Середньозап’яткові суглоб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2E6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Midcarpal joint </w:t>
            </w:r>
          </w:p>
        </w:tc>
      </w:tr>
      <w:tr w:rsidR="00D00BEA" w:rsidRPr="00D00BEA" w14:paraId="08D26286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B08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carpi radiatum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410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Променева зв’язка зап’ястка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5BE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Radiate carpal ligament </w:t>
            </w:r>
          </w:p>
        </w:tc>
      </w:tr>
      <w:tr w:rsidR="00D00BEA" w:rsidRPr="00D00BEA" w14:paraId="2B470D8E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76D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dorsalia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DD8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Тильні міжзап’ясткові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6C6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Dorsal intercarpal ligaments </w:t>
            </w:r>
          </w:p>
        </w:tc>
      </w:tr>
      <w:tr w:rsidR="00D00BEA" w:rsidRPr="00D00BEA" w14:paraId="669EF3C8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BB6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palmaria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4ED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міжзап’ясткові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46B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intercarpal ligaments </w:t>
            </w:r>
          </w:p>
        </w:tc>
      </w:tr>
      <w:tr w:rsidR="00D00BEA" w:rsidRPr="00D00BEA" w14:paraId="13DB152F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31E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interossea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04A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Міжкісткові міжзап’ясткові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2CF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Interosseous intercarpal ligaments </w:t>
            </w:r>
          </w:p>
        </w:tc>
      </w:tr>
      <w:tr w:rsidR="00D00BEA" w:rsidRPr="00D00BEA" w14:paraId="19DDAAC2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7AA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ossis pisiformis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071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 горохоподібної кістки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680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Pisiform joint </w:t>
            </w:r>
          </w:p>
        </w:tc>
      </w:tr>
      <w:tr w:rsidR="00D00BEA" w:rsidRPr="00D00BEA" w14:paraId="4D870D36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976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pisohamatum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92A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Горохово-гачкувата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A4E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Pisohamate ligament </w:t>
            </w:r>
          </w:p>
        </w:tc>
      </w:tr>
      <w:tr w:rsidR="00D00BEA" w:rsidRPr="00D00BEA" w14:paraId="5CD5EE27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A6D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pisometacarpale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226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Горохово-п’ясткова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8F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Pisometacarpal ligament </w:t>
            </w:r>
          </w:p>
        </w:tc>
      </w:tr>
      <w:tr w:rsidR="00D00BEA" w:rsidRPr="00D00BEA" w14:paraId="27A1D7B2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298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Canalis carpi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23D0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Канал зап’ястка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B64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Carpal tunnel </w:t>
            </w:r>
          </w:p>
        </w:tc>
      </w:tr>
      <w:tr w:rsidR="00D00BEA" w:rsidRPr="00D00BEA" w14:paraId="28FB9609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99B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Canalis ulnaris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B0F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Ліктьовий канал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938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Ulnar canal </w:t>
            </w:r>
          </w:p>
        </w:tc>
      </w:tr>
      <w:tr w:rsidR="00D00BEA" w:rsidRPr="00D00BEA" w14:paraId="6B01FBFC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91A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carpometacarpales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072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Зап’ястково-п’ясткові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8DC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Carpometacarpal joints </w:t>
            </w:r>
          </w:p>
        </w:tc>
      </w:tr>
      <w:tr w:rsidR="00D00BEA" w:rsidRPr="00D00BEA" w14:paraId="79380EE3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D394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carpometacarpalia dorsalia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B74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Тильні зап’ястково-п’ясткові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B2F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Dorsal carpometacarpal ligaments </w:t>
            </w:r>
          </w:p>
        </w:tc>
      </w:tr>
      <w:tr w:rsidR="00D00BEA" w:rsidRPr="00D00BEA" w14:paraId="1C27F73F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142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carpometacarpalia palmaria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CF0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зап’ястково-п’ясткові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BFB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carpometacarpal ligaments  </w:t>
            </w:r>
          </w:p>
        </w:tc>
      </w:tr>
      <w:tr w:rsidR="00D00BEA" w:rsidRPr="00D00BEA" w14:paraId="05CCC89B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FA0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carpometacarpalis pollicis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166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Зап’ястко-п’ястковий суглоб великого пальця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D6F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Carpometacarpal joint of thumb </w:t>
            </w:r>
          </w:p>
        </w:tc>
      </w:tr>
      <w:tr w:rsidR="00D00BEA" w:rsidRPr="00D00BEA" w14:paraId="29D0ABA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93FD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intermetacarpales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14C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9F5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Intermetacarpal joints </w:t>
            </w:r>
          </w:p>
        </w:tc>
      </w:tr>
      <w:tr w:rsidR="00D00BEA" w:rsidRPr="00D00BEA" w14:paraId="2CD547BE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45F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metacarpalia dorsalia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F65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Тильні 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F52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Dorsal metacarpal ligaments </w:t>
            </w:r>
          </w:p>
        </w:tc>
      </w:tr>
      <w:tr w:rsidR="00D00BEA" w:rsidRPr="00D00BEA" w14:paraId="446634C9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04B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Ligg. metacarpalia palmaria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A469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п’ясткові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2D2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metacarpal ligaments </w:t>
            </w:r>
          </w:p>
        </w:tc>
      </w:tr>
      <w:tr w:rsidR="00D00BEA" w:rsidRPr="00D00BEA" w14:paraId="78DCDD5E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EF25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metacarpalia interossea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160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Міжкісткові п’ясткові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4EE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Interosseous metacarpal ligaments </w:t>
            </w:r>
          </w:p>
        </w:tc>
      </w:tr>
      <w:tr w:rsidR="00D00BEA" w:rsidRPr="00D00BEA" w14:paraId="1ECAFD20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685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Spatia interossea metacarpi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D8D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Міжкісткові проміжки п’ястка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F7B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Interosseous metacarpal spaces </w:t>
            </w:r>
          </w:p>
        </w:tc>
      </w:tr>
      <w:tr w:rsidR="00D00BEA" w:rsidRPr="00D00BEA" w14:paraId="01AC23DB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7FB3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metacarpophalangeae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8F66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П’ястково-фалангові суглоби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C6E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Metacarpophalangeal joints </w:t>
            </w:r>
          </w:p>
        </w:tc>
      </w:tr>
      <w:tr w:rsidR="00D00BEA" w:rsidRPr="00D00BEA" w14:paraId="6FDC3F84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2D0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collateralia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10C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B1C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Collateral ligaments </w:t>
            </w:r>
          </w:p>
        </w:tc>
      </w:tr>
      <w:tr w:rsidR="00D00BEA" w:rsidRPr="00D00BEA" w14:paraId="2BFC9EC4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ABC1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palmaria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EE3E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A65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ligaments </w:t>
            </w:r>
          </w:p>
        </w:tc>
      </w:tr>
      <w:tr w:rsidR="00D00BEA" w:rsidRPr="00D00BEA" w14:paraId="5F08FA22" w14:textId="77777777">
        <w:trPr>
          <w:trHeight w:val="10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976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metacarpale transversum profundum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07D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Глибока поперечна п’ясткова зв’язка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5AA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Deep transverse metacarpal ligament </w:t>
            </w:r>
          </w:p>
        </w:tc>
      </w:tr>
      <w:tr w:rsidR="00D00BEA" w:rsidRPr="00D00BEA" w14:paraId="3971B827" w14:textId="77777777">
        <w:trPr>
          <w:trHeight w:val="72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C40A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interphalangeae manus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9DBB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Міжфалангові суглоби кисті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F092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Interphalangeal joints of hand </w:t>
            </w:r>
          </w:p>
        </w:tc>
      </w:tr>
      <w:tr w:rsidR="00D00BEA" w:rsidRPr="00D00BEA" w14:paraId="391C0A94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82F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collateralia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0C8F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80B8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Collateral ligaments </w:t>
            </w:r>
          </w:p>
        </w:tc>
      </w:tr>
      <w:tr w:rsidR="00D00BEA" w:rsidRPr="00D00BEA" w14:paraId="266A9ECD" w14:textId="77777777">
        <w:trPr>
          <w:trHeight w:val="37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B3A6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palmaria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9FA7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зв’язки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93EC" w14:textId="77777777" w:rsidR="00530ACC" w:rsidRPr="00D00BEA" w:rsidRDefault="00B60A1C">
            <w:pPr>
              <w:spacing w:before="40" w:after="40"/>
              <w:ind w:left="20"/>
              <w:jc w:val="left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Palmar ligaments </w:t>
            </w:r>
          </w:p>
        </w:tc>
      </w:tr>
    </w:tbl>
    <w:p w14:paraId="03331D15" w14:textId="247B507B" w:rsidR="00530ACC" w:rsidRPr="00D00BEA" w:rsidRDefault="00B60A1C" w:rsidP="00496951">
      <w:pPr>
        <w:pBdr>
          <w:left w:val="none" w:sz="0" w:space="5" w:color="000000"/>
        </w:pBdr>
        <w:shd w:val="clear" w:color="auto" w:fill="FFFFFF"/>
        <w:ind w:left="1120" w:hanging="560"/>
        <w:rPr>
          <w:sz w:val="24"/>
          <w:szCs w:val="24"/>
        </w:rPr>
      </w:pPr>
      <w:r w:rsidRPr="00D00BEA">
        <w:t xml:space="preserve"> </w:t>
      </w:r>
      <w:r w:rsidRPr="00D00BEA">
        <w:rPr>
          <w:sz w:val="24"/>
          <w:szCs w:val="24"/>
        </w:rPr>
        <w:t xml:space="preserve">  </w:t>
      </w:r>
    </w:p>
    <w:p w14:paraId="5AEF6FD1" w14:textId="77777777" w:rsidR="00530ACC" w:rsidRPr="00D00BEA" w:rsidRDefault="00B60A1C">
      <w:pPr>
        <w:shd w:val="clear" w:color="auto" w:fill="FFFFFF"/>
      </w:pPr>
      <w:r w:rsidRPr="00D00BEA">
        <w:rPr>
          <w:b/>
        </w:rPr>
        <w:t>2.2. Питання для контролю початкового  рівня знань студентів</w:t>
      </w:r>
      <w:r w:rsidRPr="00D00BEA">
        <w:t xml:space="preserve"> </w:t>
      </w:r>
    </w:p>
    <w:p w14:paraId="2EA17FD1" w14:textId="77777777" w:rsidR="00530ACC" w:rsidRPr="00D00BEA" w:rsidRDefault="00B60A1C">
      <w:pPr>
        <w:shd w:val="clear" w:color="auto" w:fill="FFFFFF"/>
        <w:jc w:val="left"/>
      </w:pPr>
      <w:r w:rsidRPr="00D00BEA">
        <w:t xml:space="preserve">1. Перерахуйте види з’єднань кісток верхньої кінцівки;  </w:t>
      </w:r>
    </w:p>
    <w:p w14:paraId="04B14C12" w14:textId="77777777" w:rsidR="00530ACC" w:rsidRPr="00D00BEA" w:rsidRDefault="00B60A1C">
      <w:pPr>
        <w:shd w:val="clear" w:color="auto" w:fill="FFFFFF"/>
        <w:jc w:val="left"/>
      </w:pPr>
      <w:r w:rsidRPr="00D00BEA">
        <w:t xml:space="preserve">2. Дайте визначення суглобу та назвіть головні і додаткові елементи суглобів; </w:t>
      </w:r>
    </w:p>
    <w:p w14:paraId="20C00B88" w14:textId="77777777" w:rsidR="00530ACC" w:rsidRPr="00D00BEA" w:rsidRDefault="00B60A1C">
      <w:pPr>
        <w:shd w:val="clear" w:color="auto" w:fill="FFFFFF"/>
        <w:jc w:val="left"/>
      </w:pPr>
      <w:r w:rsidRPr="00D00BEA">
        <w:t xml:space="preserve">3. Які суглоби верхньої кінцівки кулясті за формою? Навести приклади. </w:t>
      </w:r>
    </w:p>
    <w:p w14:paraId="028734B4" w14:textId="77777777" w:rsidR="00530ACC" w:rsidRPr="00D00BEA" w:rsidRDefault="00B60A1C">
      <w:pPr>
        <w:shd w:val="clear" w:color="auto" w:fill="FFFFFF"/>
        <w:jc w:val="left"/>
      </w:pPr>
      <w:r w:rsidRPr="00D00BEA">
        <w:t xml:space="preserve">4. Які суглоби верхньої кінцівки за формою еліпсоподібні, по яких осях здійснюються в них рухи? </w:t>
      </w:r>
    </w:p>
    <w:p w14:paraId="17FD9E22" w14:textId="77777777" w:rsidR="00530ACC" w:rsidRPr="00D00BEA" w:rsidRDefault="00B60A1C">
      <w:pPr>
        <w:shd w:val="clear" w:color="auto" w:fill="FFFFFF"/>
        <w:jc w:val="left"/>
      </w:pPr>
      <w:r w:rsidRPr="00D00BEA">
        <w:t xml:space="preserve">5. В чому особливість суглобових поверхонь у суглобах, які з’єднують кістки поясу верхньої кінцівки? </w:t>
      </w:r>
    </w:p>
    <w:p w14:paraId="77A82F6E" w14:textId="77777777" w:rsidR="00530ACC" w:rsidRPr="00D00BEA" w:rsidRDefault="00B60A1C">
      <w:pPr>
        <w:shd w:val="clear" w:color="auto" w:fill="FFFFFF"/>
        <w:jc w:val="left"/>
      </w:pPr>
      <w:r w:rsidRPr="00D00BEA">
        <w:t xml:space="preserve">6. В чому особливість капсул плечового та ліктьового суглобів? </w:t>
      </w:r>
    </w:p>
    <w:p w14:paraId="0A307ED5" w14:textId="77777777" w:rsidR="00530ACC" w:rsidRPr="00D00BEA" w:rsidRDefault="00B60A1C">
      <w:pPr>
        <w:shd w:val="clear" w:color="auto" w:fill="FFFFFF"/>
        <w:jc w:val="left"/>
      </w:pPr>
      <w:r w:rsidRPr="00D00BEA">
        <w:t xml:space="preserve">7. Які суглоби складають ліктьовий суглоб? Дати визначення за формою кожного з них. </w:t>
      </w:r>
    </w:p>
    <w:p w14:paraId="017E6C34" w14:textId="77777777" w:rsidR="00530ACC" w:rsidRPr="00D00BEA" w:rsidRDefault="00B60A1C">
      <w:pPr>
        <w:shd w:val="clear" w:color="auto" w:fill="FFFFFF"/>
        <w:jc w:val="left"/>
      </w:pPr>
      <w:r w:rsidRPr="00D00BEA">
        <w:t xml:space="preserve">8. В чому особливість променево-зап’ясткового суглобу. </w:t>
      </w:r>
    </w:p>
    <w:p w14:paraId="6A09AA8E" w14:textId="77777777" w:rsidR="00530ACC" w:rsidRPr="00D00BEA" w:rsidRDefault="00B60A1C">
      <w:pPr>
        <w:shd w:val="clear" w:color="auto" w:fill="FFFFFF"/>
        <w:jc w:val="left"/>
      </w:pPr>
      <w:r w:rsidRPr="00D00BEA">
        <w:t xml:space="preserve">9. Продемонструйте двоосьові суглоби при з’єднані кісток верхньої кінцівки. </w:t>
      </w:r>
    </w:p>
    <w:p w14:paraId="0FE0F51D" w14:textId="77777777" w:rsidR="00530ACC" w:rsidRPr="00D00BEA" w:rsidRDefault="00B60A1C">
      <w:pPr>
        <w:shd w:val="clear" w:color="auto" w:fill="FFFFFF"/>
        <w:jc w:val="left"/>
      </w:pPr>
      <w:r w:rsidRPr="00D00BEA">
        <w:t xml:space="preserve">10. Які кістки входять до складу твердої основи кисті? </w:t>
      </w:r>
    </w:p>
    <w:p w14:paraId="44280B36" w14:textId="77777777" w:rsidR="00530ACC" w:rsidRPr="00D00BEA" w:rsidRDefault="00B60A1C">
      <w:pPr>
        <w:shd w:val="clear" w:color="auto" w:fill="FFFFFF"/>
        <w:jc w:val="left"/>
      </w:pPr>
      <w:r w:rsidRPr="00D00BEA">
        <w:t xml:space="preserve">11. Наведіть приклади блокоподібних суглобів при з’єднанні кісток верхньої кінцівки. Які рухи можливі в цих суглобах? </w:t>
      </w:r>
    </w:p>
    <w:p w14:paraId="4F4300DD" w14:textId="77777777" w:rsidR="00530ACC" w:rsidRPr="00D00BEA" w:rsidRDefault="00B60A1C">
      <w:pPr>
        <w:shd w:val="clear" w:color="auto" w:fill="FFFFFF"/>
        <w:jc w:val="left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8850DDA" w14:textId="77777777" w:rsidR="00530ACC" w:rsidRPr="00D00BEA" w:rsidRDefault="00B60A1C">
      <w:pPr>
        <w:shd w:val="clear" w:color="auto" w:fill="FFFFFF"/>
        <w:jc w:val="left"/>
      </w:pPr>
      <w:r w:rsidRPr="00D00BEA">
        <w:rPr>
          <w:b/>
        </w:rPr>
        <w:t>2.3. Питання для контролю кінцевого рівня знань студентів</w:t>
      </w:r>
      <w:r w:rsidRPr="00D00BEA">
        <w:t xml:space="preserve"> </w:t>
      </w:r>
    </w:p>
    <w:p w14:paraId="03714FCC" w14:textId="77777777" w:rsidR="00530ACC" w:rsidRPr="00D00BEA" w:rsidRDefault="00B60A1C">
      <w:pPr>
        <w:shd w:val="clear" w:color="auto" w:fill="FFFFFF"/>
        <w:jc w:val="left"/>
      </w:pPr>
      <w:r w:rsidRPr="00D00BEA">
        <w:t xml:space="preserve">1. Опишіть та продемонструйте грудинно-ключичний суглоб: особливості поверхонь, капсули і порожнини та проаналізуйте рухи у ньому. </w:t>
      </w:r>
    </w:p>
    <w:p w14:paraId="2D0EF24B" w14:textId="77777777" w:rsidR="00530ACC" w:rsidRPr="00D00BEA" w:rsidRDefault="00B60A1C">
      <w:pPr>
        <w:shd w:val="clear" w:color="auto" w:fill="FFFFFF"/>
        <w:jc w:val="left"/>
      </w:pPr>
      <w:r w:rsidRPr="00D00BEA">
        <w:lastRenderedPageBreak/>
        <w:t xml:space="preserve">2. Опишіть та продемонструйте надплечо-ключичний суглоб: особливість поверхонь, порожнин, капсули і зв’язок. Дайте класифікацію суглобу та приведіть аналіз рухів. </w:t>
      </w:r>
    </w:p>
    <w:p w14:paraId="3171EF07" w14:textId="77777777" w:rsidR="00530ACC" w:rsidRPr="00D00BEA" w:rsidRDefault="00B60A1C">
      <w:pPr>
        <w:shd w:val="clear" w:color="auto" w:fill="FFFFFF"/>
        <w:jc w:val="left"/>
      </w:pPr>
      <w:r w:rsidRPr="00D00BEA">
        <w:t xml:space="preserve">3. В чому особливість суглобової капсули плечового суглобу та її укріплення? </w:t>
      </w:r>
    </w:p>
    <w:p w14:paraId="7AEBB9D4" w14:textId="77777777" w:rsidR="00530ACC" w:rsidRPr="00D00BEA" w:rsidRDefault="00B60A1C">
      <w:pPr>
        <w:shd w:val="clear" w:color="auto" w:fill="FFFFFF"/>
        <w:jc w:val="left"/>
      </w:pPr>
      <w:r w:rsidRPr="00D00BEA">
        <w:t xml:space="preserve">4. Дайте класифікацію плечового суглобу та проведіть аналіз рухів. </w:t>
      </w:r>
    </w:p>
    <w:p w14:paraId="4044F57F" w14:textId="77777777" w:rsidR="00530ACC" w:rsidRPr="00D00BEA" w:rsidRDefault="00B60A1C">
      <w:pPr>
        <w:shd w:val="clear" w:color="auto" w:fill="FFFFFF"/>
        <w:jc w:val="left"/>
      </w:pPr>
      <w:r w:rsidRPr="00D00BEA">
        <w:t xml:space="preserve">5. Які суглоби утворюють ліктьовий суглоб? Описати їх суглобові поверхні. </w:t>
      </w:r>
    </w:p>
    <w:p w14:paraId="308AF02A" w14:textId="77777777" w:rsidR="00530ACC" w:rsidRPr="00D00BEA" w:rsidRDefault="00B60A1C">
      <w:pPr>
        <w:shd w:val="clear" w:color="auto" w:fill="FFFFFF"/>
        <w:jc w:val="left"/>
      </w:pPr>
      <w:r w:rsidRPr="00D00BEA">
        <w:t xml:space="preserve">6. Дати класифікацію кожного суглобу, які утворюють ліктьовий. </w:t>
      </w:r>
    </w:p>
    <w:p w14:paraId="5D2C4BBB" w14:textId="77777777" w:rsidR="00530ACC" w:rsidRPr="00D00BEA" w:rsidRDefault="00B60A1C">
      <w:pPr>
        <w:shd w:val="clear" w:color="auto" w:fill="FFFFFF"/>
        <w:jc w:val="left"/>
      </w:pPr>
      <w:r w:rsidRPr="00D00BEA">
        <w:t xml:space="preserve">7. Якими зв’язками укріплений ліктьовий суглоб. Проведіть аналіз рухів у цьому суглобі? </w:t>
      </w:r>
    </w:p>
    <w:p w14:paraId="076221EC" w14:textId="77777777" w:rsidR="00530ACC" w:rsidRPr="00D00BEA" w:rsidRDefault="00B60A1C">
      <w:pPr>
        <w:shd w:val="clear" w:color="auto" w:fill="FFFFFF"/>
        <w:jc w:val="left"/>
      </w:pPr>
      <w:r w:rsidRPr="00D00BEA">
        <w:t xml:space="preserve">8. Якими видами з’єднань з’єднуються кістки передпліччя ? Продемонструйте і опишіть міжкісткову перетинку. </w:t>
      </w:r>
    </w:p>
    <w:p w14:paraId="5ABC1E2B" w14:textId="77777777" w:rsidR="00530ACC" w:rsidRPr="00D00BEA" w:rsidRDefault="00B60A1C">
      <w:pPr>
        <w:shd w:val="clear" w:color="auto" w:fill="FFFFFF"/>
        <w:jc w:val="left"/>
      </w:pPr>
      <w:r w:rsidRPr="00D00BEA">
        <w:t xml:space="preserve">9. Опишіть та продемонструйте суглоби між кістками передпліччя. </w:t>
      </w:r>
    </w:p>
    <w:p w14:paraId="7DDE43BD" w14:textId="77777777" w:rsidR="00530ACC" w:rsidRPr="00D00BEA" w:rsidRDefault="00B60A1C">
      <w:pPr>
        <w:shd w:val="clear" w:color="auto" w:fill="FFFFFF"/>
        <w:jc w:val="left"/>
      </w:pPr>
      <w:r w:rsidRPr="00D00BEA">
        <w:t xml:space="preserve">10. Опишіть та продемонструйте променево-зап’ястковий суглоб. В чому полягає особливість його суглобових поверхонь? </w:t>
      </w:r>
    </w:p>
    <w:p w14:paraId="52D9ADFC" w14:textId="77777777" w:rsidR="00530ACC" w:rsidRPr="00D00BEA" w:rsidRDefault="00B60A1C">
      <w:pPr>
        <w:shd w:val="clear" w:color="auto" w:fill="FFFFFF"/>
        <w:jc w:val="left"/>
      </w:pPr>
      <w:r w:rsidRPr="00D00BEA">
        <w:t xml:space="preserve">11. Які зв’язки укріплюють променево- зап’ястковий суглоб? Дайте класифікацію суглобу та проведіть аналіз рухів. </w:t>
      </w:r>
    </w:p>
    <w:p w14:paraId="03F46DFF" w14:textId="77777777" w:rsidR="00530ACC" w:rsidRPr="00D00BEA" w:rsidRDefault="00B60A1C">
      <w:pPr>
        <w:shd w:val="clear" w:color="auto" w:fill="FFFFFF"/>
        <w:jc w:val="left"/>
      </w:pPr>
      <w:r w:rsidRPr="00D00BEA">
        <w:t xml:space="preserve">12. Опишіть та продемонструйте серединно-зап’ястковий суглоб. Які зв’язки його укріплюють? </w:t>
      </w:r>
    </w:p>
    <w:p w14:paraId="532C941F" w14:textId="77777777" w:rsidR="00530ACC" w:rsidRPr="00D00BEA" w:rsidRDefault="00B60A1C">
      <w:pPr>
        <w:shd w:val="clear" w:color="auto" w:fill="FFFFFF"/>
        <w:jc w:val="left"/>
      </w:pPr>
      <w:r w:rsidRPr="00D00BEA">
        <w:t xml:space="preserve">13. Опишіть та продемонструйте міжзап’ясткові суглоби. Які зв’язки їх укріплюють? </w:t>
      </w:r>
    </w:p>
    <w:p w14:paraId="703B43D9" w14:textId="77777777" w:rsidR="00530ACC" w:rsidRPr="00D00BEA" w:rsidRDefault="00B60A1C">
      <w:pPr>
        <w:shd w:val="clear" w:color="auto" w:fill="FFFFFF"/>
        <w:jc w:val="left"/>
      </w:pPr>
      <w:r w:rsidRPr="00D00BEA">
        <w:t xml:space="preserve">14. Опишіть та продемонструйте зап'ястково-п’ясткові суглоби. Які зв’язки їх укріплюють? </w:t>
      </w:r>
    </w:p>
    <w:p w14:paraId="2CA6CCD3" w14:textId="77777777" w:rsidR="00530ACC" w:rsidRPr="00D00BEA" w:rsidRDefault="00B60A1C">
      <w:pPr>
        <w:shd w:val="clear" w:color="auto" w:fill="FFFFFF"/>
        <w:jc w:val="left"/>
      </w:pPr>
      <w:r w:rsidRPr="00D00BEA">
        <w:t xml:space="preserve">15. Чим відрізняється запястково-п’ястковий суглоб великого пальця від інших суглобів? Проведіть аналіз рухів. </w:t>
      </w:r>
    </w:p>
    <w:p w14:paraId="160C9133" w14:textId="77777777" w:rsidR="00530ACC" w:rsidRPr="00D00BEA" w:rsidRDefault="00B60A1C">
      <w:pPr>
        <w:shd w:val="clear" w:color="auto" w:fill="FFFFFF"/>
        <w:jc w:val="left"/>
      </w:pPr>
      <w:r w:rsidRPr="00D00BEA">
        <w:t xml:space="preserve">16. Опишіть та продемонструйте міжфалангові суглоби. Проведіть аналіз рухів. </w:t>
      </w:r>
    </w:p>
    <w:p w14:paraId="7B2AFD22" w14:textId="77777777" w:rsidR="00530ACC" w:rsidRPr="00D00BEA" w:rsidRDefault="00B60A1C">
      <w:pPr>
        <w:shd w:val="clear" w:color="auto" w:fill="FFFFFF"/>
        <w:jc w:val="left"/>
      </w:pPr>
      <w:r w:rsidRPr="00D00BEA">
        <w:t xml:space="preserve">17. Опишіть розвиток з’єднань кісток верхньої кінцівки в онтогенезі людини. </w:t>
      </w:r>
    </w:p>
    <w:p w14:paraId="3B3DF69D" w14:textId="77777777" w:rsidR="00530ACC" w:rsidRPr="00D00BEA" w:rsidRDefault="00B60A1C">
      <w:pPr>
        <w:shd w:val="clear" w:color="auto" w:fill="FFFFFF"/>
        <w:jc w:val="left"/>
      </w:pPr>
      <w:r w:rsidRPr="00D00BEA">
        <w:t xml:space="preserve">18. Поясніть особливості з’єднань кісток верхньої кінцівки у дітей та немовлят. </w:t>
      </w:r>
    </w:p>
    <w:p w14:paraId="532AC937" w14:textId="77777777" w:rsidR="00530ACC" w:rsidRPr="00D00BEA" w:rsidRDefault="00B60A1C">
      <w:pPr>
        <w:shd w:val="clear" w:color="auto" w:fill="FFFFFF"/>
        <w:jc w:val="left"/>
      </w:pPr>
      <w:r w:rsidRPr="00D00BEA">
        <w:t xml:space="preserve">19. В чому полягає різниця будови суглобів верхньої кінцівки у дорослих та   дітей? </w:t>
      </w:r>
    </w:p>
    <w:p w14:paraId="2B761734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C64DFA8" w14:textId="654D84B3" w:rsidR="00530ACC" w:rsidRPr="00D00BEA" w:rsidRDefault="00B60A1C">
      <w:pPr>
        <w:shd w:val="clear" w:color="auto" w:fill="FFFFFF"/>
      </w:pPr>
      <w:r w:rsidRPr="00D00BEA">
        <w:rPr>
          <w:b/>
          <w:sz w:val="24"/>
          <w:szCs w:val="24"/>
        </w:rPr>
        <w:t xml:space="preserve">  </w:t>
      </w:r>
      <w:r w:rsidRPr="00D00BEA">
        <w:rPr>
          <w:b/>
        </w:rPr>
        <w:t xml:space="preserve">2.4 </w:t>
      </w:r>
      <w:r w:rsidR="008820C4" w:rsidRPr="00D00BEA">
        <w:rPr>
          <w:rFonts w:eastAsia="Arial Unicode MS"/>
          <w:b/>
          <w:kern w:val="1"/>
          <w:lang w:eastAsia="ar-SA"/>
        </w:rPr>
        <w:t>Перелік стандартизованих практичних навичок:</w:t>
      </w:r>
    </w:p>
    <w:tbl>
      <w:tblPr>
        <w:tblStyle w:val="a8"/>
        <w:tblW w:w="86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3630"/>
        <w:gridCol w:w="360"/>
      </w:tblGrid>
      <w:tr w:rsidR="00D00BEA" w:rsidRPr="00D00BEA" w14:paraId="6634F516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31F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Дзьобо-надплечова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5CA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coracoacromiale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FB4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197F2D9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377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Верхня поперечна зв’язка лопатки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AE5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transversum scapulae superius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1ED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6AEE42D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596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Надплечово-ключичний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C35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acromioclavicularis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D58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046D95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726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Надплечово-ключична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D46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acromioclaviculare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437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4F4EDF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C58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Суглобовий диск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0EA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Discus articularis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E5C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8C9239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CFD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F39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coracoclaviculare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160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7C03C2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682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Трапецієподібна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538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trapezoideum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ACA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B6CB36C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F0C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Конічна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782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conoideum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428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30DAD7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29C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Груднинно-ключичний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6E5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sternoclavicularis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D30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BFB4779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02E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Передня груднинно-ключична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090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sternoclaviculare anterius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EF9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D873D5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ED9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Задня груднинно-ключична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DEF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sternoclaviculare posterius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9D4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5EDA01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850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Реброво-ключична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530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costoclaviculare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067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B9F7FA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F67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Міжключична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C28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interclaviculare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A60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2877DE8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898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Міжкісткова перетинка передпліччя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B67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Membrana interossea antebrachii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E1F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0E5E14C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193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Коса струна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3EF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Chorda obliqua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E6A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6E2AE22" w14:textId="77777777">
        <w:trPr>
          <w:trHeight w:val="52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FCC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Плечовий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FB7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humeri; Articulatio glenohumeralis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EAC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8B4267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200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Губа суглобової западини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5F9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Labrum glenoidale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324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D58F7CE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227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Суглобовозападинно-плечові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A99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glenohumeralia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F43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A620FF1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8B5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Дзьобо-плечова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DCB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coracohumerale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AE0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4D02154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82B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Поперечна зв’язка плечової кістки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85F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transversum humeri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57E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5EC8E86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3B2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Ліктьовий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246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cubiti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759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5E8A864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89C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Плечо-ліктьвий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EAE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humeroulnaris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BEA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29D5FE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E61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Плечо-променевий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9B9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humeroradialis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940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45F45C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29E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Проксимальний променево-ліктьвий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EAE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radioulnaris proximalis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3AD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21F0061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EC0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Обхідна ліктьова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022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 ulnare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F5F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C67196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5AB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Обхідна променева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582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 radiale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AE0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21BAD8D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D88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Кільцева зв’язка променевої кістки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089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anulare radii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566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3FC874E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9E8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Квадратна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D7D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quadratum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9E9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3BE3B6C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989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Мішкоподібний закуток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EB1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Recessus sacciformis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CED2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0A15F8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E66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Дистальний променево-ліктьовий суглоб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215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b/>
                <w:sz w:val="24"/>
                <w:szCs w:val="24"/>
              </w:rPr>
              <w:t>Articulatio radioulnaris distalis</w:t>
            </w: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B0B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2A5067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D86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Суглобовий диск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A18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Discus articularis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2F9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28B115FC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40C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Мішкоподібний закуток 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9AF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Recessus sacciformis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0921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198D04B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1CA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Суглоби кисті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A7D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manus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7CC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CB0E122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7E7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Променево-зап’ястковий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CEC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radiocarpalis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CA6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8748FE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97A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Тильна променево-зап’ясткова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251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radiocarpale dorsale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65A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3609BDD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E2F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Долонна променево-зап’ясткова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D09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radiocarpale palmare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F73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2EE094D0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6CA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Тильна ліктьова-зап’ясткова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878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ulnocarpale dorsale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403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F812D60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BBB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Долонна ліктово-зап’ясткова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3DC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ulnocarpale palmare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07D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90621D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A22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Ліктьова обхідна зв’язка зап’ястка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89A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collaterale carpi ulnare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DE6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4C80FA6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D15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Променева обхідна зв’язка зап’ястка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55E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collaterale carpi radiale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F0C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3D0405B" w14:textId="77777777">
        <w:trPr>
          <w:trHeight w:val="52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56F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Зап’ясткові суглоби; Міжзап’ясткові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AE0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carpi; Articulationes intercarpales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FEC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4B5D78F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CD0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Середньозап’ятковий суглоб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996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mediocarpalis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9A0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73023A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B5AB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Променева зв’язка зап’ястка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3F0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carpi radiatum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934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F0EAA49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5FC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lastRenderedPageBreak/>
              <w:t xml:space="preserve">Тильні міжзап’ясткові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881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dorsalia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BD4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F932A4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634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міжзап’ясткові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3DF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palmaria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010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81CA10E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9EF1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Міжкісткові міжзап’ясткові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79B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intercarpalia interossea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F69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E896EB6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5C8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Суглоб горохоподібної кістки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2A4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ossis pisiformis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454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49E8BC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259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Горохово-гачкувата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EEA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pisohamatum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1E64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4B70BC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A2D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Горохово-п’ясткова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DFB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pisometacarpale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EE9A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3CBF04D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B62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Канал зап’ястка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962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Canalis carpi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923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16AD17B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FF2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Ліктьовий канал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555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Canalis ulnaris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A4FA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D1F293C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1A2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Зап’ястково-п’ясткові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F68E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carpometacarpales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929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6A2C729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DD66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Тильні зап’ястково-п’ясткові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5E7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carpometacarpalia dorsalia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2A1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4E5DC03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5BA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Долонні зап’ястково-п’ясткові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DED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carpometacarpalia palmaria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FC9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2DE498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EC1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Зап’ястко-п’ястковий суглоб великого пальця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61E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 carpometacarpalis pollicis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2333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046B7900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660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Міжп’ясткові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1E4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intermetacarpales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13F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4BF5870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AF4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Тильні 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B639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metacarpalia dorsalia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8AB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99F1D6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7EE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Долонні п’ясткові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4E7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metacarpalia palmaria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EA37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C9116A3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58C0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Міжкісткові п’ясткові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B7A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metacarpalia interossea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962D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879C81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405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Міжкісткові проміжки п’ястка 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E3E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Spatia interossea metacarpi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0BC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28DF9B6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E50E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П’ястково-фалангові суглоби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B3D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metacarpophalangeae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DCE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4DF358A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974F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Обхідні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0A8F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collateralia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0031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36B090C7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AB86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Долонні зв’язки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1CF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Ligg. palmaria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9E5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712E0A0D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F0F8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Глибока поперечна п’ясткова    зв’язка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294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Lig. metacarpale transversum profundum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FBDC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5D868895" w14:textId="7777777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7A7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Міжфалангові суглоби кисті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6792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Articulationes interphalangeae manus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304B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  <w:tr w:rsidR="00D00BEA" w:rsidRPr="00D00BEA" w14:paraId="1DD3450B" w14:textId="77777777">
        <w:trPr>
          <w:trHeight w:val="36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A61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20F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5315" w14:textId="77777777" w:rsidR="00530ACC" w:rsidRPr="00D00BEA" w:rsidRDefault="00B60A1C">
            <w:pPr>
              <w:spacing w:before="40" w:after="40"/>
              <w:ind w:left="20"/>
              <w:rPr>
                <w:sz w:val="24"/>
                <w:szCs w:val="24"/>
              </w:rPr>
            </w:pPr>
            <w:r w:rsidRPr="00D00BEA">
              <w:rPr>
                <w:sz w:val="24"/>
                <w:szCs w:val="24"/>
              </w:rPr>
              <w:t xml:space="preserve"> </w:t>
            </w:r>
          </w:p>
        </w:tc>
      </w:tr>
    </w:tbl>
    <w:p w14:paraId="2E0C8634" w14:textId="5E9C5326" w:rsidR="00530ACC" w:rsidRPr="00D00BEA" w:rsidRDefault="00B60A1C" w:rsidP="00D00BEA">
      <w:pPr>
        <w:shd w:val="clear" w:color="auto" w:fill="FFFFFF"/>
      </w:pPr>
      <w:r w:rsidRPr="00D00BEA">
        <w:rPr>
          <w:b/>
        </w:rPr>
        <w:t>3. Зміст навчального матеріалу</w:t>
      </w:r>
      <w:r w:rsidRPr="00D00BEA">
        <w:t xml:space="preserve"> </w:t>
      </w:r>
    </w:p>
    <w:p w14:paraId="2A5740A8" w14:textId="77777777" w:rsidR="008820C4" w:rsidRPr="00D00BEA" w:rsidRDefault="008820C4" w:rsidP="008820C4">
      <w:pPr>
        <w:rPr>
          <w:bCs/>
        </w:rPr>
      </w:pPr>
      <w:bookmarkStart w:id="5" w:name="_Hlk207543165"/>
      <w:r w:rsidRPr="00D00BEA">
        <w:rPr>
          <w:bCs/>
        </w:rPr>
        <w:t>https://anatom.ua/nomina-anatomica/</w:t>
      </w:r>
    </w:p>
    <w:p w14:paraId="70582440" w14:textId="77777777" w:rsidR="008820C4" w:rsidRPr="00D00BEA" w:rsidRDefault="00781AE3" w:rsidP="008820C4">
      <w:hyperlink r:id="rId7" w:history="1">
        <w:r w:rsidR="008820C4" w:rsidRPr="00D00BEA">
          <w:rPr>
            <w:rStyle w:val="aa"/>
            <w:color w:val="auto"/>
          </w:rPr>
          <w:t>https://nmuofficial.com</w:t>
        </w:r>
      </w:hyperlink>
      <w:r w:rsidR="008820C4" w:rsidRPr="00D00BEA">
        <w:t xml:space="preserve"> </w:t>
      </w:r>
    </w:p>
    <w:p w14:paraId="0073B1F0" w14:textId="77777777" w:rsidR="008820C4" w:rsidRPr="00D00BEA" w:rsidRDefault="00781AE3" w:rsidP="008820C4">
      <w:hyperlink r:id="rId8" w:history="1">
        <w:r w:rsidR="008820C4" w:rsidRPr="00D00BEA">
          <w:rPr>
            <w:rStyle w:val="aa"/>
            <w:color w:val="auto"/>
          </w:rPr>
          <w:t>https://likar.nmu.k</w:t>
        </w:r>
        <w:r w:rsidR="008820C4" w:rsidRPr="00D00BEA">
          <w:rPr>
            <w:rStyle w:val="aa"/>
            <w:color w:val="auto"/>
            <w:lang w:val="en-US"/>
          </w:rPr>
          <w:t>y</w:t>
        </w:r>
        <w:r w:rsidR="008820C4" w:rsidRPr="00D00BEA">
          <w:rPr>
            <w:rStyle w:val="aa"/>
            <w:color w:val="auto"/>
          </w:rPr>
          <w:t>iv.ua</w:t>
        </w:r>
      </w:hyperlink>
      <w:r w:rsidR="008820C4" w:rsidRPr="00D00BEA">
        <w:t xml:space="preserve"> </w:t>
      </w:r>
    </w:p>
    <w:p w14:paraId="717DF7A9" w14:textId="77777777" w:rsidR="008820C4" w:rsidRPr="00D00BEA" w:rsidRDefault="00781AE3" w:rsidP="008820C4">
      <w:hyperlink r:id="rId9" w:history="1">
        <w:r w:rsidR="008820C4" w:rsidRPr="00D00BEA">
          <w:rPr>
            <w:rStyle w:val="aa"/>
            <w:color w:val="auto"/>
            <w:lang w:val="en-US"/>
          </w:rPr>
          <w:t>https</w:t>
        </w:r>
        <w:r w:rsidR="008820C4" w:rsidRPr="00D00BEA">
          <w:rPr>
            <w:rStyle w:val="aa"/>
            <w:color w:val="auto"/>
          </w:rPr>
          <w:t>://3</w:t>
        </w:r>
        <w:r w:rsidR="008820C4" w:rsidRPr="00D00BEA">
          <w:rPr>
            <w:rStyle w:val="aa"/>
            <w:color w:val="auto"/>
            <w:lang w:val="en-US"/>
          </w:rPr>
          <w:t>d</w:t>
        </w:r>
        <w:r w:rsidR="008820C4" w:rsidRPr="00D00BEA">
          <w:rPr>
            <w:rStyle w:val="aa"/>
            <w:color w:val="auto"/>
          </w:rPr>
          <w:t>4</w:t>
        </w:r>
        <w:r w:rsidR="008820C4" w:rsidRPr="00D00BEA">
          <w:rPr>
            <w:rStyle w:val="aa"/>
            <w:color w:val="auto"/>
            <w:lang w:val="en-US"/>
          </w:rPr>
          <w:t>medical</w:t>
        </w:r>
        <w:r w:rsidR="008820C4" w:rsidRPr="00D00BEA">
          <w:rPr>
            <w:rStyle w:val="aa"/>
            <w:color w:val="auto"/>
          </w:rPr>
          <w:t>.</w:t>
        </w:r>
        <w:r w:rsidR="008820C4" w:rsidRPr="00D00BEA">
          <w:rPr>
            <w:rStyle w:val="aa"/>
            <w:color w:val="auto"/>
            <w:lang w:val="en-US"/>
          </w:rPr>
          <w:t>com</w:t>
        </w:r>
      </w:hyperlink>
      <w:r w:rsidR="008820C4" w:rsidRPr="00D00BEA">
        <w:t xml:space="preserve"> </w:t>
      </w:r>
    </w:p>
    <w:p w14:paraId="0893066F" w14:textId="77777777" w:rsidR="008820C4" w:rsidRPr="00D00BEA" w:rsidRDefault="00781AE3" w:rsidP="008820C4">
      <w:hyperlink r:id="rId10" w:history="1">
        <w:r w:rsidR="008820C4" w:rsidRPr="00D00BEA">
          <w:rPr>
            <w:rStyle w:val="aa"/>
            <w:color w:val="auto"/>
            <w:lang w:val="en-US"/>
          </w:rPr>
          <w:t>https</w:t>
        </w:r>
        <w:r w:rsidR="008820C4" w:rsidRPr="00D00BEA">
          <w:rPr>
            <w:rStyle w:val="aa"/>
            <w:color w:val="auto"/>
          </w:rPr>
          <w:t>://</w:t>
        </w:r>
        <w:r w:rsidR="008820C4" w:rsidRPr="00D00BEA">
          <w:rPr>
            <w:rStyle w:val="aa"/>
            <w:color w:val="auto"/>
            <w:lang w:val="en-US"/>
          </w:rPr>
          <w:t>www</w:t>
        </w:r>
        <w:r w:rsidR="008820C4" w:rsidRPr="00D00BEA">
          <w:rPr>
            <w:rStyle w:val="aa"/>
            <w:color w:val="auto"/>
          </w:rPr>
          <w:t>.4</w:t>
        </w:r>
        <w:r w:rsidR="008820C4" w:rsidRPr="00D00BEA">
          <w:rPr>
            <w:rStyle w:val="aa"/>
            <w:color w:val="auto"/>
            <w:lang w:val="en-US"/>
          </w:rPr>
          <w:t>danatomy</w:t>
        </w:r>
        <w:r w:rsidR="008820C4" w:rsidRPr="00D00BEA">
          <w:rPr>
            <w:rStyle w:val="aa"/>
            <w:color w:val="auto"/>
          </w:rPr>
          <w:t>.</w:t>
        </w:r>
        <w:r w:rsidR="008820C4" w:rsidRPr="00D00BEA">
          <w:rPr>
            <w:rStyle w:val="aa"/>
            <w:color w:val="auto"/>
            <w:lang w:val="en-US"/>
          </w:rPr>
          <w:t>com</w:t>
        </w:r>
      </w:hyperlink>
      <w:r w:rsidR="008820C4" w:rsidRPr="00D00BEA">
        <w:t xml:space="preserve"> </w:t>
      </w:r>
    </w:p>
    <w:p w14:paraId="0B6A8EE5" w14:textId="77777777" w:rsidR="008820C4" w:rsidRPr="00D00BEA" w:rsidRDefault="00781AE3" w:rsidP="008820C4">
      <w:pPr>
        <w:rPr>
          <w:lang w:val="ru-RU"/>
        </w:rPr>
      </w:pPr>
      <w:hyperlink r:id="rId11" w:history="1">
        <w:r w:rsidR="008820C4" w:rsidRPr="00D00BEA">
          <w:rPr>
            <w:rStyle w:val="aa"/>
            <w:color w:val="auto"/>
            <w:lang w:val="en-US"/>
          </w:rPr>
          <w:t>https</w:t>
        </w:r>
        <w:r w:rsidR="008820C4" w:rsidRPr="00D00BEA">
          <w:rPr>
            <w:rStyle w:val="aa"/>
            <w:color w:val="auto"/>
            <w:lang w:val="ru-RU"/>
          </w:rPr>
          <w:t>://</w:t>
        </w:r>
        <w:r w:rsidR="008820C4" w:rsidRPr="00D00BEA">
          <w:rPr>
            <w:rStyle w:val="aa"/>
            <w:color w:val="auto"/>
            <w:lang w:val="en-US"/>
          </w:rPr>
          <w:t>www</w:t>
        </w:r>
        <w:r w:rsidR="008820C4" w:rsidRPr="00D00BEA">
          <w:rPr>
            <w:rStyle w:val="aa"/>
            <w:color w:val="auto"/>
            <w:lang w:val="ru-RU"/>
          </w:rPr>
          <w:t>.</w:t>
        </w:r>
        <w:r w:rsidR="008820C4" w:rsidRPr="00D00BEA">
          <w:rPr>
            <w:rStyle w:val="aa"/>
            <w:color w:val="auto"/>
            <w:lang w:val="en-US"/>
          </w:rPr>
          <w:t>visiblebody</w:t>
        </w:r>
        <w:r w:rsidR="008820C4" w:rsidRPr="00D00BEA">
          <w:rPr>
            <w:rStyle w:val="aa"/>
            <w:color w:val="auto"/>
            <w:lang w:val="ru-RU"/>
          </w:rPr>
          <w:t>.</w:t>
        </w:r>
        <w:r w:rsidR="008820C4" w:rsidRPr="00D00BEA">
          <w:rPr>
            <w:rStyle w:val="aa"/>
            <w:color w:val="auto"/>
            <w:lang w:val="en-US"/>
          </w:rPr>
          <w:t>com</w:t>
        </w:r>
        <w:r w:rsidR="008820C4" w:rsidRPr="00D00BEA">
          <w:rPr>
            <w:rStyle w:val="aa"/>
            <w:color w:val="auto"/>
            <w:lang w:val="ru-RU"/>
          </w:rPr>
          <w:t>/</w:t>
        </w:r>
      </w:hyperlink>
      <w:r w:rsidR="008820C4" w:rsidRPr="00D00BEA">
        <w:rPr>
          <w:lang w:val="ru-RU"/>
        </w:rPr>
        <w:t xml:space="preserve"> </w:t>
      </w:r>
    </w:p>
    <w:bookmarkEnd w:id="5"/>
    <w:p w14:paraId="3185398E" w14:textId="77777777" w:rsidR="00530ACC" w:rsidRPr="00D00BEA" w:rsidRDefault="00530ACC">
      <w:pPr>
        <w:shd w:val="clear" w:color="auto" w:fill="FFFFFF"/>
        <w:ind w:right="140"/>
        <w:rPr>
          <w:b/>
        </w:rPr>
      </w:pPr>
    </w:p>
    <w:p w14:paraId="5EFDCD0F" w14:textId="77777777" w:rsidR="00530ACC" w:rsidRPr="00D00BEA" w:rsidRDefault="00B60A1C">
      <w:pPr>
        <w:shd w:val="clear" w:color="auto" w:fill="FFFFFF"/>
        <w:ind w:right="140"/>
      </w:pPr>
      <w:r w:rsidRPr="00D00BEA">
        <w:rPr>
          <w:b/>
        </w:rPr>
        <w:t>4. Матеріали для самоконтролю:</w:t>
      </w:r>
      <w:r w:rsidRPr="00D00BEA">
        <w:t xml:space="preserve"> </w:t>
      </w:r>
    </w:p>
    <w:p w14:paraId="49B0956F" w14:textId="77777777" w:rsidR="00530ACC" w:rsidRPr="00D00BEA" w:rsidRDefault="00B60A1C">
      <w:pPr>
        <w:shd w:val="clear" w:color="auto" w:fill="FFFFFF"/>
      </w:pPr>
      <w:r w:rsidRPr="00D00BEA">
        <w:rPr>
          <w:b/>
        </w:rPr>
        <w:t>4.1.</w:t>
      </w:r>
      <w:r w:rsidRPr="00D00BEA"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 </w:t>
      </w:r>
    </w:p>
    <w:p w14:paraId="1661AD20" w14:textId="77777777" w:rsidR="00530ACC" w:rsidRPr="00D00BEA" w:rsidRDefault="00B60A1C">
      <w:pPr>
        <w:shd w:val="clear" w:color="auto" w:fill="FFFFFF"/>
        <w:ind w:left="720"/>
      </w:pPr>
      <w:r w:rsidRPr="00D00BEA">
        <w:t xml:space="preserve">- відпрацювати в посібнику різними кольорами схеми і малюнки відповідно до теми заняття. </w:t>
      </w:r>
    </w:p>
    <w:p w14:paraId="48FAD89C" w14:textId="2EC8B942" w:rsidR="00530ACC" w:rsidRPr="00D00BEA" w:rsidRDefault="00B60A1C" w:rsidP="008820C4">
      <w:pPr>
        <w:shd w:val="clear" w:color="auto" w:fill="FFFFFF"/>
      </w:pPr>
      <w:r w:rsidRPr="00D00BEA">
        <w:rPr>
          <w:b/>
        </w:rPr>
        <w:t>4.2.</w:t>
      </w:r>
      <w:r w:rsidRPr="00D00BEA">
        <w:t xml:space="preserve"> Практичні завдання, щодо додаткових ілюстрацій </w:t>
      </w:r>
    </w:p>
    <w:p w14:paraId="5A54B595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7EC6F7F5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3223623F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lastRenderedPageBreak/>
        <w:t xml:space="preserve"> </w:t>
      </w:r>
    </w:p>
    <w:p w14:paraId="127CE8A0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4B81189B" wp14:editId="3299C136">
            <wp:extent cx="4276725" cy="2352675"/>
            <wp:effectExtent l="0" t="0" r="0" b="0"/>
            <wp:docPr id="1" name="image12.png" descr="Текстовое п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Текстовое поле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F4FE84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4F95F25C" wp14:editId="467F80AC">
            <wp:extent cx="1895475" cy="31718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7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4F73A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2E1D4DC7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353D9FBD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825E456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0B58672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4EF376AA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D1C3AE3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F0C07AE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3B8F89BC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CA3BDF4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0BAE627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D1C159A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9756799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81435D6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                                        </w:t>
      </w:r>
      <w:r w:rsidRPr="00D00BEA">
        <w:rPr>
          <w:sz w:val="24"/>
          <w:szCs w:val="24"/>
        </w:rPr>
        <w:t xml:space="preserve"> </w:t>
      </w:r>
    </w:p>
    <w:p w14:paraId="0A61F510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B0321A1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722E0DE1" w14:textId="77777777" w:rsidR="00530ACC" w:rsidRPr="00D00BEA" w:rsidRDefault="00B60A1C">
      <w:pPr>
        <w:shd w:val="clear" w:color="auto" w:fill="FFFFFF"/>
        <w:spacing w:before="40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lastRenderedPageBreak/>
        <w:drawing>
          <wp:inline distT="114300" distB="114300" distL="114300" distR="114300" wp14:anchorId="24782ABE" wp14:editId="310C6FD9">
            <wp:extent cx="2425700" cy="294640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94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00BEA">
        <w:rPr>
          <w:sz w:val="24"/>
          <w:szCs w:val="24"/>
        </w:rPr>
        <w:t xml:space="preserve"> </w:t>
      </w:r>
    </w:p>
    <w:p w14:paraId="33649E54" w14:textId="77777777" w:rsidR="008820C4" w:rsidRPr="00D00BEA" w:rsidRDefault="00B60A1C">
      <w:pPr>
        <w:shd w:val="clear" w:color="auto" w:fill="FFFFFF"/>
        <w:spacing w:before="40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  <w:r w:rsidRPr="00D00BEA">
        <w:rPr>
          <w:sz w:val="24"/>
          <w:szCs w:val="24"/>
        </w:rPr>
        <w:br/>
      </w:r>
      <w:r w:rsidRPr="00D00BEA">
        <w:rPr>
          <w:b/>
          <w:sz w:val="24"/>
          <w:szCs w:val="24"/>
        </w:rPr>
        <w:t xml:space="preserve">Груднинно-ключичний </w:t>
      </w:r>
      <w:r w:rsidRPr="00D00BEA">
        <w:rPr>
          <w:sz w:val="24"/>
          <w:szCs w:val="24"/>
        </w:rPr>
        <w:t>суглоб (articulatio sternoclaviculars), a -</w:t>
      </w:r>
      <w:r w:rsidR="008820C4" w:rsidRPr="00D00BEA">
        <w:rPr>
          <w:sz w:val="24"/>
          <w:szCs w:val="24"/>
          <w:lang w:val="uk-UA"/>
        </w:rPr>
        <w:t xml:space="preserve"> </w:t>
      </w:r>
      <w:r w:rsidRPr="00D00BEA">
        <w:rPr>
          <w:sz w:val="24"/>
          <w:szCs w:val="24"/>
        </w:rPr>
        <w:t>вигляд спереду, b - фр</w:t>
      </w:r>
      <w:r w:rsidR="008820C4" w:rsidRPr="00D00BEA">
        <w:rPr>
          <w:sz w:val="24"/>
          <w:szCs w:val="24"/>
        </w:rPr>
        <w:t xml:space="preserve">онтальний зріз суглоба справа. </w:t>
      </w:r>
    </w:p>
    <w:p w14:paraId="6BD75C42" w14:textId="2EBA1281" w:rsidR="00530ACC" w:rsidRPr="00D00BEA" w:rsidRDefault="00B60A1C">
      <w:pPr>
        <w:shd w:val="clear" w:color="auto" w:fill="FFFFFF"/>
        <w:spacing w:before="400"/>
        <w:rPr>
          <w:sz w:val="24"/>
          <w:szCs w:val="24"/>
        </w:rPr>
      </w:pPr>
      <w:r w:rsidRPr="00D00BEA">
        <w:rPr>
          <w:sz w:val="24"/>
          <w:szCs w:val="24"/>
        </w:rPr>
        <w:t xml:space="preserve">Написати латинські назви зазначених анатомічних структур: </w:t>
      </w:r>
    </w:p>
    <w:p w14:paraId="3FFB42FE" w14:textId="77777777" w:rsidR="00530ACC" w:rsidRPr="00D00BEA" w:rsidRDefault="00B60A1C">
      <w:pPr>
        <w:shd w:val="clear" w:color="auto" w:fill="FFFFFF"/>
        <w:spacing w:before="160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1. Міжключична зв'язка — </w:t>
      </w:r>
    </w:p>
    <w:p w14:paraId="2545DD39" w14:textId="77777777" w:rsidR="00530ACC" w:rsidRPr="00D00BEA" w:rsidRDefault="00B60A1C">
      <w:pPr>
        <w:shd w:val="clear" w:color="auto" w:fill="FFFFFF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2. Груднинний кінець ключиці— </w:t>
      </w:r>
    </w:p>
    <w:p w14:paraId="04448A1C" w14:textId="77777777" w:rsidR="00530ACC" w:rsidRPr="00D00BEA" w:rsidRDefault="00B60A1C">
      <w:pPr>
        <w:shd w:val="clear" w:color="auto" w:fill="FFFFFF"/>
        <w:spacing w:before="20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3. Перше ребро — </w:t>
      </w:r>
    </w:p>
    <w:p w14:paraId="547302B4" w14:textId="77777777" w:rsidR="00530ACC" w:rsidRPr="00D00BEA" w:rsidRDefault="00B60A1C">
      <w:pPr>
        <w:shd w:val="clear" w:color="auto" w:fill="FFFFFF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4. Реброво-ключична зв'язка — </w:t>
      </w:r>
    </w:p>
    <w:p w14:paraId="5B3B8583" w14:textId="77777777" w:rsidR="00530ACC" w:rsidRPr="00D00BEA" w:rsidRDefault="00B60A1C">
      <w:pPr>
        <w:shd w:val="clear" w:color="auto" w:fill="FFFFFF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5. Передня груднинно-ключична зв'язка— </w:t>
      </w:r>
    </w:p>
    <w:p w14:paraId="157DCF6E" w14:textId="77777777" w:rsidR="00530ACC" w:rsidRPr="00D00BEA" w:rsidRDefault="00B60A1C">
      <w:pPr>
        <w:shd w:val="clear" w:color="auto" w:fill="FFFFFF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6. Суглобовий диск— </w:t>
      </w:r>
    </w:p>
    <w:p w14:paraId="168B6476" w14:textId="77777777" w:rsidR="00530ACC" w:rsidRPr="00D00BEA" w:rsidRDefault="00B60A1C">
      <w:pPr>
        <w:shd w:val="clear" w:color="auto" w:fill="FFFFFF"/>
        <w:ind w:right="-2300"/>
        <w:rPr>
          <w:sz w:val="24"/>
          <w:szCs w:val="24"/>
        </w:rPr>
      </w:pPr>
      <w:r w:rsidRPr="00D00BEA">
        <w:rPr>
          <w:sz w:val="24"/>
          <w:szCs w:val="24"/>
        </w:rPr>
        <w:t xml:space="preserve">7. Суглобова порожнина— </w:t>
      </w:r>
    </w:p>
    <w:p w14:paraId="7C99D0DD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8. Суглобова капсула— </w:t>
      </w:r>
    </w:p>
    <w:p w14:paraId="33EEB1DC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672A1D43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55B17319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1399652B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7ECAE95A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49670D84" w14:textId="77777777" w:rsidR="00530ACC" w:rsidRPr="00D00BEA" w:rsidRDefault="00B60A1C">
      <w:pPr>
        <w:shd w:val="clear" w:color="auto" w:fill="FFFFFF"/>
        <w:ind w:left="140"/>
        <w:rPr>
          <w:sz w:val="18"/>
          <w:szCs w:val="18"/>
        </w:rPr>
      </w:pPr>
      <w:r w:rsidRPr="00D00BEA">
        <w:rPr>
          <w:noProof/>
          <w:sz w:val="18"/>
          <w:szCs w:val="18"/>
          <w:lang w:val="ru-RU" w:eastAsia="ru-RU"/>
        </w:rPr>
        <w:lastRenderedPageBreak/>
        <w:drawing>
          <wp:inline distT="114300" distB="114300" distL="114300" distR="114300" wp14:anchorId="452BB3D8" wp14:editId="389F4168">
            <wp:extent cx="2082800" cy="26543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65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7E697B" w14:textId="77777777" w:rsidR="00530ACC" w:rsidRPr="00D00BEA" w:rsidRDefault="00B60A1C">
      <w:pPr>
        <w:shd w:val="clear" w:color="auto" w:fill="FFFFFF"/>
        <w:ind w:left="140" w:firstLine="340"/>
        <w:rPr>
          <w:sz w:val="18"/>
          <w:szCs w:val="18"/>
        </w:rPr>
      </w:pPr>
      <w:r w:rsidRPr="00D00BEA">
        <w:rPr>
          <w:sz w:val="18"/>
          <w:szCs w:val="18"/>
        </w:rPr>
        <w:t xml:space="preserve"> </w:t>
      </w:r>
    </w:p>
    <w:p w14:paraId="7350D5D9" w14:textId="77777777" w:rsidR="008820C4" w:rsidRPr="00D00BEA" w:rsidRDefault="00B60A1C">
      <w:pPr>
        <w:shd w:val="clear" w:color="auto" w:fill="FFFFFF"/>
        <w:rPr>
          <w:sz w:val="22"/>
          <w:szCs w:val="22"/>
        </w:rPr>
      </w:pPr>
      <w:r w:rsidRPr="00D00BEA">
        <w:rPr>
          <w:b/>
          <w:sz w:val="22"/>
          <w:szCs w:val="22"/>
        </w:rPr>
        <w:t>Співвідношення в з'єднаннях лопатки, ключиці і плечової кістки справа та дзьобо-акроміальне склепіння (4+7).</w:t>
      </w:r>
      <w:r w:rsidR="008820C4" w:rsidRPr="00D00BEA">
        <w:rPr>
          <w:sz w:val="22"/>
          <w:szCs w:val="22"/>
        </w:rPr>
        <w:t xml:space="preserve"> </w:t>
      </w:r>
    </w:p>
    <w:p w14:paraId="39A15612" w14:textId="2455314B" w:rsidR="00530ACC" w:rsidRPr="00D00BEA" w:rsidRDefault="00B60A1C">
      <w:pPr>
        <w:shd w:val="clear" w:color="auto" w:fill="FFFFFF"/>
        <w:rPr>
          <w:sz w:val="22"/>
          <w:szCs w:val="22"/>
        </w:rPr>
      </w:pPr>
      <w:r w:rsidRPr="00D00BEA">
        <w:rPr>
          <w:sz w:val="22"/>
          <w:szCs w:val="22"/>
        </w:rPr>
        <w:t xml:space="preserve">Написати латиною назви відповідних анатомічних структур: </w:t>
      </w:r>
    </w:p>
    <w:p w14:paraId="7D6FC7D4" w14:textId="77777777" w:rsidR="00530ACC" w:rsidRPr="00D00BEA" w:rsidRDefault="00B60A1C">
      <w:pPr>
        <w:numPr>
          <w:ilvl w:val="0"/>
          <w:numId w:val="10"/>
        </w:numPr>
        <w:ind w:left="1020"/>
        <w:jc w:val="left"/>
      </w:pPr>
      <w:r w:rsidRPr="00D00BEA">
        <w:rPr>
          <w:sz w:val="22"/>
          <w:szCs w:val="22"/>
        </w:rPr>
        <w:t xml:space="preserve">Акроміальний кінець ключиці — </w:t>
      </w:r>
    </w:p>
    <w:p w14:paraId="4452014F" w14:textId="77777777" w:rsidR="00530ACC" w:rsidRPr="00D00BEA" w:rsidRDefault="00B60A1C">
      <w:pPr>
        <w:numPr>
          <w:ilvl w:val="0"/>
          <w:numId w:val="8"/>
        </w:numPr>
        <w:ind w:left="1020"/>
        <w:jc w:val="left"/>
      </w:pPr>
      <w:r w:rsidRPr="00D00BEA">
        <w:rPr>
          <w:sz w:val="22"/>
          <w:szCs w:val="22"/>
        </w:rPr>
        <w:t xml:space="preserve">Трапецієподібна зв'язка — </w:t>
      </w:r>
    </w:p>
    <w:p w14:paraId="1908FFC1" w14:textId="77777777" w:rsidR="00530ACC" w:rsidRPr="00D00BEA" w:rsidRDefault="00B60A1C">
      <w:pPr>
        <w:numPr>
          <w:ilvl w:val="0"/>
          <w:numId w:val="1"/>
        </w:numPr>
        <w:ind w:left="1020"/>
        <w:jc w:val="left"/>
      </w:pPr>
      <w:r w:rsidRPr="00D00BEA">
        <w:rPr>
          <w:sz w:val="22"/>
          <w:szCs w:val="22"/>
        </w:rPr>
        <w:t xml:space="preserve">Конічна зв'язка — </w:t>
      </w:r>
    </w:p>
    <w:p w14:paraId="0948509B" w14:textId="77777777" w:rsidR="00530ACC" w:rsidRPr="00D00BEA" w:rsidRDefault="00B60A1C">
      <w:pPr>
        <w:numPr>
          <w:ilvl w:val="0"/>
          <w:numId w:val="9"/>
        </w:numPr>
        <w:ind w:left="1020"/>
        <w:jc w:val="left"/>
      </w:pPr>
      <w:r w:rsidRPr="00D00BEA">
        <w:rPr>
          <w:sz w:val="22"/>
          <w:szCs w:val="22"/>
        </w:rPr>
        <w:t xml:space="preserve">Дзьобо-надплечова зв'язка— </w:t>
      </w:r>
    </w:p>
    <w:p w14:paraId="3648F458" w14:textId="77777777" w:rsidR="00530ACC" w:rsidRPr="00D00BEA" w:rsidRDefault="00B60A1C">
      <w:pPr>
        <w:numPr>
          <w:ilvl w:val="0"/>
          <w:numId w:val="2"/>
        </w:numPr>
        <w:ind w:left="1020"/>
        <w:jc w:val="left"/>
      </w:pPr>
      <w:r w:rsidRPr="00D00BEA">
        <w:rPr>
          <w:sz w:val="22"/>
          <w:szCs w:val="22"/>
        </w:rPr>
        <w:t xml:space="preserve">Дзьобоподібний відросток — </w:t>
      </w:r>
    </w:p>
    <w:p w14:paraId="27D2A9FD" w14:textId="77777777" w:rsidR="00530ACC" w:rsidRPr="00D00BEA" w:rsidRDefault="00B60A1C">
      <w:pPr>
        <w:numPr>
          <w:ilvl w:val="0"/>
          <w:numId w:val="5"/>
        </w:numPr>
        <w:ind w:left="1020"/>
        <w:jc w:val="left"/>
      </w:pPr>
      <w:r w:rsidRPr="00D00BEA">
        <w:rPr>
          <w:sz w:val="22"/>
          <w:szCs w:val="22"/>
        </w:rPr>
        <w:t xml:space="preserve">Проекція проксимального кінця плечової кістки; </w:t>
      </w:r>
    </w:p>
    <w:p w14:paraId="57D01677" w14:textId="77777777" w:rsidR="00530ACC" w:rsidRPr="00D00BEA" w:rsidRDefault="00B60A1C">
      <w:pPr>
        <w:numPr>
          <w:ilvl w:val="0"/>
          <w:numId w:val="7"/>
        </w:numPr>
        <w:ind w:left="1020"/>
        <w:jc w:val="left"/>
      </w:pPr>
      <w:r w:rsidRPr="00D00BEA">
        <w:rPr>
          <w:sz w:val="22"/>
          <w:szCs w:val="22"/>
        </w:rPr>
        <w:t xml:space="preserve">Надплечовий відросток (акроміон) — </w:t>
      </w:r>
    </w:p>
    <w:p w14:paraId="64FABEFA" w14:textId="77777777" w:rsidR="00530ACC" w:rsidRPr="00D00BEA" w:rsidRDefault="00B60A1C">
      <w:pPr>
        <w:numPr>
          <w:ilvl w:val="0"/>
          <w:numId w:val="6"/>
        </w:numPr>
        <w:ind w:left="1020"/>
        <w:jc w:val="left"/>
      </w:pPr>
      <w:r w:rsidRPr="00D00BEA">
        <w:rPr>
          <w:sz w:val="22"/>
          <w:szCs w:val="22"/>
        </w:rPr>
        <w:t xml:space="preserve">Надплечово-ключичний суглоб — </w:t>
      </w:r>
    </w:p>
    <w:p w14:paraId="027D5E4E" w14:textId="77777777" w:rsidR="00530ACC" w:rsidRPr="00D00BEA" w:rsidRDefault="00B60A1C">
      <w:pPr>
        <w:shd w:val="clear" w:color="auto" w:fill="FFFFFF"/>
        <w:ind w:left="300" w:right="1960"/>
        <w:rPr>
          <w:sz w:val="22"/>
          <w:szCs w:val="22"/>
        </w:rPr>
      </w:pPr>
      <w:r w:rsidRPr="00D00BEA">
        <w:rPr>
          <w:sz w:val="22"/>
          <w:szCs w:val="22"/>
        </w:rPr>
        <w:t xml:space="preserve">2+3 Дзьобоключична зв'язка — </w:t>
      </w:r>
    </w:p>
    <w:p w14:paraId="1E9795E1" w14:textId="77777777" w:rsidR="00530ACC" w:rsidRPr="00D00BEA" w:rsidRDefault="00B60A1C">
      <w:pPr>
        <w:shd w:val="clear" w:color="auto" w:fill="FFFFFF"/>
        <w:ind w:left="300"/>
        <w:rPr>
          <w:sz w:val="22"/>
          <w:szCs w:val="22"/>
        </w:rPr>
      </w:pPr>
      <w:r w:rsidRPr="00D00BEA">
        <w:rPr>
          <w:sz w:val="22"/>
          <w:szCs w:val="22"/>
        </w:rPr>
        <w:t xml:space="preserve">4+7 Дзьобо-акроміальне склепіння — </w:t>
      </w:r>
    </w:p>
    <w:p w14:paraId="385D8D6A" w14:textId="77777777" w:rsidR="00530ACC" w:rsidRPr="00D00BEA" w:rsidRDefault="00B60A1C">
      <w:pPr>
        <w:shd w:val="clear" w:color="auto" w:fill="FFFFFF"/>
        <w:ind w:left="300"/>
        <w:rPr>
          <w:sz w:val="22"/>
          <w:szCs w:val="22"/>
        </w:rPr>
      </w:pPr>
      <w:r w:rsidRPr="00D00BEA">
        <w:rPr>
          <w:sz w:val="22"/>
          <w:szCs w:val="22"/>
        </w:rPr>
        <w:t xml:space="preserve"> </w:t>
      </w:r>
    </w:p>
    <w:p w14:paraId="78070095" w14:textId="77777777" w:rsidR="00530ACC" w:rsidRPr="00D00BEA" w:rsidRDefault="00B60A1C">
      <w:pPr>
        <w:shd w:val="clear" w:color="auto" w:fill="FFFFFF"/>
        <w:ind w:left="140"/>
        <w:rPr>
          <w:sz w:val="22"/>
          <w:szCs w:val="22"/>
        </w:rPr>
      </w:pPr>
      <w:r w:rsidRPr="00D00BEA">
        <w:rPr>
          <w:noProof/>
          <w:sz w:val="22"/>
          <w:szCs w:val="22"/>
          <w:lang w:val="ru-RU" w:eastAsia="ru-RU"/>
        </w:rPr>
        <w:lastRenderedPageBreak/>
        <w:drawing>
          <wp:inline distT="114300" distB="114300" distL="114300" distR="114300" wp14:anchorId="509D07C0" wp14:editId="333F29D7">
            <wp:extent cx="3571875" cy="4162425"/>
            <wp:effectExtent l="0" t="0" r="0" b="0"/>
            <wp:docPr id="4" name="image8.png" descr="Текстовое п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Текстовое поле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16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AE559B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2"/>
          <w:szCs w:val="22"/>
          <w:lang w:val="ru-RU" w:eastAsia="ru-RU"/>
        </w:rPr>
        <w:drawing>
          <wp:inline distT="114300" distB="114300" distL="114300" distR="114300" wp14:anchorId="1934F5D3" wp14:editId="1FC75587">
            <wp:extent cx="1485900" cy="439420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39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00BEA">
        <w:rPr>
          <w:noProof/>
          <w:sz w:val="22"/>
          <w:szCs w:val="22"/>
          <w:lang w:val="ru-RU" w:eastAsia="ru-RU"/>
        </w:rPr>
        <w:drawing>
          <wp:inline distT="114300" distB="114300" distL="114300" distR="114300" wp14:anchorId="3D28E686" wp14:editId="65206B49">
            <wp:extent cx="1320800" cy="19939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99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00BEA">
        <w:rPr>
          <w:sz w:val="24"/>
          <w:szCs w:val="24"/>
        </w:rPr>
        <w:t xml:space="preserve"> </w:t>
      </w:r>
    </w:p>
    <w:p w14:paraId="1E16F05B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710F8CC0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lastRenderedPageBreak/>
        <w:t xml:space="preserve"> </w:t>
      </w:r>
    </w:p>
    <w:p w14:paraId="7C979CB4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F63A870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D41C50E" w14:textId="77777777" w:rsidR="00530ACC" w:rsidRPr="00D00BEA" w:rsidRDefault="00B60A1C">
      <w:pPr>
        <w:shd w:val="clear" w:color="auto" w:fill="FFFFFF"/>
        <w:ind w:left="140" w:firstLine="3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2F3160EF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27C0A9BC" wp14:editId="253C5F73">
            <wp:extent cx="3228975" cy="4657725"/>
            <wp:effectExtent l="0" t="0" r="0" b="0"/>
            <wp:docPr id="9" name="image13.png" descr="Текстовое п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Текстовое поле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65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0892B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lastRenderedPageBreak/>
        <w:drawing>
          <wp:inline distT="114300" distB="114300" distL="114300" distR="114300" wp14:anchorId="18268390" wp14:editId="1891FB6A">
            <wp:extent cx="3289300" cy="43053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430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00BEA">
        <w:rPr>
          <w:sz w:val="24"/>
          <w:szCs w:val="24"/>
        </w:rPr>
        <w:t xml:space="preserve"> </w:t>
      </w:r>
    </w:p>
    <w:p w14:paraId="567AF004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4556A88A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288C7CDE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lastRenderedPageBreak/>
        <w:drawing>
          <wp:inline distT="114300" distB="114300" distL="114300" distR="114300" wp14:anchorId="3366CBA7" wp14:editId="099F9DB6">
            <wp:extent cx="3762375" cy="4676775"/>
            <wp:effectExtent l="0" t="0" r="0" b="0"/>
            <wp:docPr id="12" name="image9.png" descr="Текстовое п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Текстовое поле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67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9F161C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21FF242" w14:textId="77777777" w:rsidR="00530ACC" w:rsidRPr="00D00BEA" w:rsidRDefault="00B60A1C">
      <w:pPr>
        <w:shd w:val="clear" w:color="auto" w:fill="FFFFFF"/>
        <w:ind w:left="140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4B721300" wp14:editId="724FD691">
            <wp:extent cx="2603500" cy="32004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00BEA">
        <w:rPr>
          <w:sz w:val="24"/>
          <w:szCs w:val="24"/>
        </w:rPr>
        <w:t xml:space="preserve"> </w:t>
      </w:r>
    </w:p>
    <w:p w14:paraId="7E9DAFC1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26C80E5" w14:textId="77777777" w:rsidR="00530ACC" w:rsidRPr="00D00BEA" w:rsidRDefault="00B60A1C">
      <w:pPr>
        <w:pBdr>
          <w:bottom w:val="none" w:sz="0" w:space="30" w:color="000000"/>
        </w:pBdr>
        <w:shd w:val="clear" w:color="auto" w:fill="FFFFFF"/>
        <w:rPr>
          <w:rFonts w:ascii="Arial" w:eastAsia="Arial" w:hAnsi="Arial" w:cs="Arial"/>
          <w:sz w:val="16"/>
          <w:szCs w:val="16"/>
        </w:rPr>
      </w:pPr>
      <w:r w:rsidRPr="00D00BEA">
        <w:rPr>
          <w:rFonts w:ascii="Arial" w:eastAsia="Arial" w:hAnsi="Arial" w:cs="Arial"/>
          <w:sz w:val="16"/>
          <w:szCs w:val="16"/>
        </w:rPr>
        <w:t xml:space="preserve"> </w:t>
      </w:r>
    </w:p>
    <w:p w14:paraId="17997562" w14:textId="77777777" w:rsidR="00530ACC" w:rsidRPr="00D00BEA" w:rsidRDefault="00B60A1C">
      <w:pPr>
        <w:pBdr>
          <w:bottom w:val="none" w:sz="0" w:space="30" w:color="000000"/>
        </w:pBdr>
        <w:shd w:val="clear" w:color="auto" w:fill="FFFFFF"/>
        <w:rPr>
          <w:rFonts w:ascii="Arial" w:eastAsia="Arial" w:hAnsi="Arial" w:cs="Arial"/>
          <w:sz w:val="16"/>
          <w:szCs w:val="16"/>
        </w:rPr>
      </w:pPr>
      <w:r w:rsidRPr="00D00BEA">
        <w:rPr>
          <w:rFonts w:ascii="Arial" w:eastAsia="Arial" w:hAnsi="Arial" w:cs="Arial"/>
          <w:sz w:val="16"/>
          <w:szCs w:val="16"/>
        </w:rPr>
        <w:t xml:space="preserve"> </w:t>
      </w:r>
    </w:p>
    <w:p w14:paraId="7539002D" w14:textId="77777777" w:rsidR="00530ACC" w:rsidRPr="00D00BEA" w:rsidRDefault="00B60A1C">
      <w:pPr>
        <w:pBdr>
          <w:bottom w:val="none" w:sz="0" w:space="30" w:color="000000"/>
        </w:pBdr>
        <w:shd w:val="clear" w:color="auto" w:fill="FFFFFF"/>
        <w:rPr>
          <w:rFonts w:ascii="Arial" w:eastAsia="Arial" w:hAnsi="Arial" w:cs="Arial"/>
          <w:sz w:val="16"/>
          <w:szCs w:val="16"/>
        </w:rPr>
      </w:pPr>
      <w:r w:rsidRPr="00D00BEA">
        <w:rPr>
          <w:rFonts w:ascii="Arial" w:eastAsia="Arial" w:hAnsi="Arial" w:cs="Arial"/>
          <w:b/>
          <w:sz w:val="24"/>
          <w:szCs w:val="24"/>
        </w:rPr>
        <w:lastRenderedPageBreak/>
        <w:t xml:space="preserve"> </w:t>
      </w:r>
      <w:r w:rsidRPr="00D00BEA">
        <w:rPr>
          <w:rFonts w:ascii="Arial" w:eastAsia="Arial" w:hAnsi="Arial" w:cs="Arial"/>
          <w:sz w:val="16"/>
          <w:szCs w:val="16"/>
        </w:rPr>
        <w:t xml:space="preserve"> </w:t>
      </w:r>
    </w:p>
    <w:p w14:paraId="26C8AB72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Позначити суглобові поверхні плечового суглоба </w:t>
      </w:r>
    </w:p>
    <w:p w14:paraId="7B65F9DF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22FC877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4E2A38CC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7BE76445" wp14:editId="76FEA4F9">
            <wp:extent cx="2590800" cy="3721100"/>
            <wp:effectExtent l="0" t="0" r="0" b="0"/>
            <wp:docPr id="1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2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D1D375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40AA182E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86E6D08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Продемонструвати з'єднання кісток передпліччя </w:t>
      </w:r>
    </w:p>
    <w:p w14:paraId="1F59C152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15A3277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220BD2AE" wp14:editId="3A9E182E">
            <wp:extent cx="4648200" cy="3111500"/>
            <wp:effectExtent l="0" t="0" r="0" b="0"/>
            <wp:docPr id="13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11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E4D865" w14:textId="602E5445" w:rsidR="00530ACC" w:rsidRPr="00D00BEA" w:rsidRDefault="00530ACC">
      <w:pPr>
        <w:shd w:val="clear" w:color="auto" w:fill="FFFFFF"/>
        <w:rPr>
          <w:sz w:val="24"/>
          <w:szCs w:val="24"/>
        </w:rPr>
      </w:pPr>
    </w:p>
    <w:p w14:paraId="504EA0BD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lastRenderedPageBreak/>
        <w:t xml:space="preserve"> </w:t>
      </w:r>
    </w:p>
    <w:p w14:paraId="73794AD9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0F395F05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Проаналізувати.  Яка кістка ушкоджена? </w:t>
      </w:r>
    </w:p>
    <w:p w14:paraId="26FF03C8" w14:textId="133CE318" w:rsidR="00530ACC" w:rsidRPr="00D00BEA" w:rsidRDefault="00530ACC">
      <w:pPr>
        <w:shd w:val="clear" w:color="auto" w:fill="FFFFFF"/>
        <w:rPr>
          <w:sz w:val="24"/>
          <w:szCs w:val="24"/>
        </w:rPr>
      </w:pPr>
    </w:p>
    <w:p w14:paraId="2040D5A4" w14:textId="7842FCDD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  <w:r w:rsidR="003B0EAC" w:rsidRPr="00D00BEA">
        <w:rPr>
          <w:noProof/>
          <w:sz w:val="24"/>
          <w:szCs w:val="24"/>
          <w:lang w:val="ru-RU" w:eastAsia="ru-RU"/>
        </w:rPr>
        <w:drawing>
          <wp:inline distT="114300" distB="114300" distL="114300" distR="114300" wp14:anchorId="3CEBAD56" wp14:editId="38658A3E">
            <wp:extent cx="4572000" cy="342900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50C114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F0C0791" w14:textId="77777777" w:rsidR="00530ACC" w:rsidRPr="00D00BEA" w:rsidRDefault="00530ACC">
      <w:pPr>
        <w:shd w:val="clear" w:color="auto" w:fill="FFFFFF"/>
        <w:rPr>
          <w:b/>
        </w:rPr>
      </w:pPr>
    </w:p>
    <w:p w14:paraId="2B8AFD59" w14:textId="77777777" w:rsidR="00530ACC" w:rsidRPr="00D00BEA" w:rsidRDefault="00530ACC">
      <w:pPr>
        <w:shd w:val="clear" w:color="auto" w:fill="FFFFFF"/>
        <w:rPr>
          <w:b/>
        </w:rPr>
      </w:pPr>
    </w:p>
    <w:p w14:paraId="0E26179A" w14:textId="55CDC70B" w:rsidR="00530ACC" w:rsidRPr="003B0EAC" w:rsidRDefault="00B60A1C">
      <w:pPr>
        <w:shd w:val="clear" w:color="auto" w:fill="FFFFFF"/>
        <w:rPr>
          <w:b/>
          <w:lang w:val="uk-UA"/>
        </w:rPr>
      </w:pPr>
      <w:r w:rsidRPr="00D00BEA">
        <w:rPr>
          <w:b/>
        </w:rPr>
        <w:t xml:space="preserve">4.3. Тестові завдання «КРОК-1» по темі  </w:t>
      </w:r>
      <w:r w:rsidRPr="003B0EAC">
        <w:rPr>
          <w:b/>
        </w:rPr>
        <w:t>«</w:t>
      </w:r>
      <w:r w:rsidR="003B0EAC" w:rsidRPr="003B0EAC">
        <w:rPr>
          <w:b/>
        </w:rPr>
        <w:t>З’єднання кісток верхньої кінцівки</w:t>
      </w:r>
      <w:r w:rsidR="003B0EAC" w:rsidRPr="003B0EAC">
        <w:rPr>
          <w:b/>
          <w:lang w:val="uk-UA"/>
        </w:rPr>
        <w:t>. Особливості розвитку, форми, будови у дитячому віці</w:t>
      </w:r>
      <w:r w:rsidRPr="003B0EAC">
        <w:rPr>
          <w:b/>
        </w:rPr>
        <w:t>»</w:t>
      </w:r>
      <w:r w:rsidR="00822A8B" w:rsidRPr="003B0EAC">
        <w:rPr>
          <w:b/>
          <w:lang w:val="uk-UA"/>
        </w:rPr>
        <w:t>.</w:t>
      </w:r>
    </w:p>
    <w:p w14:paraId="48DF8E79" w14:textId="77777777" w:rsidR="008820C4" w:rsidRPr="003B0EAC" w:rsidRDefault="008820C4">
      <w:pPr>
        <w:shd w:val="clear" w:color="auto" w:fill="FFFFFF"/>
        <w:rPr>
          <w:lang w:val="uk-UA"/>
        </w:rPr>
      </w:pPr>
    </w:p>
    <w:p w14:paraId="6B71276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1. </w:t>
      </w:r>
      <w:r w:rsidRPr="00D00BEA">
        <w:rPr>
          <w:sz w:val="24"/>
          <w:szCs w:val="24"/>
        </w:rPr>
        <w:t xml:space="preserve">При падінні на відведену руку пацієнт отримав травму. Випинається надплечовий відросток лопатки, під ключицею пальпується головка плечової кістки, активні рухи в плечовому суглобі відсутні. Які рухи в плечовому суглобі можливі в нормі? </w:t>
      </w:r>
    </w:p>
    <w:p w14:paraId="6F01255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Flexio, extensio, rotatio. </w:t>
      </w:r>
    </w:p>
    <w:p w14:paraId="1A0301F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Flexio, extensio, abductio, adductio, rotatio, circumductio.  </w:t>
      </w:r>
    </w:p>
    <w:p w14:paraId="006FBFA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Flexio, supinatio, pronatio. </w:t>
      </w:r>
    </w:p>
    <w:p w14:paraId="5A17DF0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Flexio, extensio, rotatio, circumductio. </w:t>
      </w:r>
    </w:p>
    <w:p w14:paraId="60D3F15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Flexio, extensio, abductio, adductio.  </w:t>
      </w:r>
    </w:p>
    <w:p w14:paraId="3DDDE40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481C97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2. </w:t>
      </w:r>
      <w:r w:rsidRPr="00D00BEA">
        <w:rPr>
          <w:sz w:val="24"/>
          <w:szCs w:val="24"/>
        </w:rPr>
        <w:t xml:space="preserve">При рентгенографії плеча у жінки визначена тріщина на задній поверхні діафіза плечової кістки в місці борозни, до якої прилягає довга гілка плечового сплетення. В ділянці якої борозни ушкоджена  плечова кістка? </w:t>
      </w:r>
    </w:p>
    <w:p w14:paraId="0219D94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Міжгорбкова борозна. </w:t>
      </w:r>
    </w:p>
    <w:p w14:paraId="34B161D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Передня бічна ліктьова борозна. </w:t>
      </w:r>
    </w:p>
    <w:p w14:paraId="1403684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Борозна ліктьового нерва. </w:t>
      </w:r>
    </w:p>
    <w:p w14:paraId="61C416E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Борозна серединного нерва. </w:t>
      </w:r>
    </w:p>
    <w:p w14:paraId="3AAE7A39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Борозна променевого нерва. </w:t>
      </w:r>
    </w:p>
    <w:p w14:paraId="5293B74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7EBA93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lastRenderedPageBreak/>
        <w:t xml:space="preserve">3. </w:t>
      </w:r>
      <w:r w:rsidRPr="00D00BEA">
        <w:rPr>
          <w:sz w:val="24"/>
          <w:szCs w:val="24"/>
        </w:rPr>
        <w:t xml:space="preserve">У хворого рентгенологічно виявлено осколковий перелом головки плечової кістки з розривом капсули плечового суглоба. Де на плечовій кістці прикріплюється суглобова капсула? </w:t>
      </w:r>
    </w:p>
    <w:p w14:paraId="76C85FB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Шийка лопатки. </w:t>
      </w:r>
    </w:p>
    <w:p w14:paraId="000C4E5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Надплечовий кінець ключиці. </w:t>
      </w:r>
    </w:p>
    <w:p w14:paraId="732714D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Анатомічна шийка плечової кістки. </w:t>
      </w:r>
    </w:p>
    <w:p w14:paraId="3D57216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Хірургічна шийка плечової кістки. </w:t>
      </w:r>
    </w:p>
    <w:p w14:paraId="52A9FF0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Дельтоподібна горбистість. </w:t>
      </w:r>
    </w:p>
    <w:p w14:paraId="5EA9A4B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2D21771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4. </w:t>
      </w:r>
      <w:r w:rsidRPr="00D00BEA">
        <w:rPr>
          <w:sz w:val="24"/>
          <w:szCs w:val="24"/>
        </w:rPr>
        <w:t xml:space="preserve">У травматологічний пункт </w:t>
      </w:r>
      <w:r w:rsidRPr="00D00BEA">
        <w:rPr>
          <w:sz w:val="24"/>
          <w:szCs w:val="24"/>
          <w:lang w:val="uk-UA"/>
        </w:rPr>
        <w:t xml:space="preserve">госпіталізовано </w:t>
      </w:r>
      <w:r w:rsidRPr="00D00BEA">
        <w:rPr>
          <w:sz w:val="24"/>
          <w:szCs w:val="24"/>
        </w:rPr>
        <w:t>чоловік</w:t>
      </w:r>
      <w:r w:rsidRPr="00D00BEA">
        <w:rPr>
          <w:sz w:val="24"/>
          <w:szCs w:val="24"/>
          <w:lang w:val="uk-UA"/>
        </w:rPr>
        <w:t>а</w:t>
      </w:r>
      <w:r w:rsidRPr="00D00BEA">
        <w:rPr>
          <w:sz w:val="24"/>
          <w:szCs w:val="24"/>
        </w:rPr>
        <w:t>, 38 років, з травмою правої кисті. При огляді в</w:t>
      </w:r>
      <w:r w:rsidRPr="00D00BEA">
        <w:rPr>
          <w:sz w:val="24"/>
          <w:szCs w:val="24"/>
          <w:lang w:val="uk-UA"/>
        </w:rPr>
        <w:t>иявлено</w:t>
      </w:r>
      <w:r w:rsidRPr="00D00BEA">
        <w:rPr>
          <w:sz w:val="24"/>
          <w:szCs w:val="24"/>
        </w:rPr>
        <w:t xml:space="preserve">: різана рана у ділянці підвищення великого пальця правої кисті, проксимальна фаланга І пальця не згинається. Який суглоб ушкоджено? </w:t>
      </w:r>
    </w:p>
    <w:p w14:paraId="77E1BEE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П’ястково-фаланговий суглоб. </w:t>
      </w:r>
    </w:p>
    <w:p w14:paraId="2A65D48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Зап’ястково-п’ястковий суглоб першого пальця. </w:t>
      </w:r>
    </w:p>
    <w:p w14:paraId="1F96F77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Міжфаланговий суглоб. </w:t>
      </w:r>
    </w:p>
    <w:p w14:paraId="7DA0617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Міжзап’ясткові суглоби. </w:t>
      </w:r>
    </w:p>
    <w:p w14:paraId="0CC7751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Променево-зап’ястковий суглоб. </w:t>
      </w:r>
    </w:p>
    <w:p w14:paraId="5AE38DA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66BE368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5. </w:t>
      </w:r>
      <w:r w:rsidRPr="00D00BEA">
        <w:rPr>
          <w:sz w:val="24"/>
          <w:szCs w:val="24"/>
        </w:rPr>
        <w:t>Чоловік</w:t>
      </w:r>
      <w:r w:rsidRPr="00D00BEA">
        <w:rPr>
          <w:sz w:val="24"/>
          <w:szCs w:val="24"/>
          <w:lang w:val="uk-UA"/>
        </w:rPr>
        <w:t>,</w:t>
      </w:r>
      <w:r w:rsidRPr="00D00BEA">
        <w:rPr>
          <w:sz w:val="24"/>
          <w:szCs w:val="24"/>
        </w:rPr>
        <w:t xml:space="preserve"> після падіння на долонну поверхню кисті</w:t>
      </w:r>
      <w:r w:rsidRPr="00D00BEA">
        <w:rPr>
          <w:sz w:val="24"/>
          <w:szCs w:val="24"/>
          <w:lang w:val="uk-UA"/>
        </w:rPr>
        <w:t xml:space="preserve">, скаржиться на </w:t>
      </w:r>
      <w:r w:rsidRPr="00D00BEA">
        <w:rPr>
          <w:sz w:val="24"/>
          <w:szCs w:val="24"/>
        </w:rPr>
        <w:t xml:space="preserve">біль і обмеження рухів в art. radiocarpalis. Травмований долонний край зап’ясткової суглобової поверхні променевої кістки та головчаста кістка. Яка зв’язка, що з’єднує ці утвори, розірвана? </w:t>
      </w:r>
    </w:p>
    <w:p w14:paraId="2A3DCFD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Lig. collaterale carpi radiale. </w:t>
      </w:r>
    </w:p>
    <w:p w14:paraId="205BA1A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Lig. radiocarpale dorsale. </w:t>
      </w:r>
    </w:p>
    <w:p w14:paraId="7654899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Lig. collaterle carpi ulnare. </w:t>
      </w:r>
    </w:p>
    <w:p w14:paraId="243003A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Lig. radiocarpale palmare. </w:t>
      </w:r>
    </w:p>
    <w:p w14:paraId="61082F4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Lig. ulnocarpale palmare. </w:t>
      </w:r>
    </w:p>
    <w:p w14:paraId="120B617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59A6A01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6. </w:t>
      </w:r>
      <w:r w:rsidRPr="00D00BEA">
        <w:rPr>
          <w:sz w:val="24"/>
          <w:szCs w:val="24"/>
        </w:rPr>
        <w:t xml:space="preserve">У підлітка – травматичний вивих плечового суглоба з розривом зв’язки, що утворює склепіння плеча. Яка зв’язка травмована? </w:t>
      </w:r>
    </w:p>
    <w:p w14:paraId="6858835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Lig. coracoacromiale. </w:t>
      </w:r>
    </w:p>
    <w:p w14:paraId="26B3C3E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Lig. coracoclaviculare. </w:t>
      </w:r>
    </w:p>
    <w:p w14:paraId="596E3A5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Lig. coracohumerale. </w:t>
      </w:r>
    </w:p>
    <w:p w14:paraId="74C1373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Lig.</w:t>
      </w:r>
      <w:r w:rsidRPr="00D00BEA">
        <w:rPr>
          <w:sz w:val="24"/>
          <w:szCs w:val="24"/>
          <w:lang w:val="uk-UA"/>
        </w:rPr>
        <w:t xml:space="preserve"> </w:t>
      </w:r>
      <w:r w:rsidRPr="00D00BEA">
        <w:rPr>
          <w:sz w:val="24"/>
          <w:szCs w:val="24"/>
        </w:rPr>
        <w:t xml:space="preserve">acromioclaviculare. </w:t>
      </w:r>
    </w:p>
    <w:p w14:paraId="3370B68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Lig.conoideum. </w:t>
      </w:r>
    </w:p>
    <w:p w14:paraId="0617996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526428D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7. </w:t>
      </w:r>
      <w:r w:rsidRPr="00D00BEA">
        <w:rPr>
          <w:sz w:val="24"/>
          <w:szCs w:val="24"/>
        </w:rPr>
        <w:t xml:space="preserve">У дитини 2-х років, рентгенолог спостерігає темні смуги на місці хряща, що відокремлює ядра скостеніння головки плечової кістки. В якому віці ядра скостеніння зливаються в єдину головку плечової кістки? </w:t>
      </w:r>
    </w:p>
    <w:p w14:paraId="678034B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6-8 років </w:t>
      </w:r>
    </w:p>
    <w:p w14:paraId="3C745F6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1-2 роки. </w:t>
      </w:r>
    </w:p>
    <w:p w14:paraId="577CA7F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2-3 роки. </w:t>
      </w:r>
    </w:p>
    <w:p w14:paraId="6445903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0-1 рік. </w:t>
      </w:r>
    </w:p>
    <w:p w14:paraId="5BBB739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4-6 років. </w:t>
      </w:r>
    </w:p>
    <w:p w14:paraId="414F26C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148E6FF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8.</w:t>
      </w:r>
      <w:r w:rsidRPr="00D00BEA">
        <w:rPr>
          <w:sz w:val="24"/>
          <w:szCs w:val="24"/>
        </w:rPr>
        <w:t xml:space="preserve"> У жінки виробнича травма променево-зап’ясткового суглоба (art. radiocarpalis) з розривом зв’язок, ушкодженням суглобових поверхонь. До яких суглобів відноситься articulatio radiocarpalis за формою суглобових поверхонь? </w:t>
      </w:r>
    </w:p>
    <w:p w14:paraId="376B076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Art. sellaris. </w:t>
      </w:r>
    </w:p>
    <w:p w14:paraId="20074FF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Art. elipsoidea. </w:t>
      </w:r>
    </w:p>
    <w:p w14:paraId="53925E09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Art. condylaris. </w:t>
      </w:r>
    </w:p>
    <w:p w14:paraId="312E73C9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lastRenderedPageBreak/>
        <w:t xml:space="preserve">D. </w:t>
      </w:r>
      <w:r w:rsidRPr="00D00BEA">
        <w:rPr>
          <w:sz w:val="24"/>
          <w:szCs w:val="24"/>
        </w:rPr>
        <w:t xml:space="preserve">Art. plana. </w:t>
      </w:r>
    </w:p>
    <w:p w14:paraId="5E1CAAC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Art. cotylica. </w:t>
      </w:r>
    </w:p>
    <w:p w14:paraId="0CD170F0" w14:textId="17ED6782" w:rsidR="007D3592" w:rsidRPr="00D00BEA" w:rsidRDefault="007D3592" w:rsidP="007D3592">
      <w:pPr>
        <w:shd w:val="clear" w:color="auto" w:fill="FFFFFF"/>
        <w:rPr>
          <w:sz w:val="24"/>
          <w:szCs w:val="24"/>
          <w:lang w:val="uk-UA"/>
        </w:rPr>
      </w:pPr>
      <w:r w:rsidRPr="00D00BEA">
        <w:rPr>
          <w:sz w:val="24"/>
          <w:szCs w:val="24"/>
        </w:rPr>
        <w:t xml:space="preserve">  </w:t>
      </w:r>
    </w:p>
    <w:p w14:paraId="59E6615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9. </w:t>
      </w:r>
      <w:r w:rsidRPr="00D00BEA">
        <w:rPr>
          <w:sz w:val="24"/>
          <w:szCs w:val="24"/>
        </w:rPr>
        <w:t xml:space="preserve">У підлітка ушкоджена проксимальна суглобова поверхня променево-зап’ясткового суглоба. Чим вона утворена?  </w:t>
      </w:r>
    </w:p>
    <w:p w14:paraId="7630D1E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Facies articularis carpalis radii et circumferentia articularis ulnae. </w:t>
      </w:r>
    </w:p>
    <w:p w14:paraId="49F20E9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Facies articularis carpalis radii. </w:t>
      </w:r>
    </w:p>
    <w:p w14:paraId="6627B31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Facies articularis carpalis radii, discus articularis. </w:t>
      </w:r>
    </w:p>
    <w:p w14:paraId="1C0F591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Os scaphoideum, os lunatum, os triquetrum. </w:t>
      </w:r>
    </w:p>
    <w:p w14:paraId="13D8D2D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Os scaphoideum, os lunatum, os pisiforme. </w:t>
      </w:r>
    </w:p>
    <w:p w14:paraId="001D710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484E04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10. </w:t>
      </w:r>
      <w:r w:rsidRPr="00D00BEA">
        <w:rPr>
          <w:sz w:val="24"/>
          <w:szCs w:val="24"/>
        </w:rPr>
        <w:t xml:space="preserve">Вивчаючи рентгенограму дитини, лікар побачив ядра cкостеніння тільки в os capitatum, os hamatum та os triquetrum. Скільки років дитині? </w:t>
      </w:r>
    </w:p>
    <w:p w14:paraId="789BA328" w14:textId="0D0B0145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3 роки.       </w:t>
      </w:r>
      <w:r w:rsidRPr="00D00BEA">
        <w:rPr>
          <w:sz w:val="24"/>
          <w:szCs w:val="24"/>
        </w:rPr>
        <w:tab/>
      </w: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4 роки.        </w:t>
      </w: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5 років.      </w:t>
      </w: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2 місяці. </w:t>
      </w:r>
      <w:r w:rsidRPr="00D00BEA">
        <w:rPr>
          <w:sz w:val="24"/>
          <w:szCs w:val="24"/>
        </w:rPr>
        <w:tab/>
      </w: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3 місяці. </w:t>
      </w:r>
    </w:p>
    <w:p w14:paraId="05CF2EA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783E812E" w14:textId="77777777" w:rsidR="007D3592" w:rsidRPr="00D00BEA" w:rsidRDefault="007D3592" w:rsidP="007D3592">
      <w:pPr>
        <w:shd w:val="clear" w:color="auto" w:fill="FFFFFF"/>
        <w:rPr>
          <w:sz w:val="24"/>
          <w:szCs w:val="24"/>
          <w:lang w:val="uk-UA"/>
        </w:rPr>
      </w:pPr>
      <w:r w:rsidRPr="00D00BEA">
        <w:rPr>
          <w:b/>
          <w:sz w:val="24"/>
          <w:szCs w:val="24"/>
        </w:rPr>
        <w:t xml:space="preserve">11. </w:t>
      </w:r>
      <w:r w:rsidRPr="00D00BEA">
        <w:rPr>
          <w:sz w:val="24"/>
          <w:szCs w:val="24"/>
        </w:rPr>
        <w:t xml:space="preserve">Чоловіка доставлено в хірургічне відділення з раною на присередньому краї передпліччя. Обстеження показало, що у хворого ушкоджено відросток, який </w:t>
      </w:r>
      <w:r w:rsidRPr="00D00BEA">
        <w:rPr>
          <w:sz w:val="24"/>
          <w:szCs w:val="24"/>
          <w:lang w:val="uk-UA"/>
        </w:rPr>
        <w:t xml:space="preserve">спереду обмежує </w:t>
      </w:r>
      <w:r w:rsidRPr="00D00BEA">
        <w:rPr>
          <w:sz w:val="24"/>
          <w:szCs w:val="24"/>
        </w:rPr>
        <w:t>блоков</w:t>
      </w:r>
      <w:r w:rsidRPr="00D00BEA">
        <w:rPr>
          <w:sz w:val="24"/>
          <w:szCs w:val="24"/>
          <w:lang w:val="uk-UA"/>
        </w:rPr>
        <w:t>у</w:t>
      </w:r>
      <w:r w:rsidRPr="00D00BEA">
        <w:rPr>
          <w:sz w:val="24"/>
          <w:szCs w:val="24"/>
        </w:rPr>
        <w:t xml:space="preserve"> вирізк</w:t>
      </w:r>
      <w:r w:rsidRPr="00D00BEA">
        <w:rPr>
          <w:sz w:val="24"/>
          <w:szCs w:val="24"/>
          <w:lang w:val="uk-UA"/>
        </w:rPr>
        <w:t>у</w:t>
      </w:r>
      <w:r w:rsidRPr="00D00BEA">
        <w:rPr>
          <w:sz w:val="24"/>
          <w:szCs w:val="24"/>
        </w:rPr>
        <w:t xml:space="preserve">. Який </w:t>
      </w:r>
      <w:r w:rsidRPr="00D00BEA">
        <w:rPr>
          <w:sz w:val="24"/>
          <w:szCs w:val="24"/>
          <w:lang w:val="uk-UA"/>
        </w:rPr>
        <w:t xml:space="preserve">який анатомічний утвір </w:t>
      </w:r>
      <w:r w:rsidRPr="00D00BEA">
        <w:rPr>
          <w:sz w:val="24"/>
          <w:szCs w:val="24"/>
        </w:rPr>
        <w:t xml:space="preserve">ушкоджено? </w:t>
      </w:r>
    </w:p>
    <w:p w14:paraId="10EEB5D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Ліктьовий відросток. </w:t>
      </w:r>
    </w:p>
    <w:p w14:paraId="30C334A7" w14:textId="77777777" w:rsidR="007D3592" w:rsidRPr="00D00BEA" w:rsidRDefault="007D3592" w:rsidP="007D3592">
      <w:pPr>
        <w:shd w:val="clear" w:color="auto" w:fill="FFFFFF"/>
        <w:ind w:right="-20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Вінцевий відросток. </w:t>
      </w:r>
    </w:p>
    <w:p w14:paraId="4BC7B6F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С. </w:t>
      </w:r>
      <w:r w:rsidRPr="00D00BEA">
        <w:rPr>
          <w:sz w:val="24"/>
          <w:szCs w:val="24"/>
        </w:rPr>
        <w:t xml:space="preserve">Шилоподібний відросток. </w:t>
      </w:r>
    </w:p>
    <w:p w14:paraId="47C2384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Гребінь м’яза-відвертача ліктьової кістки. </w:t>
      </w:r>
    </w:p>
    <w:p w14:paraId="00F6F2B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Горбистисть ліктьової кістки. </w:t>
      </w:r>
    </w:p>
    <w:p w14:paraId="1CCAED7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3003C50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12. </w:t>
      </w:r>
      <w:r w:rsidRPr="00D00BEA">
        <w:rPr>
          <w:sz w:val="24"/>
          <w:szCs w:val="24"/>
        </w:rPr>
        <w:t xml:space="preserve">Рентгенологічно визначено внутрішньосуглобовий перелом проксимального епіфіза плечової кістки. Яка структура плечової кістки ушкоджена? </w:t>
      </w:r>
    </w:p>
    <w:p w14:paraId="1BAB16C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Головка плечової кістки. </w:t>
      </w:r>
    </w:p>
    <w:p w14:paraId="0D96392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В. </w:t>
      </w:r>
      <w:r w:rsidRPr="00D00BEA">
        <w:rPr>
          <w:sz w:val="24"/>
          <w:szCs w:val="24"/>
        </w:rPr>
        <w:t xml:space="preserve">Хірургічна шийка. </w:t>
      </w:r>
    </w:p>
    <w:p w14:paraId="571AA53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С. </w:t>
      </w:r>
      <w:r w:rsidRPr="00D00BEA">
        <w:rPr>
          <w:sz w:val="24"/>
          <w:szCs w:val="24"/>
        </w:rPr>
        <w:t xml:space="preserve">Гребінь великого горбка. </w:t>
      </w:r>
    </w:p>
    <w:p w14:paraId="3440A7E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Гребінь малого горбка. </w:t>
      </w:r>
    </w:p>
    <w:p w14:paraId="2F76093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Е. </w:t>
      </w:r>
      <w:r w:rsidRPr="00D00BEA">
        <w:rPr>
          <w:sz w:val="24"/>
          <w:szCs w:val="24"/>
        </w:rPr>
        <w:t xml:space="preserve">Малий горбок. </w:t>
      </w:r>
    </w:p>
    <w:p w14:paraId="5E4C0A3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2632047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13. </w:t>
      </w:r>
      <w:r w:rsidRPr="00D00BEA">
        <w:rPr>
          <w:sz w:val="24"/>
          <w:szCs w:val="24"/>
        </w:rPr>
        <w:t xml:space="preserve">За даними статистики найчастіше переломи кісток трапляються як у юнаків, так і у людей похилого віку в ділянці хірургічної шийки. Вказати, на якій кістці знаходиться даний утвір? </w:t>
      </w:r>
    </w:p>
    <w:p w14:paraId="67E2A43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A.</w:t>
      </w:r>
      <w:r w:rsidRPr="00D00BEA">
        <w:rPr>
          <w:sz w:val="24"/>
          <w:szCs w:val="24"/>
        </w:rPr>
        <w:t xml:space="preserve"> Talus. </w:t>
      </w:r>
    </w:p>
    <w:p w14:paraId="7CC3DC4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Radius. </w:t>
      </w:r>
    </w:p>
    <w:p w14:paraId="00E57B8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Femur. </w:t>
      </w:r>
    </w:p>
    <w:p w14:paraId="7EC0189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Fibula. </w:t>
      </w:r>
    </w:p>
    <w:p w14:paraId="2A7C6E6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Humerus. </w:t>
      </w:r>
    </w:p>
    <w:p w14:paraId="02A4ACC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2861B9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14. </w:t>
      </w:r>
      <w:r w:rsidRPr="00D00BEA">
        <w:rPr>
          <w:sz w:val="24"/>
          <w:szCs w:val="24"/>
        </w:rPr>
        <w:t xml:space="preserve">У хворого обмежені рухи кисті, незначна припухлість п’ястково-фалангового суглоба I пальця. Який за формою і функцією п’ястково-фаланговий суглоб I пальця? </w:t>
      </w:r>
    </w:p>
    <w:p w14:paraId="6DDCADD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A.</w:t>
      </w:r>
      <w:r w:rsidRPr="00D00BEA">
        <w:rPr>
          <w:sz w:val="24"/>
          <w:szCs w:val="24"/>
        </w:rPr>
        <w:t xml:space="preserve"> Art. sellaris.  </w:t>
      </w:r>
    </w:p>
    <w:p w14:paraId="4606275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Art. spheroidea. </w:t>
      </w:r>
    </w:p>
    <w:p w14:paraId="751FC16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Art. ginglymus. </w:t>
      </w:r>
    </w:p>
    <w:p w14:paraId="5E4C020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Art. elipsoidea. </w:t>
      </w:r>
    </w:p>
    <w:p w14:paraId="24F6D6E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Art. plana. </w:t>
      </w:r>
    </w:p>
    <w:p w14:paraId="2CA0432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1B3BF439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lastRenderedPageBreak/>
        <w:t xml:space="preserve">15. </w:t>
      </w:r>
      <w:r w:rsidRPr="00D00BEA">
        <w:rPr>
          <w:sz w:val="24"/>
          <w:szCs w:val="24"/>
        </w:rPr>
        <w:t xml:space="preserve">У хворого артроз art. sternoclavicularis, який призвів до обмеження рухів у плечовому суглобі. До якого суглоба за функцією наближається art. sternoclavicularis? </w:t>
      </w:r>
    </w:p>
    <w:p w14:paraId="6615012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Art. spheroidea. </w:t>
      </w:r>
    </w:p>
    <w:p w14:paraId="4ED9215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В.</w:t>
      </w:r>
      <w:r w:rsidRPr="00D00BEA">
        <w:rPr>
          <w:sz w:val="24"/>
          <w:szCs w:val="24"/>
        </w:rPr>
        <w:t xml:space="preserve"> Art. plana. </w:t>
      </w:r>
    </w:p>
    <w:p w14:paraId="7AE0AB9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С.</w:t>
      </w:r>
      <w:r w:rsidRPr="00D00BEA">
        <w:rPr>
          <w:sz w:val="24"/>
          <w:szCs w:val="24"/>
        </w:rPr>
        <w:t xml:space="preserve"> Art. throchoidea. </w:t>
      </w:r>
    </w:p>
    <w:p w14:paraId="1824C24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Art. sellaris. </w:t>
      </w:r>
    </w:p>
    <w:p w14:paraId="553D538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Е.</w:t>
      </w:r>
      <w:r w:rsidRPr="00D00BEA">
        <w:rPr>
          <w:sz w:val="24"/>
          <w:szCs w:val="24"/>
        </w:rPr>
        <w:t xml:space="preserve"> Art. cotylica. </w:t>
      </w:r>
    </w:p>
    <w:p w14:paraId="2CBAAEC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0CEB88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16. </w:t>
      </w:r>
      <w:r w:rsidRPr="00D00BEA">
        <w:rPr>
          <w:sz w:val="24"/>
          <w:szCs w:val="24"/>
        </w:rPr>
        <w:t xml:space="preserve">У людей похилого віку incisura scapulae може бути сприйнята як вогнище дегенерації кістки, особливо при вапнюванні зв’язки, яка разом з incisura scapulae утворює отвір. Яка власна зв’язка лопатки звапнована? </w:t>
      </w:r>
    </w:p>
    <w:p w14:paraId="658985B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Lig. sternoclaviculare anterius. </w:t>
      </w:r>
    </w:p>
    <w:p w14:paraId="67DB3DD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Lig. transversum scapula inferius. </w:t>
      </w:r>
    </w:p>
    <w:p w14:paraId="60E0D0E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Lig. coracoacromiale. </w:t>
      </w:r>
    </w:p>
    <w:p w14:paraId="2BBA04C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Lig. coracohumerale. </w:t>
      </w:r>
    </w:p>
    <w:p w14:paraId="1A572E1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Lig. transversum scapulae superius. </w:t>
      </w:r>
    </w:p>
    <w:p w14:paraId="1D90581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458F35A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17. </w:t>
      </w:r>
      <w:r w:rsidRPr="00D00BEA">
        <w:rPr>
          <w:sz w:val="24"/>
          <w:szCs w:val="24"/>
        </w:rPr>
        <w:t xml:space="preserve">У хворого артрит ліктьового суглоба (art. cubiti), що призвело до зменшення обсягу рухів. Відносно яких осей виконуються рухи в ліктьовому суглобі? </w:t>
      </w:r>
    </w:p>
    <w:p w14:paraId="220936D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Лобової, вертикальної. </w:t>
      </w:r>
    </w:p>
    <w:p w14:paraId="56895EF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Лобової, стрілової.  </w:t>
      </w:r>
    </w:p>
    <w:p w14:paraId="6F0C546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Вертикальної. </w:t>
      </w:r>
    </w:p>
    <w:p w14:paraId="470E381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Стрілової, вертикальної. </w:t>
      </w:r>
    </w:p>
    <w:p w14:paraId="078A102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Лобової, стрілової, вертикальної. </w:t>
      </w:r>
    </w:p>
    <w:p w14:paraId="5699E36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68B50A2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18. </w:t>
      </w:r>
      <w:r w:rsidRPr="00D00BEA">
        <w:rPr>
          <w:sz w:val="24"/>
          <w:szCs w:val="24"/>
        </w:rPr>
        <w:t>У жінки, хворої на ревматоїдний артрит, виникла деформація міжфалангових суглобів кисті</w:t>
      </w:r>
      <w:r w:rsidRPr="00D00BEA">
        <w:rPr>
          <w:sz w:val="24"/>
          <w:szCs w:val="24"/>
          <w:lang w:val="uk-UA"/>
        </w:rPr>
        <w:t>.</w:t>
      </w:r>
      <w:r w:rsidRPr="00D00BEA">
        <w:rPr>
          <w:sz w:val="24"/>
          <w:szCs w:val="24"/>
        </w:rPr>
        <w:t xml:space="preserve"> Рухи в суглобах обмежені. Які рухи виконуються в цих суглобах в нормі? </w:t>
      </w:r>
    </w:p>
    <w:p w14:paraId="04546FE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Circumductio. </w:t>
      </w:r>
    </w:p>
    <w:p w14:paraId="3656186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Abductio, adductio. </w:t>
      </w:r>
    </w:p>
    <w:p w14:paraId="1FF2402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Rotatio. </w:t>
      </w:r>
    </w:p>
    <w:p w14:paraId="2B947FE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Flexio, extensio. </w:t>
      </w:r>
    </w:p>
    <w:p w14:paraId="7AFC537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Supinatio, pronatio. </w:t>
      </w:r>
    </w:p>
    <w:p w14:paraId="3D1A775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3B61E5C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19. </w:t>
      </w:r>
      <w:r w:rsidRPr="00D00BEA">
        <w:rPr>
          <w:sz w:val="24"/>
          <w:szCs w:val="24"/>
        </w:rPr>
        <w:t xml:space="preserve">У підлітка важка травма – зруйновані суглобові поверхні променево-зап’ясткового суглоба (art. radiocarpalis), розірвані зв’язки, рухи в суглобі неможливі. Які рухи виконуються в art. radiocarpalis в нормі? </w:t>
      </w:r>
    </w:p>
    <w:p w14:paraId="35B7F51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Rotatio, flexio, extensio. </w:t>
      </w:r>
    </w:p>
    <w:p w14:paraId="6D41E38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Flexio, extensio, abductio, adductio, circumductio. </w:t>
      </w:r>
    </w:p>
    <w:p w14:paraId="13C33F3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Extensio, abductio, adductio. </w:t>
      </w:r>
    </w:p>
    <w:p w14:paraId="445BD94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Flexio, abductio, adductio, rotatio. </w:t>
      </w:r>
    </w:p>
    <w:p w14:paraId="12AC0FA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Fotatio, abductio, adductio. </w:t>
      </w:r>
    </w:p>
    <w:p w14:paraId="6DE23C3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1B2DA23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20. </w:t>
      </w:r>
      <w:r w:rsidRPr="00D00BEA">
        <w:rPr>
          <w:sz w:val="24"/>
          <w:szCs w:val="24"/>
        </w:rPr>
        <w:t xml:space="preserve">Медичний експерт досліджує кисть дитини. На рентгенограмі встановлено наявність ядер скостеніння в os capitatum, os hamatum, os triquetrum, os lunatum. В os scaphoideum ядро скостеніння відсутнє. Який вік дитини? </w:t>
      </w:r>
    </w:p>
    <w:p w14:paraId="40B4D85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До 5 років. </w:t>
      </w:r>
    </w:p>
    <w:p w14:paraId="74DC82E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До 1 року. </w:t>
      </w:r>
    </w:p>
    <w:p w14:paraId="4A97D1E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До 3 років. </w:t>
      </w:r>
    </w:p>
    <w:p w14:paraId="3D5D7FD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</w:t>
      </w:r>
      <w:r w:rsidRPr="00D00BEA">
        <w:rPr>
          <w:sz w:val="24"/>
          <w:szCs w:val="24"/>
        </w:rPr>
        <w:t xml:space="preserve">. До 4 років. </w:t>
      </w:r>
    </w:p>
    <w:p w14:paraId="46FE0F8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До 3 місяців. </w:t>
      </w:r>
    </w:p>
    <w:p w14:paraId="1BA79A1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lastRenderedPageBreak/>
        <w:t xml:space="preserve">  </w:t>
      </w:r>
    </w:p>
    <w:p w14:paraId="07D0617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21. </w:t>
      </w:r>
      <w:r w:rsidRPr="00D00BEA">
        <w:rPr>
          <w:sz w:val="24"/>
          <w:szCs w:val="24"/>
        </w:rPr>
        <w:t xml:space="preserve">Внаслідок травми (падіння) виник повний вивих надплечового кінця ключиці, він виступає над плечем. Пальпація ділянки надплечово-ключичного суглоба дуже болюча. Які зв’язки були розірвані під час травми? </w:t>
      </w:r>
    </w:p>
    <w:p w14:paraId="6036FF2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Ligg. асromioclaviculare, trapesoideum, conoideum. </w:t>
      </w:r>
    </w:p>
    <w:p w14:paraId="38E7192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Ligg. sternoclavicularia anterius et posterius. </w:t>
      </w:r>
    </w:p>
    <w:p w14:paraId="14BC46B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Ligg. costoclaviculare, interclaviculare. </w:t>
      </w:r>
    </w:p>
    <w:p w14:paraId="15F246C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Ligg. glenohumeralia. </w:t>
      </w:r>
    </w:p>
    <w:p w14:paraId="0A9322A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Ligg. coracohumerale, coracoclaviculare. </w:t>
      </w:r>
    </w:p>
    <w:p w14:paraId="49A4538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40244D9C" w14:textId="77777777" w:rsidR="007D3592" w:rsidRPr="00D00BEA" w:rsidRDefault="007D3592" w:rsidP="007D3592">
      <w:pPr>
        <w:shd w:val="clear" w:color="auto" w:fill="FFFFFF"/>
        <w:rPr>
          <w:sz w:val="24"/>
          <w:szCs w:val="24"/>
          <w:lang w:val="uk-UA"/>
        </w:rPr>
      </w:pPr>
      <w:r w:rsidRPr="00D00BEA">
        <w:rPr>
          <w:b/>
          <w:sz w:val="24"/>
          <w:szCs w:val="24"/>
        </w:rPr>
        <w:t xml:space="preserve">22. </w:t>
      </w:r>
      <w:r w:rsidRPr="00D00BEA">
        <w:rPr>
          <w:sz w:val="24"/>
          <w:szCs w:val="24"/>
        </w:rPr>
        <w:t xml:space="preserve">Жінка після падіння звернулася в травматологічне відділення зі скаргами на біль і порушення функції плечового суглоба. Рентгенологічно виявлено перелом плечової кістки в типовому місті. </w:t>
      </w:r>
      <w:r w:rsidRPr="00D00BEA">
        <w:rPr>
          <w:sz w:val="24"/>
          <w:szCs w:val="24"/>
          <w:lang w:val="uk-UA"/>
        </w:rPr>
        <w:t>В якому місці плечової кістки рентгенолог найчастіше виявляє перелом?</w:t>
      </w:r>
    </w:p>
    <w:p w14:paraId="4BC23A0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Шийка лопатки. </w:t>
      </w:r>
    </w:p>
    <w:p w14:paraId="75390F0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Надплечовий кінець ключиці. </w:t>
      </w:r>
    </w:p>
    <w:p w14:paraId="2901B23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Анатомічна шийка плечової кістки. </w:t>
      </w:r>
    </w:p>
    <w:p w14:paraId="411ED6C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Хірургічна шийка плечової кістки. </w:t>
      </w:r>
    </w:p>
    <w:p w14:paraId="572342C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Дельтоподібна горбистість. </w:t>
      </w:r>
    </w:p>
    <w:p w14:paraId="7EC4962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56C0CD7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23.</w:t>
      </w:r>
      <w:r w:rsidRPr="00D00BEA">
        <w:rPr>
          <w:sz w:val="24"/>
          <w:szCs w:val="24"/>
        </w:rPr>
        <w:t xml:space="preserve"> Чоловік посковзнувся на тротуарі і при падінні вдарився кистю. Хворий скаржиться на біль, обмеження рухів в променево-зап’ястковому суглобі. Які рухи в суглобі обмежені? </w:t>
      </w:r>
    </w:p>
    <w:p w14:paraId="3D97987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A. </w:t>
      </w:r>
      <w:r w:rsidRPr="00D00BEA">
        <w:rPr>
          <w:sz w:val="24"/>
          <w:szCs w:val="24"/>
        </w:rPr>
        <w:t xml:space="preserve">Flexio, extensio, rotatio. </w:t>
      </w:r>
    </w:p>
    <w:p w14:paraId="7BC0CA3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Flexio, extensio, abductio, adductio, circumductio. </w:t>
      </w:r>
    </w:p>
    <w:p w14:paraId="2E1AC10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Flexio, extensio, circumductio. </w:t>
      </w:r>
    </w:p>
    <w:p w14:paraId="536B042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Abductio, adductio, rotatio. </w:t>
      </w:r>
    </w:p>
    <w:p w14:paraId="4B8C10C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Е. </w:t>
      </w:r>
      <w:r w:rsidRPr="00D00BEA">
        <w:rPr>
          <w:sz w:val="24"/>
          <w:szCs w:val="24"/>
        </w:rPr>
        <w:t xml:space="preserve">Abductio, adductio, circumductio. </w:t>
      </w:r>
    </w:p>
    <w:p w14:paraId="576BB73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5A60C9E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24. </w:t>
      </w:r>
      <w:r w:rsidRPr="00D00BEA">
        <w:rPr>
          <w:sz w:val="24"/>
          <w:szCs w:val="24"/>
        </w:rPr>
        <w:t xml:space="preserve">Під час військових навчань у медичний пункт </w:t>
      </w:r>
      <w:r w:rsidRPr="00D00BEA">
        <w:rPr>
          <w:sz w:val="24"/>
          <w:szCs w:val="24"/>
          <w:lang w:val="uk-UA"/>
        </w:rPr>
        <w:t xml:space="preserve">госпіталізовано </w:t>
      </w:r>
      <w:r w:rsidRPr="00D00BEA">
        <w:rPr>
          <w:sz w:val="24"/>
          <w:szCs w:val="24"/>
        </w:rPr>
        <w:t xml:space="preserve">пораненого з осколковою раною у ділянці головок п’ясткових кісток. Які суглоби кисті травмовані? </w:t>
      </w:r>
    </w:p>
    <w:p w14:paraId="4E2E14E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Art. radiocarpalis. </w:t>
      </w:r>
    </w:p>
    <w:p w14:paraId="58E4E365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Art. intercarpales. </w:t>
      </w:r>
    </w:p>
    <w:p w14:paraId="5FF46EB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Art. mediocarpalis. </w:t>
      </w:r>
    </w:p>
    <w:p w14:paraId="3F49025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Art. carpometacarpalis pollicis. </w:t>
      </w:r>
    </w:p>
    <w:p w14:paraId="6EEC31A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Art. metacarpophalangeae. </w:t>
      </w:r>
    </w:p>
    <w:p w14:paraId="7639B04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1E2C811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25. </w:t>
      </w:r>
      <w:r w:rsidRPr="00D00BEA">
        <w:rPr>
          <w:sz w:val="24"/>
          <w:szCs w:val="24"/>
        </w:rPr>
        <w:t xml:space="preserve">У дитини діагностовано надсуглобовий надвиростковий перелом плечової кістки з ушкодженням присереднього капсульно-зв’язкового апарата. Яка зв’язка ушкоджена? </w:t>
      </w:r>
    </w:p>
    <w:p w14:paraId="2C620FF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Lig. anulare radii. </w:t>
      </w:r>
    </w:p>
    <w:p w14:paraId="490BA68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Lig. quadratum. </w:t>
      </w:r>
    </w:p>
    <w:p w14:paraId="5EFFCE5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C. </w:t>
      </w:r>
      <w:r w:rsidRPr="00D00BEA">
        <w:rPr>
          <w:sz w:val="24"/>
          <w:szCs w:val="24"/>
        </w:rPr>
        <w:t xml:space="preserve">Lig. collaterаle  ulnare. </w:t>
      </w:r>
    </w:p>
    <w:p w14:paraId="169D0A1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D. </w:t>
      </w:r>
      <w:r w:rsidRPr="00D00BEA">
        <w:rPr>
          <w:sz w:val="24"/>
          <w:szCs w:val="24"/>
        </w:rPr>
        <w:t xml:space="preserve">Lig. collaterale  radiale. </w:t>
      </w:r>
    </w:p>
    <w:p w14:paraId="2199370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E. </w:t>
      </w:r>
      <w:r w:rsidRPr="00D00BEA">
        <w:rPr>
          <w:sz w:val="24"/>
          <w:szCs w:val="24"/>
        </w:rPr>
        <w:t xml:space="preserve">Lig. transversum humeri. </w:t>
      </w:r>
    </w:p>
    <w:p w14:paraId="0DE0C82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36A89D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26.</w:t>
      </w:r>
      <w:r w:rsidRPr="00D00BEA">
        <w:rPr>
          <w:sz w:val="24"/>
          <w:szCs w:val="24"/>
        </w:rPr>
        <w:t xml:space="preserve"> На рентгенограмі лікар </w:t>
      </w:r>
      <w:r w:rsidRPr="00D00BEA">
        <w:rPr>
          <w:sz w:val="24"/>
          <w:szCs w:val="24"/>
          <w:lang w:val="uk-UA"/>
        </w:rPr>
        <w:t>виявив перелом ключиці в ділянці конусоподібного горбка (</w:t>
      </w:r>
      <w:r w:rsidRPr="00D00BEA">
        <w:rPr>
          <w:sz w:val="24"/>
          <w:szCs w:val="24"/>
        </w:rPr>
        <w:t>tuberculum conoideum</w:t>
      </w:r>
      <w:r w:rsidRPr="00D00BEA">
        <w:rPr>
          <w:sz w:val="24"/>
          <w:szCs w:val="24"/>
          <w:lang w:val="uk-UA"/>
        </w:rPr>
        <w:t>)</w:t>
      </w:r>
      <w:r w:rsidRPr="00D00BEA">
        <w:rPr>
          <w:sz w:val="24"/>
          <w:szCs w:val="24"/>
        </w:rPr>
        <w:t xml:space="preserve"> на нижній поверхні ключиці. </w:t>
      </w:r>
      <w:r w:rsidRPr="00D00BEA">
        <w:rPr>
          <w:sz w:val="24"/>
          <w:szCs w:val="24"/>
          <w:lang w:val="uk-UA"/>
        </w:rPr>
        <w:t xml:space="preserve">Рухи в суглобі обмежені внаслідок ушкодження зв’язки, що фіксується до нього.  </w:t>
      </w:r>
      <w:r w:rsidRPr="00D00BEA">
        <w:rPr>
          <w:sz w:val="24"/>
          <w:szCs w:val="24"/>
        </w:rPr>
        <w:t xml:space="preserve">Яка зв’язка фіксується до tuberculum conoideum claviculae? </w:t>
      </w:r>
    </w:p>
    <w:p w14:paraId="293777A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Lig. coracoclaviculare. </w:t>
      </w:r>
    </w:p>
    <w:p w14:paraId="4FF69E2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lastRenderedPageBreak/>
        <w:t>В.</w:t>
      </w:r>
      <w:r w:rsidRPr="00D00BEA">
        <w:rPr>
          <w:sz w:val="24"/>
          <w:szCs w:val="24"/>
        </w:rPr>
        <w:t xml:space="preserve"> Lig. sternoclaviculare anterius. </w:t>
      </w:r>
    </w:p>
    <w:p w14:paraId="431F3A5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С.</w:t>
      </w:r>
      <w:r w:rsidRPr="00D00BEA">
        <w:rPr>
          <w:sz w:val="24"/>
          <w:szCs w:val="24"/>
        </w:rPr>
        <w:t xml:space="preserve"> Lig. sternoclaviculare posterius. </w:t>
      </w:r>
    </w:p>
    <w:p w14:paraId="200E814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Lig. coracoacromiale. </w:t>
      </w:r>
    </w:p>
    <w:p w14:paraId="6781B6C3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Е.</w:t>
      </w:r>
      <w:r w:rsidRPr="00D00BEA">
        <w:rPr>
          <w:sz w:val="24"/>
          <w:szCs w:val="24"/>
        </w:rPr>
        <w:t xml:space="preserve"> Lig. interclaviculare. </w:t>
      </w:r>
    </w:p>
    <w:p w14:paraId="764D455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0D6AB13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27. </w:t>
      </w:r>
      <w:r w:rsidRPr="00D00BEA">
        <w:rPr>
          <w:sz w:val="24"/>
          <w:szCs w:val="24"/>
        </w:rPr>
        <w:t>Вивчаючи рентгенограму плечової ділянки підлітка, лікар помилково сприйняв ядро скостеніння акроміона лопатки за уламок кістки</w:t>
      </w:r>
      <w:r w:rsidRPr="00D00BEA">
        <w:rPr>
          <w:sz w:val="24"/>
          <w:szCs w:val="24"/>
          <w:lang w:val="uk-UA"/>
        </w:rPr>
        <w:t>. У хлопця уповільнений процес скостеніння кістки.</w:t>
      </w:r>
      <w:r w:rsidRPr="00D00BEA">
        <w:rPr>
          <w:sz w:val="24"/>
          <w:szCs w:val="24"/>
        </w:rPr>
        <w:t xml:space="preserve"> В якому віці </w:t>
      </w:r>
      <w:r w:rsidRPr="00D00BEA">
        <w:rPr>
          <w:sz w:val="24"/>
          <w:szCs w:val="24"/>
          <w:lang w:val="uk-UA"/>
        </w:rPr>
        <w:t xml:space="preserve">в зазвичай </w:t>
      </w:r>
      <w:r w:rsidRPr="00D00BEA">
        <w:rPr>
          <w:sz w:val="24"/>
          <w:szCs w:val="24"/>
        </w:rPr>
        <w:t xml:space="preserve">формується повний синостоз лопатки? </w:t>
      </w:r>
    </w:p>
    <w:p w14:paraId="511C657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15-16 років. </w:t>
      </w:r>
    </w:p>
    <w:p w14:paraId="496D56B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9-10 років. </w:t>
      </w:r>
    </w:p>
    <w:p w14:paraId="02A4146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11-12 років. </w:t>
      </w:r>
    </w:p>
    <w:p w14:paraId="6BAE90A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13-14 років. </w:t>
      </w:r>
    </w:p>
    <w:p w14:paraId="22F1029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18-24 роки. </w:t>
      </w:r>
    </w:p>
    <w:p w14:paraId="12FDE946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31EAEAA9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28. </w:t>
      </w:r>
      <w:r w:rsidRPr="00D00BEA">
        <w:rPr>
          <w:sz w:val="24"/>
          <w:szCs w:val="24"/>
        </w:rPr>
        <w:t xml:space="preserve">У підлітка травмована ділянка променево-зап’ясткового суглоба (art. radiocarpalis). На рентгенограмі виявлено перелом трьох проксимальних кісток зап’ястка. Які кістки зап’ястка формують суглобову поверхню променево-зап’ясткового суглоба? </w:t>
      </w:r>
    </w:p>
    <w:p w14:paraId="1C39332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А. </w:t>
      </w:r>
      <w:r w:rsidRPr="00D00BEA">
        <w:rPr>
          <w:sz w:val="24"/>
          <w:szCs w:val="24"/>
        </w:rPr>
        <w:t xml:space="preserve">Човноподібна, півмісяцева, тригранна кістки. </w:t>
      </w:r>
    </w:p>
    <w:p w14:paraId="596B5BBE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Човноподібна, півмісяцева кістки, кістка-трапеція. </w:t>
      </w:r>
    </w:p>
    <w:p w14:paraId="06AB714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Півмісяцева кістка, кістка-трапеція, горохоподібна кістка. </w:t>
      </w:r>
    </w:p>
    <w:p w14:paraId="7A265250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Трапецієподібна, головчаста, гачкувата кістки. </w:t>
      </w:r>
    </w:p>
    <w:p w14:paraId="2B30C1DF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Човноподібна, півмісяцева, горохоподібна кістки. </w:t>
      </w:r>
    </w:p>
    <w:p w14:paraId="088A56C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3E2F4D0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29. </w:t>
      </w:r>
      <w:r w:rsidRPr="00D00BEA">
        <w:rPr>
          <w:sz w:val="24"/>
          <w:szCs w:val="24"/>
        </w:rPr>
        <w:t xml:space="preserve">У чоловіка виробнича травма кисті. Рентгенологічно встановлено перелом кісток, які утворюють між собою в механічному відношенні тверду основу кисті. Які суглоби ушкоджені? </w:t>
      </w:r>
    </w:p>
    <w:p w14:paraId="37AA1B3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Art. carpometacarpalis  pollicis.  </w:t>
      </w:r>
    </w:p>
    <w:p w14:paraId="13E316DA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B. </w:t>
      </w:r>
      <w:r w:rsidRPr="00D00BEA">
        <w:rPr>
          <w:sz w:val="24"/>
          <w:szCs w:val="24"/>
        </w:rPr>
        <w:t xml:space="preserve">Art. carpometacarpales, intercarpales, mediocarpalis. </w:t>
      </w:r>
    </w:p>
    <w:p w14:paraId="09F06511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Art. interphalangeae manus. </w:t>
      </w:r>
    </w:p>
    <w:p w14:paraId="6661F5AB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Art. radiocarpalis. </w:t>
      </w:r>
    </w:p>
    <w:p w14:paraId="571A9FAD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Art. metacarpophalangeae. </w:t>
      </w:r>
    </w:p>
    <w:p w14:paraId="336C81AC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 </w:t>
      </w:r>
    </w:p>
    <w:p w14:paraId="64B7647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30. </w:t>
      </w:r>
      <w:r w:rsidRPr="00D00BEA">
        <w:rPr>
          <w:sz w:val="24"/>
          <w:szCs w:val="24"/>
        </w:rPr>
        <w:t xml:space="preserve">У баскетболіста – вивих в art. carpometacarpalis pollicis, травмовані зв’язки суглоба, суглобові поверхні кістки-трапеції та основи І-ої п’ясткової кістки. Який за формою суглобових поверхонь articulatio carpometacarpalis pollicis? </w:t>
      </w:r>
    </w:p>
    <w:p w14:paraId="6A9555C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А.</w:t>
      </w:r>
      <w:r w:rsidRPr="00D00BEA">
        <w:rPr>
          <w:sz w:val="24"/>
          <w:szCs w:val="24"/>
        </w:rPr>
        <w:t xml:space="preserve"> Art. elipsoidea. </w:t>
      </w:r>
    </w:p>
    <w:p w14:paraId="7E07E657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B.</w:t>
      </w:r>
      <w:r w:rsidRPr="00D00BEA">
        <w:rPr>
          <w:sz w:val="24"/>
          <w:szCs w:val="24"/>
        </w:rPr>
        <w:t xml:space="preserve"> Art. plana. </w:t>
      </w:r>
    </w:p>
    <w:p w14:paraId="101C82E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C.</w:t>
      </w:r>
      <w:r w:rsidRPr="00D00BEA">
        <w:rPr>
          <w:sz w:val="24"/>
          <w:szCs w:val="24"/>
        </w:rPr>
        <w:t xml:space="preserve"> Art. sellaris. </w:t>
      </w:r>
    </w:p>
    <w:p w14:paraId="30D6B5F4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D.</w:t>
      </w:r>
      <w:r w:rsidRPr="00D00BEA">
        <w:rPr>
          <w:sz w:val="24"/>
          <w:szCs w:val="24"/>
        </w:rPr>
        <w:t xml:space="preserve"> Art. condylaris. </w:t>
      </w:r>
    </w:p>
    <w:p w14:paraId="380F29E8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>E.</w:t>
      </w:r>
      <w:r w:rsidRPr="00D00BEA">
        <w:rPr>
          <w:sz w:val="24"/>
          <w:szCs w:val="24"/>
        </w:rPr>
        <w:t xml:space="preserve"> Art. spheroidea. </w:t>
      </w:r>
    </w:p>
    <w:p w14:paraId="38C78212" w14:textId="77777777" w:rsidR="007D3592" w:rsidRPr="00D00BEA" w:rsidRDefault="007D3592" w:rsidP="007D3592">
      <w:pPr>
        <w:shd w:val="clear" w:color="auto" w:fill="FFFFFF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620BF6C8" w14:textId="2D2934B2" w:rsidR="00530ACC" w:rsidRPr="00D00BEA" w:rsidRDefault="007D3592">
      <w:pPr>
        <w:shd w:val="clear" w:color="auto" w:fill="FFFFFF"/>
        <w:rPr>
          <w:sz w:val="22"/>
          <w:szCs w:val="22"/>
        </w:rPr>
      </w:pPr>
      <w:r w:rsidRPr="00D00BEA">
        <w:rPr>
          <w:sz w:val="22"/>
          <w:szCs w:val="22"/>
        </w:rPr>
        <w:t xml:space="preserve"> </w:t>
      </w:r>
    </w:p>
    <w:p w14:paraId="7F334329" w14:textId="77777777" w:rsidR="00FC500A" w:rsidRPr="00D00BEA" w:rsidRDefault="00FC500A" w:rsidP="00FC500A">
      <w:pPr>
        <w:widowControl w:val="0"/>
        <w:tabs>
          <w:tab w:val="left" w:pos="442"/>
        </w:tabs>
        <w:spacing w:before="247"/>
        <w:rPr>
          <w:rFonts w:eastAsia="Courier New"/>
        </w:rPr>
      </w:pPr>
      <w:bookmarkStart w:id="6" w:name="_Hlk187069497"/>
      <w:r w:rsidRPr="00D00BEA">
        <w:rPr>
          <w:rFonts w:eastAsia="Courier New"/>
          <w:b/>
        </w:rPr>
        <w:t>5. Література:</w:t>
      </w:r>
      <w:r w:rsidRPr="00D00BEA">
        <w:rPr>
          <w:rFonts w:eastAsia="Courier New"/>
        </w:rPr>
        <w:t xml:space="preserve"> </w:t>
      </w:r>
    </w:p>
    <w:p w14:paraId="6CA475F3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7C4DE76E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 xml:space="preserve">Анатомія людини. В.Г. Черкасов, С.Ю. Кравчук. – Вінниця: Нова книга, </w:t>
      </w:r>
      <w:r w:rsidRPr="00D00BEA">
        <w:rPr>
          <w:rFonts w:eastAsia="Courier New"/>
          <w:snapToGrid w:val="0"/>
        </w:rPr>
        <w:lastRenderedPageBreak/>
        <w:t>3-є видання. 2023. – 640с. (навчально-методичний посібник)</w:t>
      </w:r>
    </w:p>
    <w:p w14:paraId="53B4666A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видання. Всеукраїнське спеціалізоване видавництво «Медицина» / 2024р. – 1296с.</w:t>
      </w:r>
    </w:p>
    <w:p w14:paraId="4AC9C94C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Анатомія людини (контроль за самостійною підготовкою до практичних занять) / В. Г. Черкасов, І. В. Дзевульська, О. І. Ковальчук // Видання 12-е. К.: Книга-плюс, 2022. — 124 с.</w:t>
      </w:r>
    </w:p>
    <w:p w14:paraId="3A3C4BD1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</w:p>
    <w:p w14:paraId="36355749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Міжнародна анатомічна термінологія (латинська, українська, англійська). Ковальчук О.І. / Київ:Книга плюс, 2023 - 128с.</w:t>
      </w:r>
    </w:p>
    <w:p w14:paraId="37625480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Human anatomy: textbook / Cherkasov V. G., Herasymiuk I. Ye., Holovatskyi A. S., Kovalchuk O. I. [et al.]. — Vinnytsia: Nova Knyha, 2020. — 472 p.</w:t>
      </w:r>
    </w:p>
    <w:p w14:paraId="52508931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Morphofunctional characteristic of the skull with a clinical aspects: study guide / N.L. Svintsytska, V.H. Hryn, O.I. Kovalchuk // Poltava, 2020. — 205 p.</w:t>
      </w:r>
    </w:p>
    <w:p w14:paraId="76ABFCB5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3F0A98C6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 xml:space="preserve">Тестові завдання «Крок-1» - анатомія людини /Видання 4-е, доопрацьоване / За редакцією В.Г. Черкасова, І.В. Дзевульської І.В., О.І. Ковальчука. Навчальний посібник. 2022р. </w:t>
      </w:r>
    </w:p>
    <w:p w14:paraId="1493C8DC" w14:textId="77777777" w:rsidR="00FC500A" w:rsidRPr="00D00BEA" w:rsidRDefault="00FC500A" w:rsidP="00FC500A">
      <w:pPr>
        <w:pStyle w:val="a9"/>
        <w:widowControl w:val="0"/>
        <w:numPr>
          <w:ilvl w:val="0"/>
          <w:numId w:val="13"/>
        </w:numPr>
        <w:shd w:val="clear" w:color="auto" w:fill="FFFFFF"/>
        <w:rPr>
          <w:rFonts w:eastAsia="Courier New"/>
          <w:snapToGrid w:val="0"/>
        </w:rPr>
      </w:pPr>
      <w:r w:rsidRPr="00D00BEA">
        <w:rPr>
          <w:rFonts w:eastAsia="Courier New"/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Ліцензія: перевидання і переклад Netter Atlas of Human Anatomy: Classic Regional Approach, eighth edition by Frank H. Netter 2024. – 719 с.</w:t>
      </w:r>
    </w:p>
    <w:p w14:paraId="048D6D1A" w14:textId="77777777" w:rsidR="00FC500A" w:rsidRPr="00D00BEA" w:rsidRDefault="00FC500A" w:rsidP="00FC500A">
      <w:pPr>
        <w:pStyle w:val="a9"/>
        <w:numPr>
          <w:ilvl w:val="0"/>
          <w:numId w:val="13"/>
        </w:numPr>
        <w:autoSpaceDE w:val="0"/>
        <w:autoSpaceDN w:val="0"/>
        <w:adjustRightInd w:val="0"/>
        <w:rPr>
          <w:lang w:eastAsia="ru-RU" w:bidi="he-IL"/>
        </w:rPr>
      </w:pPr>
      <w:r w:rsidRPr="00D00BEA">
        <w:rPr>
          <w:lang w:eastAsia="ru-RU" w:bidi="he-IL"/>
        </w:rPr>
        <w:t>Фредерік Мартіні Анатомічний атлас людини: Пер. з 8-го англ. вид [наук.ред.пер. В.Г. Черкасов], ВСВ «Медицина», 2011. – 128 с. (</w:t>
      </w:r>
      <w:r w:rsidRPr="00D00BEA">
        <w:rPr>
          <w:b/>
          <w:lang w:eastAsia="ru-RU" w:bidi="he-IL"/>
        </w:rPr>
        <w:t>атлас</w:t>
      </w:r>
      <w:r w:rsidRPr="00D00BEA">
        <w:rPr>
          <w:lang w:eastAsia="ru-RU" w:bidi="he-IL"/>
        </w:rPr>
        <w:t>).</w:t>
      </w:r>
    </w:p>
    <w:p w14:paraId="409F355E" w14:textId="77777777" w:rsidR="00FC500A" w:rsidRPr="00D00BEA" w:rsidRDefault="00FC500A" w:rsidP="00FC500A">
      <w:pPr>
        <w:pStyle w:val="a9"/>
        <w:autoSpaceDE w:val="0"/>
        <w:autoSpaceDN w:val="0"/>
        <w:adjustRightInd w:val="0"/>
        <w:ind w:left="360"/>
        <w:rPr>
          <w:lang w:eastAsia="ru-RU" w:bidi="he-IL"/>
        </w:rPr>
      </w:pPr>
    </w:p>
    <w:p w14:paraId="36CF3675" w14:textId="77777777" w:rsidR="00FC500A" w:rsidRPr="00D00BEA" w:rsidRDefault="00FC500A" w:rsidP="00FC500A">
      <w:pPr>
        <w:pStyle w:val="a9"/>
        <w:widowControl w:val="0"/>
        <w:numPr>
          <w:ilvl w:val="0"/>
          <w:numId w:val="14"/>
        </w:numPr>
        <w:rPr>
          <w:rFonts w:eastAsia="Courier New"/>
          <w:b/>
        </w:rPr>
      </w:pPr>
      <w:r w:rsidRPr="00D00BEA">
        <w:rPr>
          <w:rFonts w:eastAsia="Courier New"/>
          <w:b/>
        </w:rPr>
        <w:t>Електронні ресурси:</w:t>
      </w:r>
    </w:p>
    <w:p w14:paraId="46690224" w14:textId="77777777" w:rsidR="00FC500A" w:rsidRPr="00D00BEA" w:rsidRDefault="00781AE3" w:rsidP="00FC500A">
      <w:pPr>
        <w:widowControl w:val="0"/>
        <w:ind w:left="360"/>
        <w:rPr>
          <w:rFonts w:eastAsia="Courier New"/>
          <w:lang w:val="ru-RU"/>
        </w:rPr>
      </w:pPr>
      <w:hyperlink r:id="rId26" w:history="1">
        <w:r w:rsidR="00FC500A" w:rsidRPr="00D00BEA">
          <w:rPr>
            <w:rFonts w:eastAsia="Courier New"/>
            <w:u w:val="single"/>
          </w:rPr>
          <w:t>https://nmuofficial.com</w:t>
        </w:r>
      </w:hyperlink>
      <w:r w:rsidR="00FC500A" w:rsidRPr="00D00BEA">
        <w:rPr>
          <w:rFonts w:eastAsia="Courier New"/>
        </w:rPr>
        <w:t xml:space="preserve"> </w:t>
      </w:r>
    </w:p>
    <w:p w14:paraId="4583FE89" w14:textId="77777777" w:rsidR="00FC500A" w:rsidRPr="00D00BEA" w:rsidRDefault="00781AE3" w:rsidP="00FC500A">
      <w:pPr>
        <w:widowControl w:val="0"/>
        <w:ind w:left="360"/>
        <w:rPr>
          <w:rFonts w:eastAsia="Courier New"/>
          <w:lang w:val="ru-RU"/>
        </w:rPr>
      </w:pPr>
      <w:hyperlink r:id="rId27" w:history="1">
        <w:r w:rsidR="00FC500A" w:rsidRPr="00D00BEA">
          <w:rPr>
            <w:rStyle w:val="aa"/>
            <w:rFonts w:eastAsia="Courier New"/>
            <w:color w:val="auto"/>
          </w:rPr>
          <w:t>https://likar.nmu.k</w:t>
        </w:r>
        <w:r w:rsidR="00FC500A" w:rsidRPr="00D00BEA">
          <w:rPr>
            <w:rStyle w:val="aa"/>
            <w:rFonts w:eastAsia="Courier New"/>
            <w:color w:val="auto"/>
            <w:lang w:val="en-US"/>
          </w:rPr>
          <w:t>y</w:t>
        </w:r>
        <w:r w:rsidR="00FC500A" w:rsidRPr="00D00BEA">
          <w:rPr>
            <w:rStyle w:val="aa"/>
            <w:rFonts w:eastAsia="Courier New"/>
            <w:color w:val="auto"/>
          </w:rPr>
          <w:t>iv.ua</w:t>
        </w:r>
      </w:hyperlink>
      <w:r w:rsidR="00FC500A" w:rsidRPr="00D00BEA">
        <w:rPr>
          <w:rFonts w:eastAsia="Courier New"/>
          <w:lang w:val="ru-RU"/>
        </w:rPr>
        <w:t xml:space="preserve"> </w:t>
      </w:r>
    </w:p>
    <w:p w14:paraId="73C8B757" w14:textId="77777777" w:rsidR="00FC500A" w:rsidRPr="00D00BEA" w:rsidRDefault="00781AE3" w:rsidP="00FC500A">
      <w:pPr>
        <w:widowControl w:val="0"/>
        <w:ind w:left="360"/>
        <w:rPr>
          <w:rFonts w:eastAsia="Courier New"/>
          <w:lang w:val="ru-RU"/>
        </w:rPr>
      </w:pPr>
      <w:hyperlink r:id="rId28" w:history="1">
        <w:r w:rsidR="00FC500A" w:rsidRPr="00D00BEA">
          <w:rPr>
            <w:rFonts w:eastAsia="Courier New"/>
            <w:u w:val="single"/>
            <w:lang w:val="en-US"/>
          </w:rPr>
          <w:t>https</w:t>
        </w:r>
        <w:r w:rsidR="00FC500A" w:rsidRPr="00D00BEA">
          <w:rPr>
            <w:rFonts w:eastAsia="Courier New"/>
            <w:u w:val="single"/>
            <w:lang w:val="ru-RU"/>
          </w:rPr>
          <w:t>://3</w:t>
        </w:r>
        <w:r w:rsidR="00FC500A" w:rsidRPr="00D00BEA">
          <w:rPr>
            <w:rFonts w:eastAsia="Courier New"/>
            <w:u w:val="single"/>
            <w:lang w:val="en-US"/>
          </w:rPr>
          <w:t>d</w:t>
        </w:r>
        <w:r w:rsidR="00FC500A" w:rsidRPr="00D00BEA">
          <w:rPr>
            <w:rFonts w:eastAsia="Courier New"/>
            <w:u w:val="single"/>
            <w:lang w:val="ru-RU"/>
          </w:rPr>
          <w:t>4</w:t>
        </w:r>
        <w:r w:rsidR="00FC500A" w:rsidRPr="00D00BEA">
          <w:rPr>
            <w:rFonts w:eastAsia="Courier New"/>
            <w:u w:val="single"/>
            <w:lang w:val="en-US"/>
          </w:rPr>
          <w:t>medical</w:t>
        </w:r>
        <w:r w:rsidR="00FC500A" w:rsidRPr="00D00BEA">
          <w:rPr>
            <w:rFonts w:eastAsia="Courier New"/>
            <w:u w:val="single"/>
            <w:lang w:val="ru-RU"/>
          </w:rPr>
          <w:t>.</w:t>
        </w:r>
        <w:r w:rsidR="00FC500A" w:rsidRPr="00D00BEA">
          <w:rPr>
            <w:rFonts w:eastAsia="Courier New"/>
            <w:u w:val="single"/>
            <w:lang w:val="en-US"/>
          </w:rPr>
          <w:t>com</w:t>
        </w:r>
      </w:hyperlink>
      <w:r w:rsidR="00FC500A" w:rsidRPr="00D00BEA">
        <w:rPr>
          <w:rFonts w:eastAsia="Courier New"/>
          <w:lang w:val="ru-RU"/>
        </w:rPr>
        <w:t xml:space="preserve"> </w:t>
      </w:r>
    </w:p>
    <w:p w14:paraId="762E822F" w14:textId="77777777" w:rsidR="00FC500A" w:rsidRPr="00D00BEA" w:rsidRDefault="00781AE3" w:rsidP="00FC500A">
      <w:pPr>
        <w:widowControl w:val="0"/>
        <w:ind w:left="360"/>
        <w:rPr>
          <w:rFonts w:eastAsia="Courier New"/>
          <w:lang w:val="en-US"/>
        </w:rPr>
      </w:pPr>
      <w:hyperlink r:id="rId29" w:history="1">
        <w:r w:rsidR="00FC500A" w:rsidRPr="00D00BEA">
          <w:rPr>
            <w:rFonts w:eastAsia="Courier New"/>
            <w:u w:val="single"/>
            <w:lang w:val="en-US"/>
          </w:rPr>
          <w:t>https</w:t>
        </w:r>
        <w:r w:rsidR="00FC500A" w:rsidRPr="00D00BEA">
          <w:rPr>
            <w:rFonts w:eastAsia="Courier New"/>
            <w:u w:val="single"/>
            <w:lang w:val="ru-RU"/>
          </w:rPr>
          <w:t>://</w:t>
        </w:r>
        <w:r w:rsidR="00FC500A" w:rsidRPr="00D00BEA">
          <w:rPr>
            <w:rFonts w:eastAsia="Courier New"/>
            <w:u w:val="single"/>
            <w:lang w:val="en-US"/>
          </w:rPr>
          <w:t>www</w:t>
        </w:r>
        <w:r w:rsidR="00FC500A" w:rsidRPr="00D00BEA">
          <w:rPr>
            <w:rFonts w:eastAsia="Courier New"/>
            <w:u w:val="single"/>
            <w:lang w:val="ru-RU"/>
          </w:rPr>
          <w:t>.4</w:t>
        </w:r>
        <w:r w:rsidR="00FC500A" w:rsidRPr="00D00BEA">
          <w:rPr>
            <w:rFonts w:eastAsia="Courier New"/>
            <w:u w:val="single"/>
            <w:lang w:val="en-US"/>
          </w:rPr>
          <w:t>danatomy</w:t>
        </w:r>
        <w:r w:rsidR="00FC500A" w:rsidRPr="00D00BEA">
          <w:rPr>
            <w:rFonts w:eastAsia="Courier New"/>
            <w:u w:val="single"/>
            <w:lang w:val="ru-RU"/>
          </w:rPr>
          <w:t>.</w:t>
        </w:r>
        <w:r w:rsidR="00FC500A" w:rsidRPr="00D00BEA">
          <w:rPr>
            <w:rFonts w:eastAsia="Courier New"/>
            <w:u w:val="single"/>
            <w:lang w:val="en-US"/>
          </w:rPr>
          <w:t>com</w:t>
        </w:r>
      </w:hyperlink>
    </w:p>
    <w:p w14:paraId="71452F65" w14:textId="77777777" w:rsidR="00FC500A" w:rsidRPr="00D00BEA" w:rsidRDefault="00781AE3" w:rsidP="00FC500A">
      <w:pPr>
        <w:widowControl w:val="0"/>
        <w:ind w:left="360"/>
        <w:rPr>
          <w:rFonts w:eastAsia="Courier New"/>
        </w:rPr>
      </w:pPr>
      <w:hyperlink r:id="rId30" w:history="1">
        <w:r w:rsidR="00FC500A" w:rsidRPr="00D00BEA">
          <w:rPr>
            <w:rFonts w:eastAsia="Courier New"/>
            <w:u w:val="single"/>
            <w:lang w:val="en-US"/>
          </w:rPr>
          <w:t>https://www.visiblebody.com/</w:t>
        </w:r>
      </w:hyperlink>
      <w:bookmarkEnd w:id="6"/>
    </w:p>
    <w:p w14:paraId="4BAF22F2" w14:textId="77777777" w:rsidR="00530ACC" w:rsidRPr="00D00BEA" w:rsidRDefault="00B60A1C">
      <w:pPr>
        <w:shd w:val="clear" w:color="auto" w:fill="FFFFFF"/>
        <w:ind w:left="840" w:right="280" w:firstLine="280"/>
        <w:rPr>
          <w:sz w:val="24"/>
          <w:szCs w:val="24"/>
        </w:rPr>
      </w:pPr>
      <w:r w:rsidRPr="00D00BEA">
        <w:rPr>
          <w:sz w:val="24"/>
          <w:szCs w:val="24"/>
        </w:rPr>
        <w:t xml:space="preserve"> </w:t>
      </w:r>
    </w:p>
    <w:p w14:paraId="18DC688C" w14:textId="77777777" w:rsidR="00530ACC" w:rsidRPr="00D00BEA" w:rsidRDefault="00B60A1C">
      <w:pPr>
        <w:shd w:val="clear" w:color="auto" w:fill="FFFFFF"/>
        <w:rPr>
          <w:sz w:val="24"/>
          <w:szCs w:val="24"/>
        </w:rPr>
      </w:pPr>
      <w:r w:rsidRPr="00D00BEA">
        <w:rPr>
          <w:b/>
          <w:sz w:val="24"/>
          <w:szCs w:val="24"/>
        </w:rPr>
        <w:t xml:space="preserve">             </w:t>
      </w:r>
      <w:r w:rsidRPr="00D00BEA">
        <w:rPr>
          <w:sz w:val="24"/>
          <w:szCs w:val="24"/>
        </w:rPr>
        <w:t xml:space="preserve"> </w:t>
      </w:r>
    </w:p>
    <w:p w14:paraId="5AA37309" w14:textId="77777777" w:rsidR="00530ACC" w:rsidRPr="00D00BEA" w:rsidRDefault="00530ACC"/>
    <w:sectPr w:rsidR="00530ACC" w:rsidRPr="00D00BEA">
      <w:footerReference w:type="default" r:id="rId3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B26FA" w14:textId="77777777" w:rsidR="001A4FF9" w:rsidRDefault="001A4FF9">
      <w:r>
        <w:separator/>
      </w:r>
    </w:p>
  </w:endnote>
  <w:endnote w:type="continuationSeparator" w:id="0">
    <w:p w14:paraId="0242D873" w14:textId="77777777" w:rsidR="001A4FF9" w:rsidRDefault="001A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AD02" w14:textId="0AC99EA5" w:rsidR="008820C4" w:rsidRPr="00941F9C" w:rsidRDefault="008820C4">
    <w:pPr>
      <w:jc w:val="right"/>
      <w:rPr>
        <w:sz w:val="20"/>
        <w:szCs w:val="20"/>
      </w:rPr>
    </w:pPr>
    <w:r w:rsidRPr="00941F9C">
      <w:rPr>
        <w:sz w:val="20"/>
        <w:szCs w:val="20"/>
      </w:rPr>
      <w:fldChar w:fldCharType="begin"/>
    </w:r>
    <w:r w:rsidRPr="00941F9C">
      <w:rPr>
        <w:sz w:val="20"/>
        <w:szCs w:val="20"/>
      </w:rPr>
      <w:instrText>PAGE</w:instrText>
    </w:r>
    <w:r w:rsidRPr="00941F9C">
      <w:rPr>
        <w:sz w:val="20"/>
        <w:szCs w:val="20"/>
      </w:rPr>
      <w:fldChar w:fldCharType="separate"/>
    </w:r>
    <w:r w:rsidR="00781AE3">
      <w:rPr>
        <w:noProof/>
        <w:sz w:val="20"/>
        <w:szCs w:val="20"/>
      </w:rPr>
      <w:t>29</w:t>
    </w:r>
    <w:r w:rsidRPr="00941F9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71996" w14:textId="77777777" w:rsidR="001A4FF9" w:rsidRDefault="001A4FF9">
      <w:r>
        <w:separator/>
      </w:r>
    </w:p>
  </w:footnote>
  <w:footnote w:type="continuationSeparator" w:id="0">
    <w:p w14:paraId="22FA11EE" w14:textId="77777777" w:rsidR="001A4FF9" w:rsidRDefault="001A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D5A"/>
    <w:multiLevelType w:val="hybridMultilevel"/>
    <w:tmpl w:val="5EA0779A"/>
    <w:lvl w:ilvl="0" w:tplc="AE14EBEC">
      <w:start w:val="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317602"/>
    <w:multiLevelType w:val="multilevel"/>
    <w:tmpl w:val="DED66A1C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9F32F5"/>
    <w:multiLevelType w:val="multilevel"/>
    <w:tmpl w:val="1D84D190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691D74"/>
    <w:multiLevelType w:val="multilevel"/>
    <w:tmpl w:val="3AEE4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781A8E"/>
    <w:multiLevelType w:val="multilevel"/>
    <w:tmpl w:val="F18AE5E6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E127E6"/>
    <w:multiLevelType w:val="hybridMultilevel"/>
    <w:tmpl w:val="A23A0DA2"/>
    <w:lvl w:ilvl="0" w:tplc="262E3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6708C"/>
    <w:multiLevelType w:val="multilevel"/>
    <w:tmpl w:val="0F744146"/>
    <w:lvl w:ilvl="0">
      <w:start w:val="1"/>
      <w:numFmt w:val="decimal"/>
      <w:lvlText w:val="%1."/>
      <w:lvlJc w:val="left"/>
      <w:pPr>
        <w:ind w:left="5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6960475"/>
    <w:multiLevelType w:val="multilevel"/>
    <w:tmpl w:val="773215FC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1F2BDB"/>
    <w:multiLevelType w:val="hybridMultilevel"/>
    <w:tmpl w:val="4216942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84789"/>
    <w:multiLevelType w:val="multilevel"/>
    <w:tmpl w:val="3B22F95E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BA4E95"/>
    <w:multiLevelType w:val="multilevel"/>
    <w:tmpl w:val="F73C49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1E4D7C"/>
    <w:multiLevelType w:val="multilevel"/>
    <w:tmpl w:val="B77CA168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253E75"/>
    <w:multiLevelType w:val="multilevel"/>
    <w:tmpl w:val="B7363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686EDB"/>
    <w:multiLevelType w:val="multilevel"/>
    <w:tmpl w:val="2F1E02DA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CC"/>
    <w:rsid w:val="00081206"/>
    <w:rsid w:val="00117A0E"/>
    <w:rsid w:val="001A4FF9"/>
    <w:rsid w:val="0025541C"/>
    <w:rsid w:val="00314498"/>
    <w:rsid w:val="00331567"/>
    <w:rsid w:val="003B0EAC"/>
    <w:rsid w:val="003E1C53"/>
    <w:rsid w:val="00496951"/>
    <w:rsid w:val="004C24FA"/>
    <w:rsid w:val="00530ACC"/>
    <w:rsid w:val="00543CB2"/>
    <w:rsid w:val="005804CB"/>
    <w:rsid w:val="005D6CA8"/>
    <w:rsid w:val="00655F22"/>
    <w:rsid w:val="00763E21"/>
    <w:rsid w:val="00781AE3"/>
    <w:rsid w:val="007B1EAF"/>
    <w:rsid w:val="007D3592"/>
    <w:rsid w:val="00822A8B"/>
    <w:rsid w:val="008602FD"/>
    <w:rsid w:val="008820C4"/>
    <w:rsid w:val="008D2407"/>
    <w:rsid w:val="009117BD"/>
    <w:rsid w:val="00941F9C"/>
    <w:rsid w:val="009C2CE2"/>
    <w:rsid w:val="00AF1568"/>
    <w:rsid w:val="00B60A1C"/>
    <w:rsid w:val="00B62444"/>
    <w:rsid w:val="00BD0586"/>
    <w:rsid w:val="00BF657A"/>
    <w:rsid w:val="00D00BEA"/>
    <w:rsid w:val="00D00D5B"/>
    <w:rsid w:val="00D27BAD"/>
    <w:rsid w:val="00D539B0"/>
    <w:rsid w:val="00D82D22"/>
    <w:rsid w:val="00DC4749"/>
    <w:rsid w:val="00F64805"/>
    <w:rsid w:val="00FA784B"/>
    <w:rsid w:val="00FC500A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02C"/>
  <w15:docId w15:val="{A88C876C-4FE6-49B9-9C45-96F8FE1A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543CB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43CB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3CB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41F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1F9C"/>
  </w:style>
  <w:style w:type="paragraph" w:styleId="ad">
    <w:name w:val="footer"/>
    <w:basedOn w:val="a"/>
    <w:link w:val="ae"/>
    <w:uiPriority w:val="99"/>
    <w:unhideWhenUsed/>
    <w:rsid w:val="00941F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nmuofficia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nmuofficial.co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4danatom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siblebody.com/" TargetMode="External"/><Relationship Id="rId24" Type="http://schemas.openxmlformats.org/officeDocument/2006/relationships/image" Target="media/image13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g"/><Relationship Id="rId28" Type="http://schemas.openxmlformats.org/officeDocument/2006/relationships/hyperlink" Target="https://3d4medical.com" TargetMode="External"/><Relationship Id="rId10" Type="http://schemas.openxmlformats.org/officeDocument/2006/relationships/hyperlink" Target="https://www.4danatomy.com" TargetMode="External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3d4medical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likar.nmu.kyiv.ua" TargetMode="External"/><Relationship Id="rId30" Type="http://schemas.openxmlformats.org/officeDocument/2006/relationships/hyperlink" Target="https://www.visiblebody.com/" TargetMode="External"/><Relationship Id="rId8" Type="http://schemas.openxmlformats.org/officeDocument/2006/relationships/hyperlink" Target="https://likar.nmu.kyi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5556</Words>
  <Characters>31670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Синицкая</dc:creator>
  <cp:lastModifiedBy>Lenovo</cp:lastModifiedBy>
  <cp:revision>17</cp:revision>
  <dcterms:created xsi:type="dcterms:W3CDTF">2025-08-26T08:52:00Z</dcterms:created>
  <dcterms:modified xsi:type="dcterms:W3CDTF">2025-09-08T15:02:00Z</dcterms:modified>
</cp:coreProperties>
</file>