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E80F7" w14:textId="77777777" w:rsidR="00220A66" w:rsidRPr="00220A66" w:rsidRDefault="00220A66" w:rsidP="00220A66">
      <w:pPr>
        <w:widowControl/>
        <w:adjustRightInd w:val="0"/>
        <w:spacing w:line="360" w:lineRule="auto"/>
        <w:jc w:val="center"/>
        <w:rPr>
          <w:rFonts w:ascii="Times New Roman" w:eastAsia="Calibri" w:hAnsi="Times New Roman" w:cs="Times New Roman"/>
          <w:b/>
          <w:color w:val="auto"/>
          <w:sz w:val="28"/>
          <w:szCs w:val="28"/>
          <w14:ligatures w14:val="none"/>
        </w:rPr>
      </w:pPr>
      <w:r w:rsidRPr="00220A66">
        <w:rPr>
          <w:rFonts w:ascii="Times New Roman" w:eastAsia="Calibri" w:hAnsi="Times New Roman" w:cs="Times New Roman"/>
          <w:b/>
          <w:color w:val="auto"/>
          <w:sz w:val="28"/>
          <w:szCs w:val="28"/>
          <w14:ligatures w14:val="none"/>
        </w:rPr>
        <w:t xml:space="preserve">НАЦІОНАЛЬНИЙ МЕДИЧНИЙ УНІВЕРСИТЕТ ІМЕНІ </w:t>
      </w:r>
    </w:p>
    <w:p w14:paraId="74565BC5" w14:textId="77777777" w:rsidR="00220A66" w:rsidRPr="00220A66" w:rsidRDefault="00220A66" w:rsidP="00220A66">
      <w:pPr>
        <w:widowControl/>
        <w:adjustRightInd w:val="0"/>
        <w:spacing w:line="360" w:lineRule="auto"/>
        <w:jc w:val="center"/>
        <w:rPr>
          <w:rFonts w:ascii="Times New Roman" w:eastAsia="Calibri" w:hAnsi="Times New Roman" w:cs="Times New Roman"/>
          <w:b/>
          <w:color w:val="auto"/>
          <w:sz w:val="28"/>
          <w:szCs w:val="28"/>
          <w14:ligatures w14:val="none"/>
        </w:rPr>
      </w:pPr>
      <w:r w:rsidRPr="00220A66">
        <w:rPr>
          <w:rFonts w:ascii="Times New Roman" w:eastAsia="Calibri" w:hAnsi="Times New Roman" w:cs="Times New Roman"/>
          <w:b/>
          <w:color w:val="auto"/>
          <w:sz w:val="28"/>
          <w:szCs w:val="28"/>
          <w14:ligatures w14:val="none"/>
        </w:rPr>
        <w:t>О.О. БОГОМОЛЬЦЯ</w:t>
      </w:r>
    </w:p>
    <w:p w14:paraId="300B7ED1" w14:textId="77777777" w:rsidR="00220A66" w:rsidRPr="00220A66" w:rsidRDefault="00220A66" w:rsidP="00220A66">
      <w:pPr>
        <w:widowControl/>
        <w:snapToGrid w:val="0"/>
        <w:spacing w:line="360" w:lineRule="auto"/>
        <w:ind w:left="40"/>
        <w:jc w:val="center"/>
        <w:rPr>
          <w:rFonts w:ascii="Times New Roman" w:eastAsia="Calibri" w:hAnsi="Times New Roman" w:cs="Times New Roman"/>
          <w:b/>
          <w:bCs/>
          <w:color w:val="auto"/>
          <w:sz w:val="28"/>
          <w:szCs w:val="28"/>
          <w:lang w:eastAsia="en-US"/>
          <w14:ligatures w14:val="none"/>
        </w:rPr>
      </w:pPr>
      <w:r w:rsidRPr="00220A66">
        <w:rPr>
          <w:rFonts w:ascii="Times New Roman" w:eastAsia="Calibri" w:hAnsi="Times New Roman" w:cs="Times New Roman"/>
          <w:b/>
          <w:bCs/>
          <w:color w:val="auto"/>
          <w:sz w:val="28"/>
          <w:szCs w:val="28"/>
          <w:lang w:eastAsia="en-US"/>
          <w14:ligatures w14:val="none"/>
        </w:rPr>
        <w:t>Навчально-науковий інститут медицини</w:t>
      </w:r>
    </w:p>
    <w:p w14:paraId="440CE148" w14:textId="77777777" w:rsidR="00220A66" w:rsidRPr="00220A66" w:rsidRDefault="00220A66" w:rsidP="00220A66">
      <w:pPr>
        <w:widowControl/>
        <w:adjustRightInd w:val="0"/>
        <w:spacing w:after="160" w:line="360" w:lineRule="auto"/>
        <w:ind w:right="851"/>
        <w:jc w:val="center"/>
        <w:rPr>
          <w:rFonts w:ascii="Times New Roman" w:eastAsia="Calibri" w:hAnsi="Times New Roman" w:cs="Times New Roman"/>
          <w:b/>
          <w:bCs/>
          <w:color w:val="auto"/>
          <w:sz w:val="28"/>
          <w:szCs w:val="28"/>
          <w14:ligatures w14:val="none"/>
        </w:rPr>
      </w:pPr>
      <w:r w:rsidRPr="00220A66">
        <w:rPr>
          <w:rFonts w:ascii="Times New Roman" w:eastAsia="Calibri" w:hAnsi="Times New Roman" w:cs="Times New Roman"/>
          <w:b/>
          <w:color w:val="auto"/>
          <w:sz w:val="28"/>
          <w:szCs w:val="28"/>
          <w14:ligatures w14:val="none"/>
        </w:rPr>
        <w:t xml:space="preserve">              Кафедра описової та клінічної анатомії</w:t>
      </w:r>
    </w:p>
    <w:p w14:paraId="7CE25A12" w14:textId="77777777" w:rsidR="00463644" w:rsidRPr="00865AA6" w:rsidRDefault="00463644" w:rsidP="00463644">
      <w:pPr>
        <w:shd w:val="clear" w:color="auto" w:fill="FFFFFF"/>
        <w:tabs>
          <w:tab w:val="left" w:leader="underscore" w:pos="6120"/>
          <w:tab w:val="left" w:leader="underscore" w:pos="8088"/>
        </w:tabs>
        <w:spacing w:line="322" w:lineRule="exact"/>
        <w:ind w:firstLine="624"/>
        <w:rPr>
          <w:rFonts w:ascii="Times New Roman" w:hAnsi="Times New Roman" w:cs="Times New Roman"/>
          <w:spacing w:val="-4"/>
          <w:sz w:val="28"/>
          <w:szCs w:val="28"/>
        </w:rPr>
      </w:pPr>
      <w:bookmarkStart w:id="0" w:name="_GoBack"/>
      <w:bookmarkEnd w:id="0"/>
    </w:p>
    <w:p w14:paraId="12A6541C" w14:textId="77777777" w:rsidR="00463644" w:rsidRPr="00865AA6" w:rsidRDefault="00463644" w:rsidP="00463644">
      <w:pPr>
        <w:shd w:val="clear" w:color="auto" w:fill="FFFFFF"/>
        <w:jc w:val="center"/>
        <w:rPr>
          <w:rFonts w:ascii="Times New Roman" w:hAnsi="Times New Roman" w:cs="Times New Roman"/>
          <w:sz w:val="28"/>
          <w:szCs w:val="28"/>
          <w:lang w:eastAsia="ru-RU"/>
        </w:rPr>
      </w:pPr>
    </w:p>
    <w:p w14:paraId="11F57B7C" w14:textId="77777777" w:rsidR="00463644" w:rsidRPr="00865AA6" w:rsidRDefault="00463644" w:rsidP="00463644">
      <w:pPr>
        <w:shd w:val="clear" w:color="auto" w:fill="FFFFFF"/>
        <w:jc w:val="center"/>
        <w:rPr>
          <w:rFonts w:ascii="Times New Roman" w:hAnsi="Times New Roman" w:cs="Times New Roman"/>
          <w:sz w:val="28"/>
          <w:szCs w:val="28"/>
          <w:lang w:eastAsia="ru-RU"/>
        </w:rPr>
      </w:pPr>
      <w:r w:rsidRPr="00865AA6">
        <w:rPr>
          <w:rFonts w:ascii="Times New Roman" w:hAnsi="Times New Roman" w:cs="Times New Roman"/>
          <w:b/>
          <w:bCs/>
          <w:sz w:val="28"/>
          <w:szCs w:val="28"/>
          <w:lang w:eastAsia="ru-RU"/>
        </w:rPr>
        <w:t>МЕТОДИЧНІ РЕКОМЕНДАЦІЇ</w:t>
      </w:r>
    </w:p>
    <w:p w14:paraId="118EF833" w14:textId="77777777" w:rsidR="00463644" w:rsidRPr="00865AA6" w:rsidRDefault="00463644" w:rsidP="00463644">
      <w:pPr>
        <w:shd w:val="clear" w:color="auto" w:fill="FFFFFF"/>
        <w:jc w:val="center"/>
        <w:rPr>
          <w:rFonts w:ascii="Times New Roman" w:hAnsi="Times New Roman" w:cs="Times New Roman"/>
          <w:b/>
          <w:bCs/>
          <w:sz w:val="28"/>
          <w:szCs w:val="28"/>
          <w:lang w:eastAsia="ru-RU"/>
        </w:rPr>
      </w:pPr>
      <w:r w:rsidRPr="00865AA6">
        <w:rPr>
          <w:rFonts w:ascii="Times New Roman" w:hAnsi="Times New Roman" w:cs="Times New Roman"/>
          <w:b/>
          <w:bCs/>
          <w:sz w:val="28"/>
          <w:szCs w:val="28"/>
          <w:lang w:eastAsia="ru-RU"/>
        </w:rPr>
        <w:t xml:space="preserve">до практичних занять </w:t>
      </w:r>
    </w:p>
    <w:p w14:paraId="34D48030" w14:textId="77777777" w:rsidR="00463644" w:rsidRPr="00865AA6" w:rsidRDefault="00463644" w:rsidP="00463644">
      <w:pPr>
        <w:shd w:val="clear" w:color="auto" w:fill="FFFFFF"/>
        <w:jc w:val="center"/>
        <w:rPr>
          <w:rFonts w:ascii="Times New Roman" w:hAnsi="Times New Roman" w:cs="Times New Roman"/>
          <w:b/>
          <w:bCs/>
          <w:sz w:val="28"/>
          <w:szCs w:val="28"/>
          <w:lang w:eastAsia="ru-RU"/>
        </w:rPr>
      </w:pPr>
      <w:r w:rsidRPr="00865AA6">
        <w:rPr>
          <w:rFonts w:ascii="Times New Roman" w:hAnsi="Times New Roman" w:cs="Times New Roman"/>
          <w:b/>
          <w:bCs/>
          <w:sz w:val="28"/>
          <w:szCs w:val="28"/>
          <w:lang w:eastAsia="ru-RU"/>
        </w:rPr>
        <w:t>для студентів</w:t>
      </w:r>
    </w:p>
    <w:p w14:paraId="57468C1A" w14:textId="77777777" w:rsidR="00463644" w:rsidRPr="00865AA6" w:rsidRDefault="00463644" w:rsidP="00463644">
      <w:pPr>
        <w:shd w:val="clear" w:color="auto" w:fill="FFFFFF"/>
        <w:jc w:val="center"/>
        <w:rPr>
          <w:rFonts w:ascii="Times New Roman" w:hAnsi="Times New Roman" w:cs="Times New Roman"/>
          <w:b/>
          <w:bCs/>
          <w:sz w:val="28"/>
          <w:szCs w:val="28"/>
          <w:lang w:eastAsia="ru-RU"/>
        </w:rPr>
      </w:pPr>
    </w:p>
    <w:p w14:paraId="4879930B" w14:textId="542EF365" w:rsidR="00463644" w:rsidRDefault="00463644" w:rsidP="00463644">
      <w:pPr>
        <w:shd w:val="clear" w:color="auto" w:fill="FFFFFF"/>
        <w:jc w:val="center"/>
        <w:rPr>
          <w:rFonts w:ascii="Times New Roman" w:hAnsi="Times New Roman" w:cs="Times New Roman"/>
          <w:b/>
          <w:bCs/>
          <w:sz w:val="28"/>
          <w:szCs w:val="28"/>
          <w:lang w:eastAsia="ru-RU"/>
        </w:rPr>
      </w:pPr>
    </w:p>
    <w:p w14:paraId="283C4122" w14:textId="2A9B8E38" w:rsidR="008C2CEA" w:rsidRPr="008C2CEA" w:rsidRDefault="008C2CEA" w:rsidP="00463644">
      <w:pPr>
        <w:shd w:val="clear" w:color="auto" w:fill="FFFFFF"/>
        <w:jc w:val="center"/>
        <w:rPr>
          <w:rFonts w:ascii="Times New Roman" w:hAnsi="Times New Roman" w:cs="Times New Roman"/>
          <w:b/>
          <w:bCs/>
          <w:sz w:val="28"/>
          <w:szCs w:val="28"/>
          <w:lang w:eastAsia="ru-RU"/>
        </w:rPr>
      </w:pPr>
    </w:p>
    <w:p w14:paraId="6654FF9A" w14:textId="77777777" w:rsidR="00F8290D" w:rsidRPr="00F8290D" w:rsidRDefault="00F8290D" w:rsidP="00F8290D">
      <w:pPr>
        <w:snapToGrid w:val="0"/>
        <w:spacing w:line="276" w:lineRule="auto"/>
        <w:ind w:right="851"/>
        <w:rPr>
          <w:rFonts w:ascii="Times New Roman" w:eastAsia="Times New Roman" w:hAnsi="Times New Roman" w:cs="Times New Roman"/>
          <w:b/>
          <w:color w:val="auto"/>
          <w:sz w:val="28"/>
          <w:szCs w:val="28"/>
          <w:lang w:eastAsia="ru-RU"/>
          <w14:ligatures w14:val="none"/>
        </w:rPr>
      </w:pPr>
      <w:r w:rsidRPr="00F8290D">
        <w:rPr>
          <w:rFonts w:ascii="Times New Roman" w:eastAsia="Times New Roman" w:hAnsi="Times New Roman" w:cs="Times New Roman"/>
          <w:b/>
          <w:color w:val="auto"/>
          <w:sz w:val="28"/>
          <w:szCs w:val="28"/>
          <w:lang w:eastAsia="ru-RU"/>
          <w14:ligatures w14:val="none"/>
        </w:rPr>
        <w:t xml:space="preserve">Освітній рівень:  </w:t>
      </w:r>
      <w:r w:rsidRPr="00F8290D">
        <w:rPr>
          <w:rFonts w:ascii="Times New Roman" w:eastAsia="Times New Roman" w:hAnsi="Times New Roman" w:cs="Times New Roman"/>
          <w:color w:val="auto"/>
          <w:sz w:val="28"/>
          <w:szCs w:val="28"/>
          <w:lang w:eastAsia="ru-RU"/>
          <w14:ligatures w14:val="none"/>
        </w:rPr>
        <w:t xml:space="preserve">   Перший (бакалаврський) рівень вищої освіти</w:t>
      </w:r>
      <w:r w:rsidRPr="00F8290D">
        <w:rPr>
          <w:rFonts w:ascii="Times New Roman" w:eastAsia="Times New Roman" w:hAnsi="Times New Roman" w:cs="Times New Roman"/>
          <w:b/>
          <w:color w:val="auto"/>
          <w:sz w:val="28"/>
          <w:szCs w:val="28"/>
          <w:lang w:eastAsia="ru-RU"/>
          <w14:ligatures w14:val="none"/>
        </w:rPr>
        <w:t xml:space="preserve"> </w:t>
      </w:r>
    </w:p>
    <w:p w14:paraId="65DE9ECB" w14:textId="77777777" w:rsidR="00F8290D" w:rsidRPr="00F8290D" w:rsidRDefault="00F8290D" w:rsidP="00F8290D">
      <w:pPr>
        <w:snapToGrid w:val="0"/>
        <w:spacing w:line="276" w:lineRule="auto"/>
        <w:ind w:right="851"/>
        <w:rPr>
          <w:rFonts w:ascii="Times New Roman" w:eastAsia="Times New Roman" w:hAnsi="Times New Roman" w:cs="Times New Roman"/>
          <w:b/>
          <w:color w:val="auto"/>
          <w:sz w:val="28"/>
          <w:szCs w:val="28"/>
          <w:lang w:eastAsia="ru-RU"/>
          <w14:ligatures w14:val="none"/>
        </w:rPr>
      </w:pPr>
    </w:p>
    <w:p w14:paraId="287EC882" w14:textId="77777777" w:rsidR="00F8290D" w:rsidRPr="00F8290D" w:rsidRDefault="00F8290D" w:rsidP="00F8290D">
      <w:pPr>
        <w:snapToGrid w:val="0"/>
        <w:spacing w:line="276" w:lineRule="auto"/>
        <w:ind w:right="851"/>
        <w:rPr>
          <w:rFonts w:ascii="Times New Roman" w:eastAsia="Times New Roman" w:hAnsi="Times New Roman" w:cs="Times New Roman"/>
          <w:b/>
          <w:color w:val="auto"/>
          <w:sz w:val="28"/>
          <w:szCs w:val="28"/>
          <w:u w:val="single"/>
          <w:lang w:eastAsia="ru-RU"/>
          <w14:ligatures w14:val="none"/>
        </w:rPr>
      </w:pPr>
      <w:r w:rsidRPr="00F8290D">
        <w:rPr>
          <w:rFonts w:ascii="Times New Roman" w:eastAsia="Times New Roman" w:hAnsi="Times New Roman" w:cs="Times New Roman"/>
          <w:b/>
          <w:color w:val="auto"/>
          <w:sz w:val="28"/>
          <w:szCs w:val="28"/>
          <w:lang w:eastAsia="ru-RU"/>
          <w14:ligatures w14:val="none"/>
        </w:rPr>
        <w:t xml:space="preserve">Галузь знань:         </w:t>
      </w:r>
      <w:r w:rsidRPr="00F8290D">
        <w:rPr>
          <w:rFonts w:ascii="Times New Roman" w:eastAsia="Times New Roman" w:hAnsi="Times New Roman" w:cs="Times New Roman"/>
          <w:color w:val="auto"/>
          <w:sz w:val="28"/>
          <w:szCs w:val="28"/>
          <w:lang w:eastAsia="ru-RU"/>
          <w14:ligatures w14:val="none"/>
        </w:rPr>
        <w:t>І «Охорона здоров’я та соціальне забезпечення»</w:t>
      </w:r>
      <w:r w:rsidRPr="00F8290D">
        <w:rPr>
          <w:rFonts w:ascii="Times New Roman" w:eastAsia="Times New Roman" w:hAnsi="Times New Roman" w:cs="Times New Roman"/>
          <w:b/>
          <w:color w:val="auto"/>
          <w:sz w:val="28"/>
          <w:szCs w:val="28"/>
          <w:u w:val="single"/>
          <w:lang w:eastAsia="ru-RU"/>
          <w14:ligatures w14:val="none"/>
        </w:rPr>
        <w:t xml:space="preserve"> </w:t>
      </w:r>
    </w:p>
    <w:p w14:paraId="22DEF93F" w14:textId="77777777" w:rsidR="00F8290D" w:rsidRPr="00F8290D" w:rsidRDefault="00F8290D" w:rsidP="00F8290D">
      <w:pPr>
        <w:snapToGrid w:val="0"/>
        <w:spacing w:line="276" w:lineRule="auto"/>
        <w:ind w:right="851"/>
        <w:rPr>
          <w:rFonts w:ascii="Times New Roman" w:eastAsia="Times New Roman" w:hAnsi="Times New Roman" w:cs="Times New Roman"/>
          <w:b/>
          <w:color w:val="auto"/>
          <w:sz w:val="28"/>
          <w:szCs w:val="28"/>
          <w:lang w:eastAsia="ru-RU"/>
          <w14:ligatures w14:val="none"/>
        </w:rPr>
      </w:pPr>
    </w:p>
    <w:p w14:paraId="5F0CAD71" w14:textId="77777777" w:rsidR="00F8290D" w:rsidRPr="00F8290D" w:rsidRDefault="00F8290D" w:rsidP="00F8290D">
      <w:pPr>
        <w:snapToGrid w:val="0"/>
        <w:spacing w:line="276" w:lineRule="auto"/>
        <w:ind w:right="851"/>
        <w:rPr>
          <w:rFonts w:ascii="Times New Roman" w:eastAsia="Times New Roman" w:hAnsi="Times New Roman" w:cs="Times New Roman"/>
          <w:color w:val="auto"/>
          <w:sz w:val="28"/>
          <w:szCs w:val="28"/>
          <w:lang w:eastAsia="ru-RU"/>
          <w14:ligatures w14:val="none"/>
        </w:rPr>
      </w:pPr>
      <w:r w:rsidRPr="00F8290D">
        <w:rPr>
          <w:rFonts w:ascii="Times New Roman" w:eastAsia="Times New Roman" w:hAnsi="Times New Roman" w:cs="Times New Roman"/>
          <w:b/>
          <w:color w:val="auto"/>
          <w:sz w:val="28"/>
          <w:szCs w:val="28"/>
          <w:lang w:eastAsia="ru-RU"/>
          <w14:ligatures w14:val="none"/>
        </w:rPr>
        <w:t xml:space="preserve">Спеціальність:       </w:t>
      </w:r>
      <w:r w:rsidRPr="00F8290D">
        <w:rPr>
          <w:rFonts w:ascii="Times New Roman" w:eastAsia="Times New Roman" w:hAnsi="Times New Roman" w:cs="Times New Roman"/>
          <w:color w:val="auto"/>
          <w:sz w:val="28"/>
          <w:szCs w:val="28"/>
          <w:lang w:eastAsia="ru-RU"/>
          <w14:ligatures w14:val="none"/>
        </w:rPr>
        <w:t>І6 «Технології медичної діагностики та лікування»</w:t>
      </w:r>
    </w:p>
    <w:p w14:paraId="0466B3CD" w14:textId="77777777" w:rsidR="00F8290D" w:rsidRPr="00F8290D" w:rsidRDefault="00F8290D" w:rsidP="00F8290D">
      <w:pPr>
        <w:snapToGrid w:val="0"/>
        <w:spacing w:line="276" w:lineRule="auto"/>
        <w:ind w:right="851"/>
        <w:rPr>
          <w:rFonts w:ascii="Times New Roman" w:eastAsia="Times New Roman" w:hAnsi="Times New Roman" w:cs="Times New Roman"/>
          <w:b/>
          <w:color w:val="auto"/>
          <w:sz w:val="28"/>
          <w:szCs w:val="28"/>
          <w:lang w:eastAsia="ru-RU"/>
          <w14:ligatures w14:val="none"/>
        </w:rPr>
      </w:pPr>
    </w:p>
    <w:p w14:paraId="730C7A97" w14:textId="77777777" w:rsidR="00F8290D" w:rsidRPr="00F8290D" w:rsidRDefault="00F8290D" w:rsidP="00F8290D">
      <w:pPr>
        <w:snapToGrid w:val="0"/>
        <w:spacing w:line="276" w:lineRule="auto"/>
        <w:ind w:left="40"/>
        <w:rPr>
          <w:rFonts w:ascii="Times New Roman" w:eastAsia="Times New Roman" w:hAnsi="Times New Roman" w:cs="Times New Roman"/>
          <w:color w:val="auto"/>
          <w:sz w:val="28"/>
          <w:szCs w:val="28"/>
          <w:lang w:eastAsia="ru-RU"/>
          <w14:ligatures w14:val="none"/>
        </w:rPr>
      </w:pPr>
      <w:r w:rsidRPr="00F8290D">
        <w:rPr>
          <w:rFonts w:ascii="Times New Roman" w:eastAsia="Times New Roman" w:hAnsi="Times New Roman" w:cs="Times New Roman"/>
          <w:b/>
          <w:color w:val="auto"/>
          <w:sz w:val="28"/>
          <w:szCs w:val="28"/>
          <w:lang w:eastAsia="ru-RU"/>
          <w14:ligatures w14:val="none"/>
        </w:rPr>
        <w:t xml:space="preserve">Освітня програма:  </w:t>
      </w:r>
      <w:r w:rsidRPr="00F8290D">
        <w:rPr>
          <w:rFonts w:ascii="Times New Roman" w:eastAsia="Times New Roman" w:hAnsi="Times New Roman" w:cs="Times New Roman"/>
          <w:color w:val="auto"/>
          <w:sz w:val="28"/>
          <w:szCs w:val="28"/>
          <w:lang w:eastAsia="ru-RU"/>
          <w14:ligatures w14:val="none"/>
        </w:rPr>
        <w:t xml:space="preserve">Освітньо-професійна програма першого        </w:t>
      </w:r>
    </w:p>
    <w:p w14:paraId="40C7D8C2" w14:textId="77777777" w:rsidR="00F8290D" w:rsidRPr="00F8290D" w:rsidRDefault="00F8290D" w:rsidP="00F8290D">
      <w:pPr>
        <w:snapToGrid w:val="0"/>
        <w:spacing w:line="276" w:lineRule="auto"/>
        <w:ind w:left="40"/>
        <w:rPr>
          <w:rFonts w:ascii="Times New Roman" w:eastAsia="Times New Roman" w:hAnsi="Times New Roman" w:cs="Times New Roman"/>
          <w:b/>
          <w:color w:val="auto"/>
          <w:sz w:val="28"/>
          <w:szCs w:val="28"/>
          <w:lang w:eastAsia="ru-RU"/>
          <w14:ligatures w14:val="none"/>
        </w:rPr>
      </w:pPr>
      <w:r w:rsidRPr="00F8290D">
        <w:rPr>
          <w:rFonts w:ascii="Times New Roman" w:eastAsia="Times New Roman" w:hAnsi="Times New Roman" w:cs="Times New Roman"/>
          <w:color w:val="auto"/>
          <w:sz w:val="28"/>
          <w:szCs w:val="28"/>
          <w:lang w:eastAsia="ru-RU"/>
          <w14:ligatures w14:val="none"/>
        </w:rPr>
        <w:t xml:space="preserve">                                    (бакалаврського) рівня вищої освіти за спеціальністю:                   </w:t>
      </w:r>
    </w:p>
    <w:p w14:paraId="4DD36584" w14:textId="77777777" w:rsidR="00F8290D" w:rsidRPr="00F8290D" w:rsidRDefault="00F8290D" w:rsidP="00F8290D">
      <w:pPr>
        <w:snapToGrid w:val="0"/>
        <w:spacing w:line="276" w:lineRule="auto"/>
        <w:ind w:left="40"/>
        <w:rPr>
          <w:rFonts w:ascii="Times New Roman" w:eastAsia="Times New Roman" w:hAnsi="Times New Roman" w:cs="Times New Roman"/>
          <w:color w:val="auto"/>
          <w:sz w:val="28"/>
          <w:szCs w:val="28"/>
          <w:lang w:eastAsia="ru-RU"/>
          <w14:ligatures w14:val="none"/>
        </w:rPr>
      </w:pPr>
      <w:r w:rsidRPr="00F8290D">
        <w:rPr>
          <w:rFonts w:ascii="Times New Roman" w:eastAsia="Times New Roman" w:hAnsi="Times New Roman" w:cs="Times New Roman"/>
          <w:b/>
          <w:bCs/>
          <w:color w:val="auto"/>
          <w:sz w:val="28"/>
          <w:szCs w:val="28"/>
          <w:lang w:eastAsia="ru-RU"/>
          <w14:ligatures w14:val="none"/>
        </w:rPr>
        <w:t xml:space="preserve">                                    </w:t>
      </w:r>
      <w:r w:rsidRPr="00F8290D">
        <w:rPr>
          <w:rFonts w:ascii="Times New Roman" w:eastAsia="Times New Roman" w:hAnsi="Times New Roman" w:cs="Times New Roman"/>
          <w:color w:val="auto"/>
          <w:sz w:val="28"/>
          <w:szCs w:val="28"/>
          <w:lang w:eastAsia="ru-RU"/>
          <w14:ligatures w14:val="none"/>
        </w:rPr>
        <w:t>«Технології медичної діагностики та лікування»</w:t>
      </w:r>
    </w:p>
    <w:p w14:paraId="459CC9A7" w14:textId="77777777" w:rsidR="00463644" w:rsidRPr="00865AA6" w:rsidRDefault="00463644" w:rsidP="00463644">
      <w:pPr>
        <w:rPr>
          <w:rFonts w:ascii="Times New Roman" w:hAnsi="Times New Roman" w:cs="Times New Roman"/>
          <w:sz w:val="28"/>
          <w:szCs w:val="28"/>
        </w:rPr>
      </w:pPr>
    </w:p>
    <w:p w14:paraId="2AF0DDA4" w14:textId="77777777" w:rsidR="00463644" w:rsidRPr="00865AA6" w:rsidRDefault="00463644" w:rsidP="00463644">
      <w:pPr>
        <w:shd w:val="clear" w:color="auto" w:fill="FFFFFF"/>
        <w:ind w:right="125"/>
        <w:jc w:val="center"/>
        <w:rPr>
          <w:rFonts w:ascii="Times New Roman" w:hAnsi="Times New Roman" w:cs="Times New Roman"/>
          <w:spacing w:val="-1"/>
          <w:sz w:val="28"/>
          <w:szCs w:val="28"/>
        </w:rPr>
      </w:pPr>
    </w:p>
    <w:p w14:paraId="7573AB7A" w14:textId="77777777" w:rsidR="00463644" w:rsidRPr="00865AA6" w:rsidRDefault="00463644" w:rsidP="00463644">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463644" w:rsidRPr="00865AA6" w14:paraId="049EA62A" w14:textId="77777777" w:rsidTr="00423329">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71864B6C" w14:textId="77777777" w:rsidR="00463644" w:rsidRPr="00865AA6" w:rsidRDefault="00463644" w:rsidP="00423329">
            <w:pPr>
              <w:autoSpaceDE w:val="0"/>
              <w:autoSpaceDN w:val="0"/>
              <w:adjustRightInd w:val="0"/>
              <w:rPr>
                <w:rFonts w:ascii="Times New Roman" w:eastAsia="Times New Roman" w:hAnsi="Times New Roman" w:cs="Times New Roman"/>
                <w:iCs/>
                <w:color w:val="auto"/>
                <w:sz w:val="28"/>
                <w:szCs w:val="28"/>
                <w:lang w:eastAsia="ru-RU"/>
              </w:rPr>
            </w:pPr>
            <w:r w:rsidRPr="00865AA6">
              <w:rPr>
                <w:rFonts w:ascii="Times New Roman" w:eastAsia="Times New Roman" w:hAnsi="Times New Roman" w:cs="Times New Roman"/>
                <w:iCs/>
                <w:color w:val="auto"/>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480861D9" w14:textId="77777777" w:rsidR="00463644" w:rsidRPr="00865AA6" w:rsidRDefault="00463644" w:rsidP="00423329">
            <w:pPr>
              <w:autoSpaceDE w:val="0"/>
              <w:autoSpaceDN w:val="0"/>
              <w:adjustRightInd w:val="0"/>
              <w:rPr>
                <w:rFonts w:ascii="Times New Roman" w:eastAsia="Times New Roman" w:hAnsi="Times New Roman" w:cs="Times New Roman"/>
                <w:iCs/>
                <w:color w:val="auto"/>
                <w:sz w:val="28"/>
                <w:szCs w:val="28"/>
                <w:lang w:eastAsia="ru-RU"/>
              </w:rPr>
            </w:pPr>
            <w:r w:rsidRPr="00865AA6">
              <w:rPr>
                <w:rFonts w:ascii="Times New Roman" w:eastAsia="Times New Roman" w:hAnsi="Times New Roman" w:cs="Times New Roman"/>
                <w:iCs/>
                <w:color w:val="auto"/>
                <w:sz w:val="28"/>
                <w:szCs w:val="28"/>
                <w:lang w:eastAsia="ru-RU"/>
              </w:rPr>
              <w:t>АНАТОМІЯ ЛЮДИНИ</w:t>
            </w:r>
          </w:p>
        </w:tc>
      </w:tr>
      <w:tr w:rsidR="00463644" w:rsidRPr="00865AA6" w14:paraId="0364825A" w14:textId="77777777" w:rsidTr="00423329">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5559550D" w14:textId="77777777" w:rsidR="00463644" w:rsidRPr="00865AA6" w:rsidRDefault="00463644" w:rsidP="00423329">
            <w:pPr>
              <w:autoSpaceDE w:val="0"/>
              <w:autoSpaceDN w:val="0"/>
              <w:adjustRightInd w:val="0"/>
              <w:rPr>
                <w:rFonts w:ascii="Times New Roman" w:eastAsia="Times New Roman" w:hAnsi="Times New Roman" w:cs="Times New Roman"/>
                <w:iCs/>
                <w:color w:val="auto"/>
                <w:sz w:val="28"/>
                <w:szCs w:val="28"/>
                <w:lang w:eastAsia="ru-RU"/>
              </w:rPr>
            </w:pPr>
            <w:r w:rsidRPr="00865AA6">
              <w:rPr>
                <w:rFonts w:ascii="Times New Roman" w:eastAsia="Times New Roman" w:hAnsi="Times New Roman" w:cs="Times New Roman"/>
                <w:iCs/>
                <w:color w:val="auto"/>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F20AB9D" w14:textId="109F6CDB" w:rsidR="00463644" w:rsidRPr="00865AA6" w:rsidRDefault="00F8290D" w:rsidP="00423329">
            <w:pPr>
              <w:autoSpaceDE w:val="0"/>
              <w:autoSpaceDN w:val="0"/>
              <w:adjustRightInd w:val="0"/>
              <w:spacing w:line="322" w:lineRule="exact"/>
              <w:rPr>
                <w:rFonts w:ascii="Times New Roman" w:eastAsia="Times New Roman" w:hAnsi="Times New Roman" w:cs="Times New Roman"/>
                <w:iCs/>
                <w:color w:val="auto"/>
                <w:sz w:val="28"/>
                <w:szCs w:val="28"/>
                <w:lang w:eastAsia="ru-RU"/>
              </w:rPr>
            </w:pPr>
            <w:r w:rsidRPr="00F8290D">
              <w:rPr>
                <w:rFonts w:ascii="Times New Roman" w:eastAsia="Times New Roman" w:hAnsi="Times New Roman" w:cs="Times New Roman"/>
                <w:color w:val="auto"/>
                <w:sz w:val="28"/>
                <w:szCs w:val="28"/>
                <w:lang w:eastAsia="ru-RU"/>
                <w14:ligatures w14:val="none"/>
              </w:rPr>
              <w:t xml:space="preserve">Печінка, жовчний міхур, жовчовивідні шляхи та підшлункова залоза: топографія та анатомічна будова. </w:t>
            </w:r>
            <w:r w:rsidRPr="00F8290D">
              <w:rPr>
                <w:rFonts w:ascii="Times New Roman" w:eastAsia="Times New Roman" w:hAnsi="Times New Roman" w:cs="Times New Roman"/>
                <w:color w:val="auto"/>
                <w:sz w:val="28"/>
                <w:szCs w:val="28"/>
                <w:lang w:val="ru-RU" w:eastAsia="ru-RU"/>
                <w14:ligatures w14:val="none"/>
              </w:rPr>
              <w:t>Візуалізація</w:t>
            </w:r>
            <w:r w:rsidRPr="00F8290D">
              <w:rPr>
                <w:rFonts w:ascii="Times New Roman" w:eastAsia="Times New Roman" w:hAnsi="Times New Roman" w:cs="Times New Roman"/>
                <w:color w:val="auto"/>
                <w:spacing w:val="1"/>
                <w:sz w:val="28"/>
                <w:szCs w:val="28"/>
                <w:lang w:val="ru-RU" w:eastAsia="ru-RU"/>
                <w14:ligatures w14:val="none"/>
              </w:rPr>
              <w:t xml:space="preserve"> </w:t>
            </w:r>
            <w:r w:rsidRPr="00F8290D">
              <w:rPr>
                <w:rFonts w:ascii="Times New Roman" w:eastAsia="Times New Roman" w:hAnsi="Times New Roman" w:cs="Times New Roman"/>
                <w:color w:val="auto"/>
                <w:sz w:val="28"/>
                <w:szCs w:val="28"/>
                <w:lang w:val="ru-RU" w:eastAsia="ru-RU"/>
                <w14:ligatures w14:val="none"/>
              </w:rPr>
              <w:t>при ендоскопії, КТ та УЗД.</w:t>
            </w:r>
          </w:p>
        </w:tc>
      </w:tr>
      <w:tr w:rsidR="00463644" w:rsidRPr="00865AA6" w14:paraId="3D8111AB" w14:textId="77777777" w:rsidTr="00423329">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1E961C7" w14:textId="77777777" w:rsidR="00463644" w:rsidRPr="00865AA6" w:rsidRDefault="00463644" w:rsidP="00423329">
            <w:pPr>
              <w:autoSpaceDE w:val="0"/>
              <w:autoSpaceDN w:val="0"/>
              <w:adjustRightInd w:val="0"/>
              <w:rPr>
                <w:rFonts w:ascii="Times New Roman" w:eastAsia="Times New Roman" w:hAnsi="Times New Roman" w:cs="Times New Roman"/>
                <w:iCs/>
                <w:color w:val="auto"/>
                <w:sz w:val="28"/>
                <w:szCs w:val="28"/>
                <w:lang w:eastAsia="ru-RU"/>
              </w:rPr>
            </w:pPr>
            <w:r w:rsidRPr="00865AA6">
              <w:rPr>
                <w:rFonts w:ascii="Times New Roman" w:eastAsia="Times New Roman" w:hAnsi="Times New Roman" w:cs="Times New Roman"/>
                <w:iCs/>
                <w:color w:val="auto"/>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3158FA24" w14:textId="77777777" w:rsidR="00463644" w:rsidRPr="00865AA6" w:rsidRDefault="00463644" w:rsidP="00423329">
            <w:pPr>
              <w:autoSpaceDE w:val="0"/>
              <w:autoSpaceDN w:val="0"/>
              <w:adjustRightInd w:val="0"/>
              <w:rPr>
                <w:rFonts w:ascii="Times New Roman" w:eastAsia="Times New Roman" w:hAnsi="Times New Roman" w:cs="Times New Roman"/>
                <w:iCs/>
                <w:color w:val="auto"/>
                <w:sz w:val="28"/>
                <w:szCs w:val="28"/>
                <w:lang w:eastAsia="ru-RU"/>
              </w:rPr>
            </w:pPr>
            <w:r w:rsidRPr="00865AA6">
              <w:rPr>
                <w:rFonts w:ascii="Times New Roman" w:eastAsia="Times New Roman" w:hAnsi="Times New Roman" w:cs="Times New Roman"/>
                <w:iCs/>
                <w:color w:val="auto"/>
                <w:sz w:val="28"/>
                <w:szCs w:val="28"/>
                <w:lang w:eastAsia="ru-RU"/>
              </w:rPr>
              <w:t>3</w:t>
            </w:r>
          </w:p>
        </w:tc>
      </w:tr>
    </w:tbl>
    <w:p w14:paraId="1B8F97C1" w14:textId="77777777" w:rsidR="00463644" w:rsidRPr="00865AA6" w:rsidRDefault="00463644" w:rsidP="0046364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63C6939B" w14:textId="77777777" w:rsidR="002F3C60" w:rsidRPr="002F3C60" w:rsidRDefault="002F3C60" w:rsidP="002F3C60">
      <w:pPr>
        <w:shd w:val="clear" w:color="auto" w:fill="FFFFFF"/>
        <w:tabs>
          <w:tab w:val="left" w:pos="4805"/>
        </w:tabs>
        <w:spacing w:line="274" w:lineRule="exact"/>
        <w:ind w:right="1588" w:firstLine="180"/>
        <w:jc w:val="center"/>
        <w:rPr>
          <w:rFonts w:ascii="Times New Roman" w:eastAsia="Times New Roman" w:hAnsi="Times New Roman" w:cs="Times New Roman"/>
          <w:sz w:val="28"/>
          <w:szCs w:val="28"/>
          <w:lang w:val="ru-RU" w:eastAsia="ru-RU"/>
          <w14:ligatures w14:val="none"/>
        </w:rPr>
      </w:pPr>
    </w:p>
    <w:p w14:paraId="541993B9" w14:textId="77777777" w:rsidR="002F3C60" w:rsidRPr="002F3C60" w:rsidRDefault="002F3C60" w:rsidP="002F3C60">
      <w:pPr>
        <w:shd w:val="clear" w:color="auto" w:fill="FFFFFF"/>
        <w:tabs>
          <w:tab w:val="left" w:pos="4805"/>
        </w:tabs>
        <w:spacing w:line="274" w:lineRule="exact"/>
        <w:ind w:right="1588" w:firstLine="180"/>
        <w:jc w:val="center"/>
        <w:rPr>
          <w:rFonts w:ascii="Times New Roman" w:eastAsia="Times New Roman" w:hAnsi="Times New Roman" w:cs="Times New Roman"/>
          <w:sz w:val="28"/>
          <w:szCs w:val="28"/>
          <w:lang w:val="ru-RU" w:eastAsia="ru-RU"/>
          <w14:ligatures w14:val="none"/>
        </w:rPr>
      </w:pPr>
    </w:p>
    <w:p w14:paraId="7A830262" w14:textId="77777777" w:rsidR="002F3C60" w:rsidRPr="002F3C60" w:rsidRDefault="002F3C60" w:rsidP="002F3C60">
      <w:pPr>
        <w:shd w:val="clear" w:color="auto" w:fill="FFFFFF"/>
        <w:tabs>
          <w:tab w:val="left" w:pos="4805"/>
        </w:tabs>
        <w:spacing w:line="274" w:lineRule="exact"/>
        <w:ind w:right="1588" w:firstLine="180"/>
        <w:jc w:val="center"/>
        <w:rPr>
          <w:rFonts w:ascii="Times New Roman" w:eastAsia="Times New Roman" w:hAnsi="Times New Roman" w:cs="Times New Roman"/>
          <w:sz w:val="28"/>
          <w:szCs w:val="28"/>
          <w:lang w:val="ru-RU" w:eastAsia="ru-RU"/>
          <w14:ligatures w14:val="none"/>
        </w:rPr>
      </w:pPr>
    </w:p>
    <w:p w14:paraId="60170FC3" w14:textId="77777777" w:rsidR="00F8290D" w:rsidRPr="00F8290D" w:rsidRDefault="00F8290D" w:rsidP="00F8290D">
      <w:pPr>
        <w:widowControl/>
        <w:shd w:val="clear" w:color="auto" w:fill="FFFFFF"/>
        <w:spacing w:after="160" w:line="259" w:lineRule="auto"/>
        <w:rPr>
          <w:rFonts w:ascii="Times New Roman" w:eastAsia="Times New Roman" w:hAnsi="Times New Roman" w:cs="Times New Roman"/>
          <w:color w:val="auto"/>
          <w:sz w:val="28"/>
          <w:szCs w:val="28"/>
          <w:lang w:eastAsia="ru-RU"/>
          <w14:ligatures w14:val="none"/>
        </w:rPr>
      </w:pPr>
      <w:r w:rsidRPr="00F8290D">
        <w:rPr>
          <w:rFonts w:ascii="Times New Roman" w:eastAsia="Times New Roman" w:hAnsi="Times New Roman" w:cs="Times New Roman"/>
          <w:b/>
          <w:bCs/>
          <w:color w:val="auto"/>
          <w:sz w:val="28"/>
          <w:szCs w:val="28"/>
          <w:lang w:eastAsia="ru-RU"/>
          <w14:ligatures w14:val="none"/>
        </w:rPr>
        <w:t>Затверджено</w:t>
      </w:r>
      <w:r w:rsidRPr="00F8290D">
        <w:rPr>
          <w:rFonts w:ascii="Times New Roman" w:eastAsia="Times New Roman" w:hAnsi="Times New Roman" w:cs="Times New Roman"/>
          <w:color w:val="auto"/>
          <w:sz w:val="28"/>
          <w:szCs w:val="28"/>
          <w:lang w:eastAsia="ru-RU"/>
          <w14:ligatures w14:val="none"/>
        </w:rPr>
        <w:t xml:space="preserve"> на засіданні кафедри від «28» серпня 2025 р., протокол №1</w:t>
      </w:r>
    </w:p>
    <w:p w14:paraId="6FC48560" w14:textId="77777777" w:rsidR="00F8290D" w:rsidRPr="00F8290D" w:rsidRDefault="00F8290D" w:rsidP="00F8290D">
      <w:pPr>
        <w:widowControl/>
        <w:shd w:val="clear" w:color="auto" w:fill="FFFFFF"/>
        <w:spacing w:after="160" w:line="259" w:lineRule="auto"/>
        <w:rPr>
          <w:rFonts w:ascii="Times New Roman" w:eastAsia="Times New Roman" w:hAnsi="Times New Roman" w:cs="Times New Roman"/>
          <w:color w:val="auto"/>
          <w:sz w:val="28"/>
          <w:szCs w:val="28"/>
          <w:lang w:eastAsia="ru-RU"/>
          <w14:ligatures w14:val="none"/>
        </w:rPr>
      </w:pPr>
      <w:r w:rsidRPr="00F8290D">
        <w:rPr>
          <w:rFonts w:ascii="Times New Roman" w:eastAsia="Times New Roman" w:hAnsi="Times New Roman" w:cs="Times New Roman"/>
          <w:b/>
          <w:bCs/>
          <w:color w:val="auto"/>
          <w:sz w:val="28"/>
          <w:szCs w:val="28"/>
          <w:lang w:eastAsia="ru-RU"/>
          <w14:ligatures w14:val="none"/>
        </w:rPr>
        <w:t>Розглянуто та затверджено</w:t>
      </w:r>
      <w:r w:rsidRPr="00F8290D">
        <w:rPr>
          <w:rFonts w:ascii="Times New Roman" w:eastAsia="Times New Roman" w:hAnsi="Times New Roman" w:cs="Times New Roman"/>
          <w:color w:val="auto"/>
          <w:sz w:val="28"/>
          <w:szCs w:val="28"/>
          <w:lang w:eastAsia="ru-RU"/>
          <w14:ligatures w14:val="none"/>
        </w:rPr>
        <w:t xml:space="preserve">: ЦМК з природничих дисциплін </w:t>
      </w:r>
    </w:p>
    <w:p w14:paraId="613DB666" w14:textId="77777777" w:rsidR="00F8290D" w:rsidRPr="00F8290D" w:rsidRDefault="00F8290D" w:rsidP="00F8290D">
      <w:pPr>
        <w:widowControl/>
        <w:shd w:val="clear" w:color="auto" w:fill="FFFFFF"/>
        <w:spacing w:after="160" w:line="259" w:lineRule="auto"/>
        <w:rPr>
          <w:rFonts w:ascii="Times New Roman" w:eastAsia="Times New Roman" w:hAnsi="Times New Roman" w:cs="Times New Roman"/>
          <w:color w:val="auto"/>
          <w:sz w:val="28"/>
          <w:szCs w:val="28"/>
          <w:lang w:eastAsia="ru-RU"/>
          <w14:ligatures w14:val="none"/>
        </w:rPr>
      </w:pPr>
      <w:r w:rsidRPr="00F8290D">
        <w:rPr>
          <w:rFonts w:ascii="Times New Roman" w:eastAsia="Times New Roman" w:hAnsi="Times New Roman" w:cs="Times New Roman"/>
          <w:color w:val="auto"/>
          <w:sz w:val="28"/>
          <w:szCs w:val="28"/>
          <w:lang w:eastAsia="ru-RU"/>
          <w14:ligatures w14:val="none"/>
        </w:rPr>
        <w:t>від «29» серпня 2025 р., протокол № 2</w:t>
      </w:r>
    </w:p>
    <w:p w14:paraId="45B720FF" w14:textId="77777777" w:rsidR="00D7453D" w:rsidRDefault="00D7453D" w:rsidP="008C2CEA">
      <w:pPr>
        <w:shd w:val="clear" w:color="auto" w:fill="FFFFFF"/>
        <w:tabs>
          <w:tab w:val="left" w:pos="4805"/>
        </w:tabs>
        <w:spacing w:line="274" w:lineRule="exact"/>
        <w:ind w:right="1588"/>
        <w:rPr>
          <w:rFonts w:ascii="Times New Roman" w:eastAsia="Times New Roman" w:hAnsi="Times New Roman" w:cs="Times New Roman"/>
          <w:sz w:val="28"/>
          <w:szCs w:val="28"/>
          <w:lang w:val="ru-RU" w:eastAsia="ru-RU"/>
          <w14:ligatures w14:val="none"/>
        </w:rPr>
      </w:pPr>
    </w:p>
    <w:p w14:paraId="5F491771" w14:textId="77777777" w:rsidR="00D7453D" w:rsidRPr="002F3C60" w:rsidRDefault="00D7453D" w:rsidP="002F3C60">
      <w:pPr>
        <w:shd w:val="clear" w:color="auto" w:fill="FFFFFF"/>
        <w:tabs>
          <w:tab w:val="left" w:pos="4805"/>
        </w:tabs>
        <w:spacing w:line="274" w:lineRule="exact"/>
        <w:ind w:right="1588" w:firstLine="180"/>
        <w:jc w:val="center"/>
        <w:rPr>
          <w:rFonts w:ascii="Times New Roman" w:eastAsia="Times New Roman" w:hAnsi="Times New Roman" w:cs="Times New Roman"/>
          <w:sz w:val="28"/>
          <w:szCs w:val="28"/>
          <w:lang w:val="ru-RU" w:eastAsia="ru-RU"/>
          <w14:ligatures w14:val="none"/>
        </w:rPr>
      </w:pPr>
    </w:p>
    <w:p w14:paraId="497160DC" w14:textId="77777777" w:rsidR="002F3C60" w:rsidRPr="002F3C60" w:rsidRDefault="002F3C60" w:rsidP="002F3C60">
      <w:pPr>
        <w:shd w:val="clear" w:color="auto" w:fill="FFFFFF"/>
        <w:tabs>
          <w:tab w:val="left" w:pos="4805"/>
        </w:tabs>
        <w:spacing w:line="274" w:lineRule="exact"/>
        <w:ind w:right="2150"/>
        <w:jc w:val="center"/>
        <w:rPr>
          <w:rFonts w:ascii="Times New Roman" w:eastAsia="Times New Roman" w:hAnsi="Times New Roman" w:cs="Times New Roman"/>
          <w:b/>
          <w:bCs/>
          <w:sz w:val="28"/>
          <w:szCs w:val="28"/>
          <w:lang w:val="ru-RU" w:eastAsia="ru-RU"/>
          <w14:ligatures w14:val="none"/>
        </w:rPr>
      </w:pPr>
      <w:r w:rsidRPr="002F3C60">
        <w:rPr>
          <w:rFonts w:ascii="Times New Roman" w:eastAsia="Times New Roman" w:hAnsi="Times New Roman" w:cs="Times New Roman"/>
          <w:b/>
          <w:bCs/>
          <w:sz w:val="28"/>
          <w:szCs w:val="28"/>
          <w:lang w:eastAsia="ru-RU"/>
          <w14:ligatures w14:val="none"/>
        </w:rPr>
        <w:t xml:space="preserve">               Київ -  2025</w:t>
      </w:r>
    </w:p>
    <w:p w14:paraId="6FEB83AD" w14:textId="77777777" w:rsidR="00136A22" w:rsidRDefault="00463644" w:rsidP="00136A22">
      <w:pPr>
        <w:jc w:val="both"/>
        <w:rPr>
          <w:rFonts w:ascii="Times New Roman" w:hAnsi="Times New Roman" w:cs="Times New Roman"/>
          <w:bCs/>
          <w:color w:val="auto"/>
          <w:sz w:val="28"/>
          <w:szCs w:val="28"/>
          <w14:ligatures w14:val="none"/>
        </w:rPr>
      </w:pPr>
      <w:r w:rsidRPr="00865AA6">
        <w:rPr>
          <w:rFonts w:ascii="Times New Roman" w:hAnsi="Times New Roman" w:cs="Times New Roman"/>
          <w:spacing w:val="-2"/>
          <w:sz w:val="28"/>
          <w:szCs w:val="28"/>
        </w:rPr>
        <w:br w:type="page"/>
      </w:r>
      <w:r w:rsidRPr="00C6748E">
        <w:rPr>
          <w:rFonts w:ascii="Times New Roman" w:hAnsi="Times New Roman" w:cs="Times New Roman"/>
          <w:b/>
          <w:bCs/>
          <w:sz w:val="28"/>
          <w:szCs w:val="28"/>
          <w14:ligatures w14:val="none"/>
        </w:rPr>
        <w:lastRenderedPageBreak/>
        <w:t>Актуальність теми:</w:t>
      </w:r>
      <w:r w:rsidRPr="00C6748E">
        <w:rPr>
          <w:rFonts w:ascii="Times New Roman" w:hAnsi="Times New Roman" w:cs="Times New Roman"/>
          <w:bCs/>
          <w:sz w:val="28"/>
          <w:szCs w:val="28"/>
          <w14:ligatures w14:val="none"/>
        </w:rPr>
        <w:t xml:space="preserve"> </w:t>
      </w:r>
      <w:r w:rsidR="001B255C" w:rsidRPr="00C6748E">
        <w:rPr>
          <w:rFonts w:ascii="Times New Roman" w:hAnsi="Times New Roman" w:cs="Times New Roman"/>
          <w:bCs/>
          <w:color w:val="auto"/>
          <w:sz w:val="28"/>
          <w:szCs w:val="28"/>
          <w14:ligatures w14:val="none"/>
        </w:rPr>
        <w:t xml:space="preserve">Печінка та підшлункова залоза – це важливі органи травної системи, які відіграють ключову роль у підтриманні гомеостазу організму. </w:t>
      </w:r>
      <w:r w:rsidR="002966A0" w:rsidRPr="00C6748E">
        <w:rPr>
          <w:rFonts w:ascii="Times New Roman" w:hAnsi="Times New Roman" w:cs="Times New Roman"/>
          <w:bCs/>
          <w:color w:val="auto"/>
          <w:sz w:val="28"/>
          <w:szCs w:val="28"/>
          <w14:ligatures w14:val="none"/>
        </w:rPr>
        <w:t>Печінка виконує широкий спектр життєво важливих функцій, серед яких дезінтоксикація організму, синтез білків та жовчі, зберігання глікогену, а також регулювання рівня глюкози в крові. Вона також бере участь у метаболізмі ліпідів і вуглеводів, а її здатність до регенерації робить її унікальним органом серед інших систем організму.</w:t>
      </w:r>
      <w:r w:rsidR="002966A0" w:rsidRPr="00C6748E">
        <w:rPr>
          <w:rFonts w:ascii="Times New Roman" w:hAnsi="Times New Roman" w:cs="Times New Roman"/>
          <w:color w:val="auto"/>
          <w:sz w:val="28"/>
          <w:szCs w:val="28"/>
        </w:rPr>
        <w:t xml:space="preserve"> </w:t>
      </w:r>
      <w:r w:rsidR="002966A0" w:rsidRPr="00C6748E">
        <w:rPr>
          <w:rFonts w:ascii="Times New Roman" w:hAnsi="Times New Roman" w:cs="Times New Roman"/>
          <w:bCs/>
          <w:color w:val="auto"/>
          <w:sz w:val="28"/>
          <w:szCs w:val="28"/>
          <w14:ligatures w14:val="none"/>
        </w:rPr>
        <w:t>Підшлункова залоза, зі свого боку, є центральн</w:t>
      </w:r>
      <w:r w:rsidR="00AB043B">
        <w:rPr>
          <w:rFonts w:ascii="Times New Roman" w:hAnsi="Times New Roman" w:cs="Times New Roman"/>
          <w:bCs/>
          <w:color w:val="auto"/>
          <w:sz w:val="28"/>
          <w:szCs w:val="28"/>
          <w14:ligatures w14:val="none"/>
        </w:rPr>
        <w:t>им органом в системі травлення та</w:t>
      </w:r>
      <w:r w:rsidR="002966A0" w:rsidRPr="00C6748E">
        <w:rPr>
          <w:rFonts w:ascii="Times New Roman" w:hAnsi="Times New Roman" w:cs="Times New Roman"/>
          <w:bCs/>
          <w:color w:val="auto"/>
          <w:sz w:val="28"/>
          <w:szCs w:val="28"/>
          <w14:ligatures w14:val="none"/>
        </w:rPr>
        <w:t xml:space="preserve"> ендокринній системі, виконуючи екзокринну функцію (виділення травних ферментів) та ендокринну функцію (секреція інсуліну та глюкагону). Правильне функціонування підшлункової залози є критично важливим для підтримання нормального рівня цукру в крові та процесу травлення. Розлади її функцій можуть призводити до таких серйозних захворювань, як цукровий діабет, панкреатит та рак підшлункової залози.</w:t>
      </w:r>
      <w:r w:rsidR="002966A0" w:rsidRPr="00C6748E">
        <w:rPr>
          <w:rFonts w:ascii="Times New Roman" w:hAnsi="Times New Roman" w:cs="Times New Roman"/>
          <w:color w:val="auto"/>
          <w:sz w:val="28"/>
          <w:szCs w:val="28"/>
        </w:rPr>
        <w:t xml:space="preserve"> </w:t>
      </w:r>
      <w:r w:rsidR="001B255C" w:rsidRPr="00C6748E">
        <w:rPr>
          <w:rFonts w:ascii="Times New Roman" w:hAnsi="Times New Roman" w:cs="Times New Roman"/>
          <w:color w:val="auto"/>
          <w:sz w:val="28"/>
          <w:szCs w:val="28"/>
        </w:rPr>
        <w:t>З</w:t>
      </w:r>
      <w:r w:rsidR="002966A0" w:rsidRPr="00C6748E">
        <w:rPr>
          <w:rFonts w:ascii="Times New Roman" w:hAnsi="Times New Roman" w:cs="Times New Roman"/>
          <w:bCs/>
          <w:color w:val="auto"/>
          <w:sz w:val="28"/>
          <w:szCs w:val="28"/>
          <w14:ligatures w14:val="none"/>
        </w:rPr>
        <w:t>нання про будову та топографію печінки і підшлункової залози є критично важливими для діагностики захворювань, виконання оперативних втручань та лікування патологій.</w:t>
      </w:r>
      <w:r w:rsidR="00C6748E" w:rsidRPr="00C6748E">
        <w:rPr>
          <w:rFonts w:ascii="Times New Roman" w:hAnsi="Times New Roman" w:cs="Times New Roman"/>
          <w:bCs/>
          <w:color w:val="auto"/>
          <w:sz w:val="28"/>
          <w:szCs w:val="28"/>
          <w14:ligatures w14:val="none"/>
        </w:rPr>
        <w:t xml:space="preserve"> Наприклад, розуміння топографії підшлункової залози дозволяє лікарям точно визначати місця для хірургічних втручань, мінімізуючи ризики пошкодження інших життєво важливих структур. Подібно до цього, знання про топографію печінки є необхідними для виконання процедур, таких як біопсія або трансплантація.</w:t>
      </w:r>
      <w:r w:rsidR="002966A0" w:rsidRPr="00C6748E">
        <w:rPr>
          <w:rFonts w:ascii="Times New Roman" w:hAnsi="Times New Roman" w:cs="Times New Roman"/>
          <w:bCs/>
          <w:color w:val="auto"/>
          <w:sz w:val="28"/>
          <w:szCs w:val="28"/>
          <w14:ligatures w14:val="none"/>
        </w:rPr>
        <w:t xml:space="preserve"> </w:t>
      </w:r>
    </w:p>
    <w:p w14:paraId="651AF463" w14:textId="09FBD9BE" w:rsidR="002966A0" w:rsidRPr="00B800B6" w:rsidRDefault="002966A0" w:rsidP="00136A22">
      <w:pPr>
        <w:ind w:firstLine="720"/>
        <w:jc w:val="both"/>
        <w:rPr>
          <w:rFonts w:ascii="Times New Roman" w:hAnsi="Times New Roman" w:cs="Times New Roman"/>
          <w:bCs/>
          <w:sz w:val="28"/>
          <w:szCs w:val="28"/>
          <w14:ligatures w14:val="none"/>
        </w:rPr>
      </w:pPr>
      <w:r w:rsidRPr="00C6748E">
        <w:rPr>
          <w:rFonts w:ascii="Times New Roman" w:hAnsi="Times New Roman" w:cs="Times New Roman"/>
          <w:bCs/>
          <w:color w:val="auto"/>
          <w:sz w:val="28"/>
          <w:szCs w:val="28"/>
          <w14:ligatures w14:val="none"/>
        </w:rPr>
        <w:t>Глибоке розуміння їхньої структури, кровопостачання, іннервації та функцій дозволяє майбутнім лікарям вчасно діагностувати та ефективно лікувати захворювання цих органів. Ц</w:t>
      </w:r>
      <w:r w:rsidR="00CD2B38" w:rsidRPr="00C6748E">
        <w:rPr>
          <w:rFonts w:ascii="Times New Roman" w:hAnsi="Times New Roman" w:cs="Times New Roman"/>
          <w:bCs/>
          <w:color w:val="auto"/>
          <w:sz w:val="28"/>
          <w:szCs w:val="28"/>
          <w14:ligatures w14:val="none"/>
        </w:rPr>
        <w:t>і</w:t>
      </w:r>
      <w:r w:rsidRPr="00C6748E">
        <w:rPr>
          <w:rFonts w:ascii="Times New Roman" w:hAnsi="Times New Roman" w:cs="Times New Roman"/>
          <w:bCs/>
          <w:color w:val="auto"/>
          <w:sz w:val="28"/>
          <w:szCs w:val="28"/>
          <w14:ligatures w14:val="none"/>
        </w:rPr>
        <w:t xml:space="preserve"> знання є фундаментом для успішного засвоєння клінічних дисциплін та практичної діяльності в медицині.</w:t>
      </w:r>
      <w:r w:rsidRPr="00C6748E">
        <w:rPr>
          <w:rFonts w:ascii="Times New Roman" w:hAnsi="Times New Roman" w:cs="Times New Roman"/>
          <w:color w:val="auto"/>
          <w:sz w:val="28"/>
          <w:szCs w:val="28"/>
        </w:rPr>
        <w:t xml:space="preserve"> </w:t>
      </w:r>
      <w:r w:rsidRPr="00C6748E">
        <w:rPr>
          <w:rFonts w:ascii="Times New Roman" w:hAnsi="Times New Roman" w:cs="Times New Roman"/>
          <w:bCs/>
          <w:color w:val="auto"/>
          <w:sz w:val="28"/>
          <w:szCs w:val="28"/>
          <w14:ligatures w14:val="none"/>
        </w:rPr>
        <w:t xml:space="preserve">Таким чином, вивчення анатомії печінки та підшлункової залози формує базу для подальшого професійного розвитку лікарів різних спеціалізацій, забезпечуючи їх необхідними знаннями для ефективної діагностики і лікування пацієнтів. </w:t>
      </w:r>
    </w:p>
    <w:p w14:paraId="39E060BA" w14:textId="77777777" w:rsidR="00136A22" w:rsidRDefault="00136A22" w:rsidP="00861EC3">
      <w:pPr>
        <w:spacing w:after="240"/>
        <w:jc w:val="both"/>
        <w:rPr>
          <w:rFonts w:ascii="Times New Roman" w:eastAsia="Times New Roman" w:hAnsi="Times New Roman" w:cs="Times New Roman"/>
          <w:b/>
          <w:bCs/>
          <w:color w:val="auto"/>
          <w:sz w:val="28"/>
          <w:szCs w:val="28"/>
          <w:lang w:eastAsia="ru-RU"/>
          <w14:ligatures w14:val="none"/>
        </w:rPr>
      </w:pPr>
    </w:p>
    <w:p w14:paraId="3B78744B" w14:textId="65BDB547" w:rsidR="00861EC3" w:rsidRPr="00861EC3" w:rsidRDefault="00861EC3" w:rsidP="00861EC3">
      <w:pPr>
        <w:spacing w:after="240"/>
        <w:jc w:val="both"/>
        <w:rPr>
          <w:rFonts w:ascii="Times New Roman" w:eastAsia="Times New Roman" w:hAnsi="Times New Roman" w:cs="Times New Roman"/>
          <w:b/>
          <w:bCs/>
          <w:color w:val="auto"/>
          <w:sz w:val="28"/>
          <w:szCs w:val="28"/>
          <w:lang w:eastAsia="ru-RU"/>
          <w14:ligatures w14:val="none"/>
        </w:rPr>
      </w:pPr>
      <w:r w:rsidRPr="00861EC3">
        <w:rPr>
          <w:rFonts w:ascii="Times New Roman" w:eastAsia="Times New Roman" w:hAnsi="Times New Roman" w:cs="Times New Roman"/>
          <w:b/>
          <w:bCs/>
          <w:color w:val="auto"/>
          <w:sz w:val="28"/>
          <w:szCs w:val="28"/>
          <w:lang w:eastAsia="ru-RU"/>
          <w14:ligatures w14:val="none"/>
        </w:rPr>
        <w:t>Мета:</w:t>
      </w:r>
      <w:r w:rsidRPr="00861EC3">
        <w:rPr>
          <w:rFonts w:ascii="Times New Roman" w:eastAsia="Times New Roman" w:hAnsi="Times New Roman" w:cs="Times New Roman"/>
          <w:color w:val="auto"/>
          <w:sz w:val="28"/>
          <w:szCs w:val="28"/>
          <w:lang w:eastAsia="ru-RU"/>
          <w14:ligatures w14:val="none"/>
        </w:rPr>
        <w:t xml:space="preserve"> </w:t>
      </w:r>
      <w:bookmarkStart w:id="1" w:name="_Hlk188002000"/>
      <w:bookmarkStart w:id="2" w:name="_Hlk188188360"/>
      <w:r w:rsidRPr="00861EC3">
        <w:rPr>
          <w:rFonts w:ascii="Times New Roman" w:eastAsia="Times New Roman" w:hAnsi="Times New Roman" w:cs="Times New Roman"/>
          <w:color w:val="auto"/>
          <w:sz w:val="28"/>
          <w:szCs w:val="28"/>
          <w:lang w:eastAsia="ru-RU"/>
          <w14:ligatures w14:val="none"/>
        </w:rPr>
        <w:t xml:space="preserve">здатність застосовувати знання та розуміння ключових понять </w:t>
      </w:r>
      <w:bookmarkEnd w:id="1"/>
      <w:r w:rsidRPr="00861EC3">
        <w:rPr>
          <w:rFonts w:ascii="Times New Roman" w:eastAsia="Times New Roman" w:hAnsi="Times New Roman" w:cs="Times New Roman"/>
          <w:color w:val="auto"/>
          <w:sz w:val="28"/>
          <w:szCs w:val="28"/>
          <w:lang w:eastAsia="ru-RU"/>
          <w14:ligatures w14:val="none"/>
        </w:rPr>
        <w:t xml:space="preserve">анатомії </w:t>
      </w:r>
      <w:r>
        <w:rPr>
          <w:rFonts w:ascii="Times New Roman" w:eastAsia="Times New Roman" w:hAnsi="Times New Roman" w:cs="Times New Roman"/>
          <w:color w:val="auto"/>
          <w:sz w:val="28"/>
          <w:szCs w:val="28"/>
          <w:lang w:eastAsia="ru-RU"/>
          <w14:ligatures w14:val="none"/>
        </w:rPr>
        <w:t xml:space="preserve">печінки та підшлункової залози, </w:t>
      </w:r>
      <w:r w:rsidR="00566003">
        <w:rPr>
          <w:rFonts w:ascii="Times New Roman" w:eastAsia="Times New Roman" w:hAnsi="Times New Roman" w:cs="Times New Roman"/>
          <w:color w:val="auto"/>
          <w:sz w:val="28"/>
          <w:szCs w:val="28"/>
          <w:lang w:eastAsia="ru-RU"/>
          <w14:ligatures w14:val="none"/>
        </w:rPr>
        <w:t xml:space="preserve">особливості їх </w:t>
      </w:r>
      <w:r w:rsidR="001E761F">
        <w:rPr>
          <w:rFonts w:ascii="Times New Roman" w:eastAsia="Times New Roman" w:hAnsi="Times New Roman" w:cs="Times New Roman"/>
          <w:color w:val="auto"/>
          <w:sz w:val="28"/>
          <w:szCs w:val="28"/>
          <w:lang w:eastAsia="ru-RU"/>
          <w14:ligatures w14:val="none"/>
        </w:rPr>
        <w:t xml:space="preserve">розвитку, </w:t>
      </w:r>
      <w:r w:rsidR="00566003">
        <w:rPr>
          <w:rFonts w:ascii="Times New Roman" w:eastAsia="Times New Roman" w:hAnsi="Times New Roman" w:cs="Times New Roman"/>
          <w:color w:val="auto"/>
          <w:sz w:val="28"/>
          <w:szCs w:val="28"/>
          <w:lang w:eastAsia="ru-RU"/>
          <w14:ligatures w14:val="none"/>
        </w:rPr>
        <w:t xml:space="preserve">топографії, </w:t>
      </w:r>
      <w:r w:rsidR="006A603F">
        <w:rPr>
          <w:rFonts w:ascii="Times New Roman" w:eastAsia="Times New Roman" w:hAnsi="Times New Roman" w:cs="Times New Roman"/>
          <w:color w:val="auto"/>
          <w:sz w:val="28"/>
          <w:szCs w:val="28"/>
          <w:lang w:eastAsia="ru-RU"/>
          <w14:ligatures w14:val="none"/>
        </w:rPr>
        <w:t xml:space="preserve">форми, </w:t>
      </w:r>
      <w:r w:rsidR="00566003">
        <w:rPr>
          <w:rFonts w:ascii="Times New Roman" w:eastAsia="Times New Roman" w:hAnsi="Times New Roman" w:cs="Times New Roman"/>
          <w:color w:val="auto"/>
          <w:sz w:val="28"/>
          <w:szCs w:val="28"/>
          <w:lang w:eastAsia="ru-RU"/>
          <w14:ligatures w14:val="none"/>
        </w:rPr>
        <w:t>будови</w:t>
      </w:r>
      <w:r w:rsidR="00BB530B">
        <w:rPr>
          <w:rFonts w:ascii="Times New Roman" w:eastAsia="Times New Roman" w:hAnsi="Times New Roman" w:cs="Times New Roman"/>
          <w:color w:val="auto"/>
          <w:sz w:val="28"/>
          <w:szCs w:val="28"/>
          <w:lang w:eastAsia="ru-RU"/>
          <w14:ligatures w14:val="none"/>
        </w:rPr>
        <w:t xml:space="preserve"> та функції</w:t>
      </w:r>
      <w:r w:rsidR="00566003">
        <w:rPr>
          <w:rFonts w:ascii="Times New Roman" w:eastAsia="Times New Roman" w:hAnsi="Times New Roman" w:cs="Times New Roman"/>
          <w:color w:val="auto"/>
          <w:sz w:val="28"/>
          <w:szCs w:val="28"/>
          <w:lang w:eastAsia="ru-RU"/>
          <w14:ligatures w14:val="none"/>
        </w:rPr>
        <w:t>,</w:t>
      </w:r>
      <w:r w:rsidR="00BB530B">
        <w:rPr>
          <w:rFonts w:ascii="Times New Roman" w:eastAsia="Times New Roman" w:hAnsi="Times New Roman" w:cs="Times New Roman"/>
          <w:color w:val="auto"/>
          <w:sz w:val="28"/>
          <w:szCs w:val="28"/>
          <w:lang w:eastAsia="ru-RU"/>
          <w14:ligatures w14:val="none"/>
        </w:rPr>
        <w:t xml:space="preserve"> </w:t>
      </w:r>
      <w:r w:rsidR="006A603F">
        <w:rPr>
          <w:rFonts w:ascii="Times New Roman" w:eastAsia="Times New Roman" w:hAnsi="Times New Roman" w:cs="Times New Roman"/>
          <w:color w:val="auto"/>
          <w:sz w:val="28"/>
          <w:szCs w:val="28"/>
          <w:lang w:eastAsia="ru-RU"/>
          <w14:ligatures w14:val="none"/>
        </w:rPr>
        <w:t xml:space="preserve">включаючи розуміння </w:t>
      </w:r>
      <w:r w:rsidR="001E761F" w:rsidRPr="00C6748E">
        <w:rPr>
          <w:rFonts w:ascii="Times New Roman" w:eastAsia="Times New Roman" w:hAnsi="Times New Roman" w:cs="Times New Roman"/>
          <w:color w:val="auto"/>
          <w:sz w:val="28"/>
          <w:szCs w:val="28"/>
          <w14:ligatures w14:val="none"/>
        </w:rPr>
        <w:t>анатомічн</w:t>
      </w:r>
      <w:r w:rsidR="001E761F">
        <w:rPr>
          <w:rFonts w:ascii="Times New Roman" w:eastAsia="Times New Roman" w:hAnsi="Times New Roman" w:cs="Times New Roman"/>
          <w:color w:val="auto"/>
          <w:sz w:val="28"/>
          <w:szCs w:val="28"/>
          <w14:ligatures w14:val="none"/>
        </w:rPr>
        <w:t>их</w:t>
      </w:r>
      <w:r w:rsidR="001E761F" w:rsidRPr="00C6748E">
        <w:rPr>
          <w:rFonts w:ascii="Times New Roman" w:eastAsia="Times New Roman" w:hAnsi="Times New Roman" w:cs="Times New Roman"/>
          <w:color w:val="auto"/>
          <w:sz w:val="28"/>
          <w:szCs w:val="28"/>
          <w14:ligatures w14:val="none"/>
        </w:rPr>
        <w:t xml:space="preserve"> взаємозв'язк</w:t>
      </w:r>
      <w:r w:rsidR="001E761F">
        <w:rPr>
          <w:rFonts w:ascii="Times New Roman" w:eastAsia="Times New Roman" w:hAnsi="Times New Roman" w:cs="Times New Roman"/>
          <w:color w:val="auto"/>
          <w:sz w:val="28"/>
          <w:szCs w:val="28"/>
          <w14:ligatures w14:val="none"/>
        </w:rPr>
        <w:t>ів</w:t>
      </w:r>
      <w:r w:rsidR="001E761F" w:rsidRPr="00C6748E">
        <w:rPr>
          <w:rFonts w:ascii="Times New Roman" w:eastAsia="Times New Roman" w:hAnsi="Times New Roman" w:cs="Times New Roman"/>
          <w:color w:val="auto"/>
          <w:sz w:val="28"/>
          <w:szCs w:val="28"/>
          <w14:ligatures w14:val="none"/>
        </w:rPr>
        <w:t xml:space="preserve"> підшлункової залози з дванадцятипалою кишкою, жовчовивідною системою</w:t>
      </w:r>
      <w:bookmarkStart w:id="3" w:name="_Hlk188003668"/>
      <w:r w:rsidR="001E761F">
        <w:rPr>
          <w:rFonts w:ascii="Times New Roman" w:eastAsia="Times New Roman" w:hAnsi="Times New Roman" w:cs="Times New Roman"/>
          <w:color w:val="auto"/>
          <w:sz w:val="28"/>
          <w:szCs w:val="28"/>
          <w14:ligatures w14:val="none"/>
        </w:rPr>
        <w:t xml:space="preserve"> </w:t>
      </w:r>
      <w:r w:rsidRPr="00861EC3">
        <w:rPr>
          <w:rFonts w:ascii="Times New Roman" w:eastAsia="Times New Roman" w:hAnsi="Times New Roman" w:cs="Times New Roman"/>
          <w:color w:val="auto"/>
          <w:sz w:val="28"/>
          <w:szCs w:val="28"/>
          <w:lang w:eastAsia="ru-RU"/>
          <w14:ligatures w14:val="none"/>
        </w:rPr>
        <w:t>та вміння їх застосовувати для розв’язання адаптовано викладених задач та практичних навичок</w:t>
      </w:r>
      <w:bookmarkEnd w:id="2"/>
      <w:bookmarkEnd w:id="3"/>
      <w:r w:rsidRPr="00861EC3">
        <w:rPr>
          <w:rFonts w:ascii="Times New Roman" w:eastAsia="Times New Roman" w:hAnsi="Times New Roman" w:cs="Times New Roman"/>
          <w:color w:val="auto"/>
          <w:sz w:val="28"/>
          <w:szCs w:val="28"/>
          <w:lang w:eastAsia="ru-RU"/>
          <w14:ligatures w14:val="none"/>
        </w:rPr>
        <w:t>.</w:t>
      </w:r>
    </w:p>
    <w:p w14:paraId="68F1EA4E" w14:textId="3196F9ED" w:rsidR="001431E8" w:rsidRPr="00C6748E" w:rsidRDefault="001431E8" w:rsidP="00C6748E">
      <w:pPr>
        <w:spacing w:before="240"/>
        <w:jc w:val="both"/>
        <w:rPr>
          <w:rFonts w:ascii="Times New Roman" w:hAnsi="Times New Roman" w:cs="Times New Roman"/>
          <w:b/>
          <w:bCs/>
          <w:color w:val="FF0000"/>
          <w:sz w:val="28"/>
          <w:szCs w:val="28"/>
          <w14:ligatures w14:val="none"/>
        </w:rPr>
      </w:pPr>
    </w:p>
    <w:p w14:paraId="0DD28051" w14:textId="4296DD21" w:rsidR="00F8290D" w:rsidRPr="00F8290D" w:rsidRDefault="00F8290D" w:rsidP="00F8290D">
      <w:pPr>
        <w:widowControl/>
        <w:ind w:left="-284"/>
        <w:jc w:val="both"/>
        <w:rPr>
          <w:rFonts w:ascii="Times New Roman" w:eastAsia="Times New Roman" w:hAnsi="Times New Roman" w:cs="Times New Roman"/>
          <w:b/>
          <w:bCs/>
          <w:sz w:val="28"/>
          <w:szCs w:val="28"/>
          <w14:ligatures w14:val="none"/>
        </w:rPr>
      </w:pPr>
      <w:r w:rsidRPr="00F8290D">
        <w:rPr>
          <w:rFonts w:ascii="Times New Roman" w:eastAsia="Times New Roman" w:hAnsi="Times New Roman" w:cs="Times New Roman"/>
          <w:b/>
          <w:bCs/>
          <w:sz w:val="28"/>
          <w:szCs w:val="28"/>
          <w14:ligatures w14:val="none"/>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створених на основі Стандарту вищої освіти першого (бакалаврського) рівня підготовки здобувачів вищої освіти за спеціальністю: «Технології медичної діагностики та лікування»:</w:t>
      </w:r>
    </w:p>
    <w:p w14:paraId="7E895E8B" w14:textId="77777777" w:rsidR="00765429" w:rsidRPr="00C6748E" w:rsidRDefault="00765429" w:rsidP="00C6748E">
      <w:pPr>
        <w:spacing w:before="240"/>
        <w:jc w:val="both"/>
        <w:rPr>
          <w:rFonts w:ascii="Times New Roman" w:hAnsi="Times New Roman" w:cs="Times New Roman"/>
          <w:b/>
          <w:bCs/>
          <w:sz w:val="28"/>
          <w:szCs w:val="28"/>
          <w14:ligatures w14:val="none"/>
        </w:rPr>
      </w:pPr>
    </w:p>
    <w:p w14:paraId="444DEC0C" w14:textId="77777777" w:rsidR="00A23B5F" w:rsidRPr="00A23B5F" w:rsidRDefault="00463644" w:rsidP="00A23B5F">
      <w:pPr>
        <w:shd w:val="clear" w:color="auto" w:fill="FFFFFF"/>
        <w:jc w:val="both"/>
        <w:rPr>
          <w:rFonts w:ascii="Times New Roman" w:hAnsi="Times New Roman" w:cs="Times New Roman"/>
          <w:color w:val="auto"/>
          <w:spacing w:val="-1"/>
          <w:sz w:val="28"/>
          <w:szCs w:val="28"/>
          <w14:ligatures w14:val="none"/>
        </w:rPr>
      </w:pPr>
      <w:r w:rsidRPr="00A23B5F">
        <w:rPr>
          <w:rFonts w:ascii="Times New Roman" w:hAnsi="Times New Roman" w:cs="Times New Roman"/>
          <w:spacing w:val="-1"/>
          <w:sz w:val="28"/>
          <w:szCs w:val="28"/>
          <w14:ligatures w14:val="none"/>
        </w:rPr>
        <w:t>Після проведення заняття студент повинен знати та вміти:</w:t>
      </w:r>
      <w:r w:rsidR="00423329" w:rsidRPr="00A23B5F">
        <w:rPr>
          <w:rFonts w:ascii="Times New Roman" w:hAnsi="Times New Roman" w:cs="Times New Roman"/>
          <w:spacing w:val="-1"/>
          <w:sz w:val="28"/>
          <w:szCs w:val="28"/>
          <w14:ligatures w14:val="none"/>
        </w:rPr>
        <w:t xml:space="preserve"> </w:t>
      </w:r>
    </w:p>
    <w:p w14:paraId="614C0128" w14:textId="4B65784D" w:rsidR="00A23B5F" w:rsidRPr="00A23B5F" w:rsidRDefault="00D46C0A" w:rsidP="00A23B5F">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sidRPr="00A23B5F">
        <w:rPr>
          <w:rFonts w:ascii="Times New Roman" w:eastAsia="Times New Roman" w:hAnsi="Times New Roman" w:cs="Times New Roman"/>
          <w:color w:val="auto"/>
          <w:sz w:val="28"/>
          <w:szCs w:val="28"/>
          <w14:ligatures w14:val="none"/>
        </w:rPr>
        <w:lastRenderedPageBreak/>
        <w:t>Визначати топографію</w:t>
      </w:r>
      <w:r w:rsidR="00595AFF">
        <w:rPr>
          <w:rFonts w:ascii="Times New Roman" w:eastAsia="Times New Roman" w:hAnsi="Times New Roman" w:cs="Times New Roman"/>
          <w:color w:val="auto"/>
          <w:sz w:val="28"/>
          <w:szCs w:val="28"/>
          <w14:ligatures w14:val="none"/>
        </w:rPr>
        <w:t xml:space="preserve"> печінки</w:t>
      </w:r>
      <w:r w:rsidRPr="00A23B5F">
        <w:rPr>
          <w:rFonts w:ascii="Times New Roman" w:eastAsia="Times New Roman" w:hAnsi="Times New Roman" w:cs="Times New Roman"/>
          <w:color w:val="auto"/>
          <w:sz w:val="28"/>
          <w:szCs w:val="28"/>
          <w14:ligatures w14:val="none"/>
        </w:rPr>
        <w:t xml:space="preserve">, </w:t>
      </w:r>
      <w:r w:rsidR="00203A56">
        <w:rPr>
          <w:rFonts w:ascii="Times New Roman" w:eastAsia="Times New Roman" w:hAnsi="Times New Roman" w:cs="Times New Roman"/>
          <w:color w:val="auto"/>
          <w:sz w:val="28"/>
          <w:szCs w:val="28"/>
          <w14:ligatures w14:val="none"/>
        </w:rPr>
        <w:t xml:space="preserve">в тому числі проекцію її </w:t>
      </w:r>
      <w:r w:rsidR="00595AFF">
        <w:rPr>
          <w:rFonts w:ascii="Times New Roman" w:eastAsia="Times New Roman" w:hAnsi="Times New Roman" w:cs="Times New Roman"/>
          <w:color w:val="auto"/>
          <w:sz w:val="28"/>
          <w:szCs w:val="28"/>
          <w14:ligatures w14:val="none"/>
        </w:rPr>
        <w:t xml:space="preserve">верхньої та нижньої межі на стінку тулуба, </w:t>
      </w:r>
      <w:r w:rsidR="002D33BB">
        <w:rPr>
          <w:rFonts w:ascii="Times New Roman" w:eastAsia="Times New Roman" w:hAnsi="Times New Roman" w:cs="Times New Roman"/>
          <w:color w:val="auto"/>
          <w:sz w:val="28"/>
          <w:szCs w:val="28"/>
          <w14:ligatures w14:val="none"/>
        </w:rPr>
        <w:t xml:space="preserve">описувати її </w:t>
      </w:r>
      <w:r w:rsidR="00426AA0">
        <w:rPr>
          <w:rFonts w:ascii="Times New Roman" w:eastAsia="Times New Roman" w:hAnsi="Times New Roman" w:cs="Times New Roman"/>
          <w:color w:val="auto"/>
          <w:sz w:val="28"/>
          <w:szCs w:val="28"/>
          <w14:ligatures w14:val="none"/>
        </w:rPr>
        <w:t xml:space="preserve">розміри, </w:t>
      </w:r>
      <w:r w:rsidRPr="00A23B5F">
        <w:rPr>
          <w:rFonts w:ascii="Times New Roman" w:eastAsia="Times New Roman" w:hAnsi="Times New Roman" w:cs="Times New Roman"/>
          <w:color w:val="auto"/>
          <w:sz w:val="28"/>
          <w:szCs w:val="28"/>
          <w14:ligatures w14:val="none"/>
        </w:rPr>
        <w:t xml:space="preserve">форму </w:t>
      </w:r>
      <w:r w:rsidR="002D33BB">
        <w:rPr>
          <w:rFonts w:ascii="Times New Roman" w:eastAsia="Times New Roman" w:hAnsi="Times New Roman" w:cs="Times New Roman"/>
          <w:color w:val="auto"/>
          <w:sz w:val="28"/>
          <w:szCs w:val="28"/>
          <w14:ligatures w14:val="none"/>
        </w:rPr>
        <w:t>та</w:t>
      </w:r>
      <w:r w:rsidRPr="00A23B5F">
        <w:rPr>
          <w:rFonts w:ascii="Times New Roman" w:eastAsia="Times New Roman" w:hAnsi="Times New Roman" w:cs="Times New Roman"/>
          <w:color w:val="auto"/>
          <w:sz w:val="28"/>
          <w:szCs w:val="28"/>
          <w14:ligatures w14:val="none"/>
        </w:rPr>
        <w:t xml:space="preserve"> </w:t>
      </w:r>
      <w:r w:rsidR="00426AA0">
        <w:rPr>
          <w:rFonts w:ascii="Times New Roman" w:eastAsia="Times New Roman" w:hAnsi="Times New Roman" w:cs="Times New Roman"/>
          <w:color w:val="auto"/>
          <w:sz w:val="28"/>
          <w:szCs w:val="28"/>
          <w14:ligatures w14:val="none"/>
        </w:rPr>
        <w:t>функції</w:t>
      </w:r>
      <w:r w:rsidR="002D33BB">
        <w:rPr>
          <w:rFonts w:ascii="Times New Roman" w:eastAsia="Times New Roman" w:hAnsi="Times New Roman" w:cs="Times New Roman"/>
          <w:color w:val="auto"/>
          <w:sz w:val="28"/>
          <w:szCs w:val="28"/>
          <w14:ligatures w14:val="none"/>
        </w:rPr>
        <w:t>.</w:t>
      </w:r>
      <w:r w:rsidRPr="00A23B5F">
        <w:rPr>
          <w:rFonts w:ascii="Times New Roman" w:eastAsia="Times New Roman" w:hAnsi="Times New Roman" w:cs="Times New Roman"/>
          <w:color w:val="auto"/>
          <w:sz w:val="28"/>
          <w:szCs w:val="28"/>
          <w14:ligatures w14:val="none"/>
        </w:rPr>
        <w:t xml:space="preserve"> </w:t>
      </w:r>
    </w:p>
    <w:p w14:paraId="29C03858" w14:textId="3BD53944" w:rsidR="00500522" w:rsidRPr="00FB05C4" w:rsidRDefault="009300A0" w:rsidP="00A23B5F">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sidRPr="00A23B5F">
        <w:rPr>
          <w:rFonts w:ascii="Times New Roman" w:eastAsia="Times New Roman" w:hAnsi="Times New Roman" w:cs="Times New Roman"/>
          <w:color w:val="auto"/>
          <w:sz w:val="28"/>
          <w:szCs w:val="28"/>
          <w14:ligatures w14:val="none"/>
        </w:rPr>
        <w:t>Демонструвати</w:t>
      </w:r>
      <w:r w:rsidRPr="00A23B5F">
        <w:rPr>
          <w:rFonts w:ascii="Times New Roman" w:eastAsia="Times New Roman" w:hAnsi="Times New Roman" w:cs="Times New Roman"/>
          <w:color w:val="00B050"/>
          <w:sz w:val="28"/>
          <w:szCs w:val="28"/>
          <w14:ligatures w14:val="none"/>
        </w:rPr>
        <w:t xml:space="preserve"> </w:t>
      </w:r>
      <w:r w:rsidR="00BF32C5" w:rsidRPr="00A23B5F">
        <w:rPr>
          <w:rFonts w:ascii="Times New Roman" w:eastAsia="Times New Roman" w:hAnsi="Times New Roman" w:cs="Times New Roman"/>
          <w:color w:val="auto"/>
          <w:sz w:val="28"/>
          <w:szCs w:val="28"/>
          <w14:ligatures w14:val="none"/>
        </w:rPr>
        <w:t xml:space="preserve">та описувати </w:t>
      </w:r>
      <w:r w:rsidR="00E628C9" w:rsidRPr="00A23B5F">
        <w:rPr>
          <w:rFonts w:ascii="Times New Roman" w:eastAsia="Times New Roman" w:hAnsi="Times New Roman" w:cs="Times New Roman"/>
          <w:color w:val="auto"/>
          <w:sz w:val="28"/>
          <w:szCs w:val="28"/>
          <w14:ligatures w14:val="none"/>
        </w:rPr>
        <w:t>зовнішню</w:t>
      </w:r>
      <w:r w:rsidR="00E628C9" w:rsidRPr="00A23B5F">
        <w:rPr>
          <w:rFonts w:ascii="Times New Roman" w:eastAsia="Times New Roman" w:hAnsi="Times New Roman" w:cs="Times New Roman"/>
          <w:color w:val="00B050"/>
          <w:sz w:val="28"/>
          <w:szCs w:val="28"/>
          <w14:ligatures w14:val="none"/>
        </w:rPr>
        <w:t xml:space="preserve"> </w:t>
      </w:r>
      <w:r w:rsidR="00E628C9" w:rsidRPr="00A23B5F">
        <w:rPr>
          <w:rFonts w:ascii="Times New Roman" w:eastAsia="Times New Roman" w:hAnsi="Times New Roman" w:cs="Times New Roman"/>
          <w:color w:val="auto"/>
          <w:sz w:val="28"/>
          <w:szCs w:val="28"/>
          <w14:ligatures w14:val="none"/>
        </w:rPr>
        <w:t>будову</w:t>
      </w:r>
      <w:r w:rsidR="00E628C9" w:rsidRPr="00A23B5F">
        <w:rPr>
          <w:rFonts w:ascii="Times New Roman" w:eastAsia="Times New Roman" w:hAnsi="Times New Roman" w:cs="Times New Roman"/>
          <w:color w:val="00B050"/>
          <w:sz w:val="28"/>
          <w:szCs w:val="28"/>
          <w14:ligatures w14:val="none"/>
        </w:rPr>
        <w:t xml:space="preserve"> </w:t>
      </w:r>
      <w:r w:rsidRPr="00A23B5F">
        <w:rPr>
          <w:rFonts w:ascii="Times New Roman" w:eastAsia="Times New Roman" w:hAnsi="Times New Roman" w:cs="Times New Roman"/>
          <w:color w:val="auto"/>
          <w:sz w:val="28"/>
          <w:szCs w:val="28"/>
          <w14:ligatures w14:val="none"/>
        </w:rPr>
        <w:t>печінк</w:t>
      </w:r>
      <w:r w:rsidR="00E628C9" w:rsidRPr="00A23B5F">
        <w:rPr>
          <w:rFonts w:ascii="Times New Roman" w:eastAsia="Times New Roman" w:hAnsi="Times New Roman" w:cs="Times New Roman"/>
          <w:color w:val="auto"/>
          <w:sz w:val="28"/>
          <w:szCs w:val="28"/>
          <w14:ligatures w14:val="none"/>
        </w:rPr>
        <w:t>и</w:t>
      </w:r>
      <w:r w:rsidR="00A019BE" w:rsidRPr="00A23B5F">
        <w:rPr>
          <w:rFonts w:ascii="Times New Roman" w:eastAsia="Times New Roman" w:hAnsi="Times New Roman" w:cs="Times New Roman"/>
          <w:color w:val="auto"/>
          <w:sz w:val="28"/>
          <w:szCs w:val="28"/>
          <w14:ligatures w14:val="none"/>
        </w:rPr>
        <w:t xml:space="preserve">: її зв’язковий апарат, відношення до очеревини, </w:t>
      </w:r>
      <w:r w:rsidR="00BF32C5" w:rsidRPr="00A23B5F">
        <w:rPr>
          <w:rFonts w:ascii="Times New Roman" w:eastAsia="Times New Roman" w:hAnsi="Times New Roman" w:cs="Times New Roman"/>
          <w:color w:val="auto"/>
          <w:sz w:val="28"/>
          <w:szCs w:val="28"/>
          <w14:ligatures w14:val="none"/>
        </w:rPr>
        <w:t xml:space="preserve">особливості рельєфу нутрощевої поверхні </w:t>
      </w:r>
      <w:r w:rsidRPr="00A23B5F">
        <w:rPr>
          <w:rFonts w:ascii="Times New Roman" w:eastAsia="Times New Roman" w:hAnsi="Times New Roman" w:cs="Times New Roman"/>
          <w:color w:val="auto"/>
          <w:sz w:val="28"/>
          <w:szCs w:val="28"/>
          <w14:ligatures w14:val="none"/>
        </w:rPr>
        <w:t>на анатомічних препаратах, моделях та зображеннях (у тому числі рентгеногра</w:t>
      </w:r>
      <w:r w:rsidR="00500522" w:rsidRPr="00A23B5F">
        <w:rPr>
          <w:rFonts w:ascii="Times New Roman" w:eastAsia="Times New Roman" w:hAnsi="Times New Roman" w:cs="Times New Roman"/>
          <w:color w:val="auto"/>
          <w:sz w:val="28"/>
          <w:szCs w:val="28"/>
          <w14:ligatures w14:val="none"/>
        </w:rPr>
        <w:t>мах</w:t>
      </w:r>
      <w:r w:rsidRPr="00A23B5F">
        <w:rPr>
          <w:rFonts w:ascii="Times New Roman" w:eastAsia="Times New Roman" w:hAnsi="Times New Roman" w:cs="Times New Roman"/>
          <w:color w:val="auto"/>
          <w:sz w:val="28"/>
          <w:szCs w:val="28"/>
          <w14:ligatures w14:val="none"/>
        </w:rPr>
        <w:t>, КТ, МРТ)</w:t>
      </w:r>
      <w:r w:rsidR="00500522" w:rsidRPr="00A23B5F">
        <w:rPr>
          <w:rFonts w:ascii="Times New Roman" w:eastAsia="Times New Roman" w:hAnsi="Times New Roman" w:cs="Times New Roman"/>
          <w:color w:val="auto"/>
          <w:sz w:val="28"/>
          <w:szCs w:val="28"/>
          <w14:ligatures w14:val="none"/>
        </w:rPr>
        <w:t>.</w:t>
      </w:r>
    </w:p>
    <w:p w14:paraId="5E98801E" w14:textId="4178CCB2" w:rsidR="00FB05C4" w:rsidRPr="00FB05C4" w:rsidRDefault="00FB05C4" w:rsidP="004D7FAC">
      <w:pPr>
        <w:pStyle w:val="a4"/>
        <w:numPr>
          <w:ilvl w:val="0"/>
          <w:numId w:val="22"/>
        </w:numPr>
        <w:rPr>
          <w:rFonts w:ascii="Times New Roman" w:hAnsi="Times New Roman" w:cs="Times New Roman"/>
          <w:color w:val="auto"/>
          <w:spacing w:val="-1"/>
          <w:sz w:val="28"/>
          <w:szCs w:val="28"/>
          <w14:ligatures w14:val="none"/>
        </w:rPr>
      </w:pPr>
      <w:r w:rsidRPr="00FB05C4">
        <w:rPr>
          <w:rFonts w:ascii="Times New Roman" w:hAnsi="Times New Roman" w:cs="Times New Roman"/>
          <w:color w:val="auto"/>
          <w:spacing w:val="-1"/>
          <w:sz w:val="28"/>
          <w:szCs w:val="28"/>
          <w14:ligatures w14:val="none"/>
        </w:rPr>
        <w:t>Демонструвати ворота печінки</w:t>
      </w:r>
      <w:r w:rsidR="00374ED7">
        <w:rPr>
          <w:rFonts w:ascii="Times New Roman" w:hAnsi="Times New Roman" w:cs="Times New Roman"/>
          <w:color w:val="auto"/>
          <w:spacing w:val="-1"/>
          <w:sz w:val="28"/>
          <w:szCs w:val="28"/>
          <w14:ligatures w14:val="none"/>
        </w:rPr>
        <w:t>,</w:t>
      </w:r>
      <w:r w:rsidR="004D7FAC" w:rsidRPr="004D7FAC">
        <w:rPr>
          <w:rFonts w:ascii="Times New Roman" w:hAnsi="Times New Roman" w:cs="Times New Roman"/>
          <w:color w:val="auto"/>
          <w:spacing w:val="-1"/>
          <w:sz w:val="28"/>
          <w:szCs w:val="28"/>
          <w14:ligatures w14:val="none"/>
        </w:rPr>
        <w:t xml:space="preserve"> описувати</w:t>
      </w:r>
      <w:r w:rsidR="004D7FAC">
        <w:rPr>
          <w:rFonts w:ascii="Times New Roman" w:hAnsi="Times New Roman" w:cs="Times New Roman"/>
          <w:color w:val="auto"/>
          <w:spacing w:val="-1"/>
          <w:sz w:val="28"/>
          <w:szCs w:val="28"/>
          <w14:ligatures w14:val="none"/>
        </w:rPr>
        <w:t xml:space="preserve"> анатомічні утвори, які входять у ворота печінки, та, відповідно виходять з них.</w:t>
      </w:r>
    </w:p>
    <w:p w14:paraId="20680F31" w14:textId="6FB62476" w:rsidR="00B2784E" w:rsidRPr="00374ED7" w:rsidRDefault="00B2784E" w:rsidP="00374ED7">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sidRPr="00374ED7">
        <w:rPr>
          <w:rFonts w:ascii="Times New Roman" w:eastAsia="Times New Roman" w:hAnsi="Times New Roman" w:cs="Times New Roman"/>
          <w:color w:val="auto"/>
          <w:sz w:val="28"/>
          <w:szCs w:val="28"/>
          <w14:ligatures w14:val="none"/>
        </w:rPr>
        <w:t>Характеризувати будову печінки за морфофункціональним принципом поділу на частини, відділи та сегменти</w:t>
      </w:r>
      <w:r w:rsidR="00FB05C4" w:rsidRPr="00374ED7">
        <w:rPr>
          <w:rFonts w:ascii="Times New Roman" w:eastAsia="Times New Roman" w:hAnsi="Times New Roman" w:cs="Times New Roman"/>
          <w:color w:val="auto"/>
          <w:sz w:val="28"/>
          <w:szCs w:val="28"/>
          <w14:ligatures w14:val="none"/>
        </w:rPr>
        <w:t>.</w:t>
      </w:r>
    </w:p>
    <w:p w14:paraId="04B75C4F" w14:textId="2049A333" w:rsidR="00374ED7" w:rsidRPr="00F34F1C" w:rsidRDefault="00374ED7" w:rsidP="00374ED7">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Pr>
          <w:rFonts w:ascii="Times New Roman" w:eastAsia="Times New Roman" w:hAnsi="Times New Roman" w:cs="Times New Roman"/>
          <w:color w:val="auto"/>
          <w:sz w:val="28"/>
          <w:szCs w:val="28"/>
          <w14:ligatures w14:val="none"/>
        </w:rPr>
        <w:t xml:space="preserve">Давати характеристику внутрішньої будови печінки: </w:t>
      </w:r>
      <w:r w:rsidR="00F868EB">
        <w:rPr>
          <w:rFonts w:ascii="Times New Roman" w:eastAsia="Times New Roman" w:hAnsi="Times New Roman" w:cs="Times New Roman"/>
          <w:color w:val="auto"/>
          <w:sz w:val="28"/>
          <w:szCs w:val="28"/>
          <w14:ligatures w14:val="none"/>
        </w:rPr>
        <w:t>описувати часточку печінки, печінкову тріаду,</w:t>
      </w:r>
      <w:r w:rsidR="00E70045">
        <w:rPr>
          <w:rFonts w:ascii="Times New Roman" w:eastAsia="Times New Roman" w:hAnsi="Times New Roman" w:cs="Times New Roman"/>
          <w:color w:val="auto"/>
          <w:sz w:val="28"/>
          <w:szCs w:val="28"/>
          <w14:ligatures w14:val="none"/>
        </w:rPr>
        <w:t xml:space="preserve"> портальну печінкову часточку, печінковий ацинус. </w:t>
      </w:r>
    </w:p>
    <w:p w14:paraId="2F03D288" w14:textId="4D039686" w:rsidR="00F34F1C" w:rsidRPr="00B22242" w:rsidRDefault="00F34F1C" w:rsidP="00374ED7">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Pr>
          <w:rFonts w:ascii="Times New Roman" w:eastAsia="Times New Roman" w:hAnsi="Times New Roman" w:cs="Times New Roman"/>
          <w:color w:val="auto"/>
          <w:sz w:val="28"/>
          <w:szCs w:val="28"/>
          <w14:ligatures w14:val="none"/>
        </w:rPr>
        <w:t>Пояснювати чудесну венозну</w:t>
      </w:r>
      <w:r w:rsidR="00B22242">
        <w:rPr>
          <w:rFonts w:ascii="Times New Roman" w:eastAsia="Times New Roman" w:hAnsi="Times New Roman" w:cs="Times New Roman"/>
          <w:color w:val="auto"/>
          <w:sz w:val="28"/>
          <w:szCs w:val="28"/>
          <w14:ligatures w14:val="none"/>
        </w:rPr>
        <w:t xml:space="preserve"> капілярну сітку печінки.</w:t>
      </w:r>
    </w:p>
    <w:p w14:paraId="5C305238" w14:textId="2F8082F0" w:rsidR="00B22242" w:rsidRPr="00B22242" w:rsidRDefault="00B22242" w:rsidP="00B22242">
      <w:pPr>
        <w:pStyle w:val="a4"/>
        <w:numPr>
          <w:ilvl w:val="0"/>
          <w:numId w:val="22"/>
        </w:numPr>
        <w:rPr>
          <w:rFonts w:ascii="Times New Roman" w:hAnsi="Times New Roman" w:cs="Times New Roman"/>
          <w:color w:val="auto"/>
          <w:spacing w:val="-1"/>
          <w:sz w:val="28"/>
          <w:szCs w:val="28"/>
          <w14:ligatures w14:val="none"/>
        </w:rPr>
      </w:pPr>
      <w:r w:rsidRPr="00B22242">
        <w:rPr>
          <w:rFonts w:ascii="Times New Roman" w:hAnsi="Times New Roman" w:cs="Times New Roman"/>
          <w:color w:val="auto"/>
          <w:spacing w:val="-1"/>
          <w:sz w:val="28"/>
          <w:szCs w:val="28"/>
          <w14:ligatures w14:val="none"/>
        </w:rPr>
        <w:t xml:space="preserve">Визначати топографію </w:t>
      </w:r>
      <w:r>
        <w:rPr>
          <w:rFonts w:ascii="Times New Roman" w:hAnsi="Times New Roman" w:cs="Times New Roman"/>
          <w:color w:val="auto"/>
          <w:spacing w:val="-1"/>
          <w:sz w:val="28"/>
          <w:szCs w:val="28"/>
          <w14:ligatures w14:val="none"/>
        </w:rPr>
        <w:t>жовчного міхура</w:t>
      </w:r>
      <w:r w:rsidRPr="00B22242">
        <w:rPr>
          <w:rFonts w:ascii="Times New Roman" w:hAnsi="Times New Roman" w:cs="Times New Roman"/>
          <w:color w:val="auto"/>
          <w:spacing w:val="-1"/>
          <w:sz w:val="28"/>
          <w:szCs w:val="28"/>
          <w14:ligatures w14:val="none"/>
        </w:rPr>
        <w:t xml:space="preserve">, описувати </w:t>
      </w:r>
      <w:r w:rsidR="00426AA0">
        <w:rPr>
          <w:rFonts w:ascii="Times New Roman" w:hAnsi="Times New Roman" w:cs="Times New Roman"/>
          <w:color w:val="auto"/>
          <w:spacing w:val="-1"/>
          <w:sz w:val="28"/>
          <w:szCs w:val="28"/>
          <w14:ligatures w14:val="none"/>
        </w:rPr>
        <w:t xml:space="preserve">його будову, </w:t>
      </w:r>
      <w:r w:rsidRPr="00B22242">
        <w:rPr>
          <w:rFonts w:ascii="Times New Roman" w:hAnsi="Times New Roman" w:cs="Times New Roman"/>
          <w:color w:val="auto"/>
          <w:spacing w:val="-1"/>
          <w:sz w:val="28"/>
          <w:szCs w:val="28"/>
          <w14:ligatures w14:val="none"/>
        </w:rPr>
        <w:t xml:space="preserve">форму та </w:t>
      </w:r>
      <w:r w:rsidR="00426AA0">
        <w:rPr>
          <w:rFonts w:ascii="Times New Roman" w:hAnsi="Times New Roman" w:cs="Times New Roman"/>
          <w:color w:val="auto"/>
          <w:spacing w:val="-1"/>
          <w:sz w:val="28"/>
          <w:szCs w:val="28"/>
          <w14:ligatures w14:val="none"/>
        </w:rPr>
        <w:t>функції.</w:t>
      </w:r>
      <w:r w:rsidRPr="00B22242">
        <w:rPr>
          <w:rFonts w:ascii="Times New Roman" w:hAnsi="Times New Roman" w:cs="Times New Roman"/>
          <w:color w:val="auto"/>
          <w:spacing w:val="-1"/>
          <w:sz w:val="28"/>
          <w:szCs w:val="28"/>
          <w14:ligatures w14:val="none"/>
        </w:rPr>
        <w:t xml:space="preserve"> </w:t>
      </w:r>
    </w:p>
    <w:p w14:paraId="4CF2228F" w14:textId="77777777" w:rsidR="003B7FF0" w:rsidRDefault="00933A41" w:rsidP="002B4037">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Pr>
          <w:rFonts w:ascii="Times New Roman" w:hAnsi="Times New Roman" w:cs="Times New Roman"/>
          <w:color w:val="auto"/>
          <w:spacing w:val="-1"/>
          <w:sz w:val="28"/>
          <w:szCs w:val="28"/>
          <w14:ligatures w14:val="none"/>
        </w:rPr>
        <w:t xml:space="preserve">Давати характеристику </w:t>
      </w:r>
      <w:r w:rsidR="002E563E">
        <w:rPr>
          <w:rFonts w:ascii="Times New Roman" w:hAnsi="Times New Roman" w:cs="Times New Roman"/>
          <w:color w:val="auto"/>
          <w:spacing w:val="-1"/>
          <w:sz w:val="28"/>
          <w:szCs w:val="28"/>
          <w14:ligatures w14:val="none"/>
        </w:rPr>
        <w:t>жовчовивідним шляхам: описувати особливості будови та топографії жовчних капілярів,</w:t>
      </w:r>
      <w:r w:rsidR="005842BB">
        <w:rPr>
          <w:rFonts w:ascii="Times New Roman" w:hAnsi="Times New Roman" w:cs="Times New Roman"/>
          <w:color w:val="auto"/>
          <w:spacing w:val="-1"/>
          <w:sz w:val="28"/>
          <w:szCs w:val="28"/>
          <w14:ligatures w14:val="none"/>
        </w:rPr>
        <w:t xml:space="preserve"> жовчовивідних міжчасточкових проточок, правої і лівої печінкових проток, </w:t>
      </w:r>
      <w:r w:rsidR="003B7FF0">
        <w:rPr>
          <w:rFonts w:ascii="Times New Roman" w:hAnsi="Times New Roman" w:cs="Times New Roman"/>
          <w:color w:val="auto"/>
          <w:spacing w:val="-1"/>
          <w:sz w:val="28"/>
          <w:szCs w:val="28"/>
          <w14:ligatures w14:val="none"/>
        </w:rPr>
        <w:t>загальної печінкової протоки.</w:t>
      </w:r>
    </w:p>
    <w:p w14:paraId="65D239E3" w14:textId="11205EC2" w:rsidR="00B22242" w:rsidRDefault="00BB6579" w:rsidP="002B4037">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sidRPr="00A23B5F">
        <w:rPr>
          <w:rFonts w:ascii="Times New Roman" w:eastAsia="Times New Roman" w:hAnsi="Times New Roman" w:cs="Times New Roman"/>
          <w:color w:val="auto"/>
          <w:sz w:val="28"/>
          <w:szCs w:val="28"/>
          <w14:ligatures w14:val="none"/>
        </w:rPr>
        <w:t>Демонструвати</w:t>
      </w:r>
      <w:r w:rsidRPr="00A23B5F">
        <w:rPr>
          <w:rFonts w:ascii="Times New Roman" w:eastAsia="Times New Roman" w:hAnsi="Times New Roman" w:cs="Times New Roman"/>
          <w:color w:val="00B050"/>
          <w:sz w:val="28"/>
          <w:szCs w:val="28"/>
          <w14:ligatures w14:val="none"/>
        </w:rPr>
        <w:t xml:space="preserve"> </w:t>
      </w:r>
      <w:r w:rsidR="00192429">
        <w:rPr>
          <w:rFonts w:ascii="Times New Roman" w:eastAsia="Times New Roman" w:hAnsi="Times New Roman" w:cs="Times New Roman"/>
          <w:color w:val="auto"/>
          <w:sz w:val="28"/>
          <w:szCs w:val="28"/>
          <w14:ligatures w14:val="none"/>
        </w:rPr>
        <w:t>і</w:t>
      </w:r>
      <w:r w:rsidRPr="00A23B5F">
        <w:rPr>
          <w:rFonts w:ascii="Times New Roman" w:eastAsia="Times New Roman" w:hAnsi="Times New Roman" w:cs="Times New Roman"/>
          <w:color w:val="auto"/>
          <w:sz w:val="28"/>
          <w:szCs w:val="28"/>
          <w14:ligatures w14:val="none"/>
        </w:rPr>
        <w:t xml:space="preserve"> описувати </w:t>
      </w:r>
      <w:r w:rsidR="00192429">
        <w:rPr>
          <w:rFonts w:ascii="Times New Roman" w:eastAsia="Times New Roman" w:hAnsi="Times New Roman" w:cs="Times New Roman"/>
          <w:color w:val="auto"/>
          <w:sz w:val="28"/>
          <w:szCs w:val="28"/>
          <w14:ligatures w14:val="none"/>
        </w:rPr>
        <w:t>топографію т</w:t>
      </w:r>
      <w:r>
        <w:rPr>
          <w:rFonts w:ascii="Times New Roman" w:eastAsia="Times New Roman" w:hAnsi="Times New Roman" w:cs="Times New Roman"/>
          <w:color w:val="auto"/>
          <w:sz w:val="28"/>
          <w:szCs w:val="28"/>
          <w14:ligatures w14:val="none"/>
        </w:rPr>
        <w:t xml:space="preserve">а будову </w:t>
      </w:r>
      <w:r w:rsidR="003B7FF0">
        <w:rPr>
          <w:rFonts w:ascii="Times New Roman" w:hAnsi="Times New Roman" w:cs="Times New Roman"/>
          <w:color w:val="auto"/>
          <w:spacing w:val="-1"/>
          <w:sz w:val="28"/>
          <w:szCs w:val="28"/>
          <w14:ligatures w14:val="none"/>
        </w:rPr>
        <w:t>міхурової прото</w:t>
      </w:r>
      <w:r>
        <w:rPr>
          <w:rFonts w:ascii="Times New Roman" w:hAnsi="Times New Roman" w:cs="Times New Roman"/>
          <w:color w:val="auto"/>
          <w:spacing w:val="-1"/>
          <w:sz w:val="28"/>
          <w:szCs w:val="28"/>
          <w14:ligatures w14:val="none"/>
        </w:rPr>
        <w:t xml:space="preserve">ки та спільної жовчної протоки. Давати характеристику </w:t>
      </w:r>
      <w:r w:rsidR="00F26D07">
        <w:rPr>
          <w:rFonts w:ascii="Times New Roman" w:hAnsi="Times New Roman" w:cs="Times New Roman"/>
          <w:color w:val="auto"/>
          <w:spacing w:val="-1"/>
          <w:sz w:val="28"/>
          <w:szCs w:val="28"/>
          <w14:ligatures w14:val="none"/>
        </w:rPr>
        <w:t>місця впадіння спільної жовчної протоки</w:t>
      </w:r>
      <w:r w:rsidR="00192429">
        <w:rPr>
          <w:rFonts w:ascii="Times New Roman" w:hAnsi="Times New Roman" w:cs="Times New Roman"/>
          <w:color w:val="auto"/>
          <w:spacing w:val="-1"/>
          <w:sz w:val="28"/>
          <w:szCs w:val="28"/>
          <w14:ligatures w14:val="none"/>
        </w:rPr>
        <w:t xml:space="preserve"> в 12-ти палу кишку.</w:t>
      </w:r>
    </w:p>
    <w:p w14:paraId="3DCA3357" w14:textId="0A2250F8" w:rsidR="00192429" w:rsidRDefault="00192429" w:rsidP="002B4037">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Pr>
          <w:rFonts w:ascii="Times New Roman" w:hAnsi="Times New Roman" w:cs="Times New Roman"/>
          <w:color w:val="auto"/>
          <w:spacing w:val="-1"/>
          <w:sz w:val="28"/>
          <w:szCs w:val="28"/>
          <w14:ligatures w14:val="none"/>
        </w:rPr>
        <w:t xml:space="preserve"> Пояснювати </w:t>
      </w:r>
      <w:r w:rsidR="00F21340">
        <w:rPr>
          <w:rFonts w:ascii="Times New Roman" w:hAnsi="Times New Roman" w:cs="Times New Roman"/>
          <w:color w:val="auto"/>
          <w:spacing w:val="-1"/>
          <w:sz w:val="28"/>
          <w:szCs w:val="28"/>
          <w14:ligatures w14:val="none"/>
        </w:rPr>
        <w:t>принцип надходження жовчі до жовчного міхура.</w:t>
      </w:r>
    </w:p>
    <w:p w14:paraId="61140ABB" w14:textId="26BEB889" w:rsidR="002F181E" w:rsidRPr="002F181E" w:rsidRDefault="001117ED" w:rsidP="002B4037">
      <w:pPr>
        <w:pStyle w:val="a4"/>
        <w:numPr>
          <w:ilvl w:val="0"/>
          <w:numId w:val="22"/>
        </w:numPr>
        <w:jc w:val="both"/>
        <w:rPr>
          <w:rFonts w:ascii="Times New Roman" w:hAnsi="Times New Roman" w:cs="Times New Roman"/>
          <w:color w:val="auto"/>
          <w:spacing w:val="-1"/>
          <w:sz w:val="28"/>
          <w:szCs w:val="28"/>
          <w14:ligatures w14:val="none"/>
        </w:rPr>
      </w:pPr>
      <w:r>
        <w:rPr>
          <w:rFonts w:ascii="Times New Roman" w:hAnsi="Times New Roman" w:cs="Times New Roman"/>
          <w:color w:val="auto"/>
          <w:spacing w:val="-1"/>
          <w:sz w:val="28"/>
          <w:szCs w:val="28"/>
          <w14:ligatures w14:val="none"/>
        </w:rPr>
        <w:t xml:space="preserve"> </w:t>
      </w:r>
      <w:r w:rsidR="002F181E" w:rsidRPr="002F181E">
        <w:rPr>
          <w:rFonts w:ascii="Times New Roman" w:hAnsi="Times New Roman" w:cs="Times New Roman"/>
          <w:color w:val="auto"/>
          <w:spacing w:val="-1"/>
          <w:sz w:val="28"/>
          <w:szCs w:val="28"/>
          <w14:ligatures w14:val="none"/>
        </w:rPr>
        <w:t xml:space="preserve">Визначати топографію </w:t>
      </w:r>
      <w:r w:rsidR="002F181E">
        <w:rPr>
          <w:rFonts w:ascii="Times New Roman" w:hAnsi="Times New Roman" w:cs="Times New Roman"/>
          <w:color w:val="auto"/>
          <w:spacing w:val="-1"/>
          <w:sz w:val="28"/>
          <w:szCs w:val="28"/>
          <w14:ligatures w14:val="none"/>
        </w:rPr>
        <w:t>підшлункової залози</w:t>
      </w:r>
      <w:r w:rsidR="002F181E" w:rsidRPr="002F181E">
        <w:rPr>
          <w:rFonts w:ascii="Times New Roman" w:hAnsi="Times New Roman" w:cs="Times New Roman"/>
          <w:color w:val="auto"/>
          <w:spacing w:val="-1"/>
          <w:sz w:val="28"/>
          <w:szCs w:val="28"/>
          <w14:ligatures w14:val="none"/>
        </w:rPr>
        <w:t>, описувати її розміри, форму та функції</w:t>
      </w:r>
      <w:r w:rsidR="002F181E">
        <w:rPr>
          <w:rFonts w:ascii="Times New Roman" w:hAnsi="Times New Roman" w:cs="Times New Roman"/>
          <w:color w:val="auto"/>
          <w:spacing w:val="-1"/>
          <w:sz w:val="28"/>
          <w:szCs w:val="28"/>
          <w14:ligatures w14:val="none"/>
        </w:rPr>
        <w:t xml:space="preserve"> екзокринної та ендокринної частин</w:t>
      </w:r>
      <w:r w:rsidR="002F181E" w:rsidRPr="002F181E">
        <w:rPr>
          <w:rFonts w:ascii="Times New Roman" w:hAnsi="Times New Roman" w:cs="Times New Roman"/>
          <w:color w:val="auto"/>
          <w:spacing w:val="-1"/>
          <w:sz w:val="28"/>
          <w:szCs w:val="28"/>
          <w14:ligatures w14:val="none"/>
        </w:rPr>
        <w:t xml:space="preserve">. </w:t>
      </w:r>
    </w:p>
    <w:p w14:paraId="64D1C4BB" w14:textId="7DBA16EA" w:rsidR="000213CC" w:rsidRPr="002B4037" w:rsidRDefault="001117ED" w:rsidP="002B4037">
      <w:pPr>
        <w:pStyle w:val="a4"/>
        <w:numPr>
          <w:ilvl w:val="0"/>
          <w:numId w:val="22"/>
        </w:numPr>
        <w:jc w:val="both"/>
        <w:rPr>
          <w:rFonts w:ascii="Times New Roman" w:hAnsi="Times New Roman" w:cs="Times New Roman"/>
          <w:color w:val="auto"/>
          <w:spacing w:val="-1"/>
          <w:sz w:val="28"/>
          <w:szCs w:val="28"/>
          <w14:ligatures w14:val="none"/>
        </w:rPr>
      </w:pPr>
      <w:r>
        <w:rPr>
          <w:rFonts w:ascii="Times New Roman" w:hAnsi="Times New Roman" w:cs="Times New Roman"/>
          <w:color w:val="auto"/>
          <w:spacing w:val="-1"/>
          <w:sz w:val="28"/>
          <w:szCs w:val="28"/>
          <w14:ligatures w14:val="none"/>
        </w:rPr>
        <w:t xml:space="preserve"> </w:t>
      </w:r>
      <w:r w:rsidR="000213CC" w:rsidRPr="002B4037">
        <w:rPr>
          <w:rFonts w:ascii="Times New Roman" w:hAnsi="Times New Roman" w:cs="Times New Roman"/>
          <w:color w:val="auto"/>
          <w:spacing w:val="-1"/>
          <w:sz w:val="28"/>
          <w:szCs w:val="28"/>
          <w14:ligatures w14:val="none"/>
        </w:rPr>
        <w:t>Демонструвати та описувати зовнішню будову підшлункової залози</w:t>
      </w:r>
      <w:r w:rsidR="002B4037" w:rsidRPr="002B4037">
        <w:t xml:space="preserve"> </w:t>
      </w:r>
      <w:r w:rsidR="002B4037" w:rsidRPr="002B4037">
        <w:rPr>
          <w:rFonts w:ascii="Times New Roman" w:hAnsi="Times New Roman" w:cs="Times New Roman"/>
          <w:color w:val="auto"/>
          <w:spacing w:val="-1"/>
          <w:sz w:val="28"/>
          <w:szCs w:val="28"/>
          <w14:ligatures w14:val="none"/>
        </w:rPr>
        <w:t>на анатомічних препаратах, моделях та зображеннях (у тому</w:t>
      </w:r>
      <w:r w:rsidR="002B4037">
        <w:rPr>
          <w:rFonts w:ascii="Times New Roman" w:hAnsi="Times New Roman" w:cs="Times New Roman"/>
          <w:color w:val="auto"/>
          <w:spacing w:val="-1"/>
          <w:sz w:val="28"/>
          <w:szCs w:val="28"/>
          <w14:ligatures w14:val="none"/>
        </w:rPr>
        <w:t xml:space="preserve"> числі рентгенограмах, КТ, МРТ)</w:t>
      </w:r>
      <w:r w:rsidR="00D76DDE">
        <w:rPr>
          <w:rFonts w:ascii="Times New Roman" w:hAnsi="Times New Roman" w:cs="Times New Roman"/>
          <w:color w:val="auto"/>
          <w:spacing w:val="-1"/>
          <w:sz w:val="28"/>
          <w:szCs w:val="28"/>
          <w14:ligatures w14:val="none"/>
        </w:rPr>
        <w:t>,</w:t>
      </w:r>
      <w:r w:rsidR="000213CC" w:rsidRPr="002B4037">
        <w:rPr>
          <w:rFonts w:ascii="Times New Roman" w:hAnsi="Times New Roman" w:cs="Times New Roman"/>
          <w:color w:val="auto"/>
          <w:spacing w:val="-1"/>
          <w:sz w:val="28"/>
          <w:szCs w:val="28"/>
          <w14:ligatures w14:val="none"/>
        </w:rPr>
        <w:t xml:space="preserve"> визначати особливості топографії  її частин</w:t>
      </w:r>
      <w:r w:rsidR="00D76DDE">
        <w:rPr>
          <w:rFonts w:ascii="Times New Roman" w:hAnsi="Times New Roman" w:cs="Times New Roman"/>
          <w:color w:val="auto"/>
          <w:spacing w:val="-1"/>
          <w:sz w:val="28"/>
          <w:szCs w:val="28"/>
          <w14:ligatures w14:val="none"/>
        </w:rPr>
        <w:t>, відношення до очеревини.</w:t>
      </w:r>
    </w:p>
    <w:p w14:paraId="6188FE5A" w14:textId="7D69579B" w:rsidR="00F21340" w:rsidRDefault="000521F5" w:rsidP="000521F5">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Pr>
          <w:rFonts w:ascii="Times New Roman" w:hAnsi="Times New Roman" w:cs="Times New Roman"/>
          <w:color w:val="auto"/>
          <w:spacing w:val="-1"/>
          <w:sz w:val="28"/>
          <w:szCs w:val="28"/>
          <w14:ligatures w14:val="none"/>
        </w:rPr>
        <w:t xml:space="preserve"> Давати характеристику будови ендокринної частини </w:t>
      </w:r>
      <w:r w:rsidRPr="002B4037">
        <w:rPr>
          <w:rFonts w:ascii="Times New Roman" w:hAnsi="Times New Roman" w:cs="Times New Roman"/>
          <w:color w:val="auto"/>
          <w:spacing w:val="-1"/>
          <w:sz w:val="28"/>
          <w:szCs w:val="28"/>
          <w14:ligatures w14:val="none"/>
        </w:rPr>
        <w:t>підшлункової залози</w:t>
      </w:r>
      <w:r>
        <w:rPr>
          <w:rFonts w:ascii="Times New Roman" w:hAnsi="Times New Roman" w:cs="Times New Roman"/>
          <w:color w:val="auto"/>
          <w:spacing w:val="-1"/>
          <w:sz w:val="28"/>
          <w:szCs w:val="28"/>
          <w14:ligatures w14:val="none"/>
        </w:rPr>
        <w:t xml:space="preserve">, визначати гормони, які продукує </w:t>
      </w:r>
      <w:r w:rsidRPr="000521F5">
        <w:rPr>
          <w:rFonts w:ascii="Times New Roman" w:hAnsi="Times New Roman" w:cs="Times New Roman"/>
          <w:color w:val="auto"/>
          <w:spacing w:val="-1"/>
          <w:sz w:val="28"/>
          <w:szCs w:val="28"/>
          <w14:ligatures w14:val="none"/>
        </w:rPr>
        <w:t>підшлунков</w:t>
      </w:r>
      <w:r>
        <w:rPr>
          <w:rFonts w:ascii="Times New Roman" w:hAnsi="Times New Roman" w:cs="Times New Roman"/>
          <w:color w:val="auto"/>
          <w:spacing w:val="-1"/>
          <w:sz w:val="28"/>
          <w:szCs w:val="28"/>
          <w14:ligatures w14:val="none"/>
        </w:rPr>
        <w:t>а</w:t>
      </w:r>
      <w:r w:rsidRPr="000521F5">
        <w:rPr>
          <w:rFonts w:ascii="Times New Roman" w:hAnsi="Times New Roman" w:cs="Times New Roman"/>
          <w:color w:val="auto"/>
          <w:spacing w:val="-1"/>
          <w:sz w:val="28"/>
          <w:szCs w:val="28"/>
          <w14:ligatures w14:val="none"/>
        </w:rPr>
        <w:t xml:space="preserve"> залоз</w:t>
      </w:r>
      <w:r>
        <w:rPr>
          <w:rFonts w:ascii="Times New Roman" w:hAnsi="Times New Roman" w:cs="Times New Roman"/>
          <w:color w:val="auto"/>
          <w:spacing w:val="-1"/>
          <w:sz w:val="28"/>
          <w:szCs w:val="28"/>
          <w14:ligatures w14:val="none"/>
        </w:rPr>
        <w:t>а</w:t>
      </w:r>
      <w:r w:rsidR="0013595E">
        <w:rPr>
          <w:rFonts w:ascii="Times New Roman" w:hAnsi="Times New Roman" w:cs="Times New Roman"/>
          <w:color w:val="auto"/>
          <w:spacing w:val="-1"/>
          <w:sz w:val="28"/>
          <w:szCs w:val="28"/>
          <w14:ligatures w14:val="none"/>
        </w:rPr>
        <w:t>.</w:t>
      </w:r>
    </w:p>
    <w:p w14:paraId="0A2064F3" w14:textId="670E0338" w:rsidR="0013595E" w:rsidRPr="0013595E" w:rsidRDefault="001117ED" w:rsidP="0013595E">
      <w:pPr>
        <w:pStyle w:val="a4"/>
        <w:numPr>
          <w:ilvl w:val="0"/>
          <w:numId w:val="22"/>
        </w:numPr>
        <w:rPr>
          <w:rFonts w:ascii="Times New Roman" w:hAnsi="Times New Roman" w:cs="Times New Roman"/>
          <w:color w:val="auto"/>
          <w:spacing w:val="-1"/>
          <w:sz w:val="28"/>
          <w:szCs w:val="28"/>
          <w14:ligatures w14:val="none"/>
        </w:rPr>
      </w:pPr>
      <w:r>
        <w:rPr>
          <w:rFonts w:ascii="Times New Roman" w:hAnsi="Times New Roman" w:cs="Times New Roman"/>
          <w:color w:val="auto"/>
          <w:spacing w:val="-1"/>
          <w:sz w:val="28"/>
          <w:szCs w:val="28"/>
          <w14:ligatures w14:val="none"/>
        </w:rPr>
        <w:t xml:space="preserve"> </w:t>
      </w:r>
      <w:r w:rsidR="0013595E" w:rsidRPr="0013595E">
        <w:rPr>
          <w:rFonts w:ascii="Times New Roman" w:hAnsi="Times New Roman" w:cs="Times New Roman"/>
          <w:color w:val="auto"/>
          <w:spacing w:val="-1"/>
          <w:sz w:val="28"/>
          <w:szCs w:val="28"/>
          <w14:ligatures w14:val="none"/>
        </w:rPr>
        <w:t>Давати</w:t>
      </w:r>
      <w:r w:rsidR="0013595E">
        <w:rPr>
          <w:rFonts w:ascii="Times New Roman" w:hAnsi="Times New Roman" w:cs="Times New Roman"/>
          <w:color w:val="auto"/>
          <w:spacing w:val="-1"/>
          <w:sz w:val="28"/>
          <w:szCs w:val="28"/>
          <w14:ligatures w14:val="none"/>
        </w:rPr>
        <w:t xml:space="preserve"> характеристику будови екзо</w:t>
      </w:r>
      <w:r w:rsidR="0013595E" w:rsidRPr="0013595E">
        <w:rPr>
          <w:rFonts w:ascii="Times New Roman" w:hAnsi="Times New Roman" w:cs="Times New Roman"/>
          <w:color w:val="auto"/>
          <w:spacing w:val="-1"/>
          <w:sz w:val="28"/>
          <w:szCs w:val="28"/>
          <w14:ligatures w14:val="none"/>
        </w:rPr>
        <w:t>крин</w:t>
      </w:r>
      <w:r w:rsidR="00944351">
        <w:rPr>
          <w:rFonts w:ascii="Times New Roman" w:hAnsi="Times New Roman" w:cs="Times New Roman"/>
          <w:color w:val="auto"/>
          <w:spacing w:val="-1"/>
          <w:sz w:val="28"/>
          <w:szCs w:val="28"/>
          <w14:ligatures w14:val="none"/>
        </w:rPr>
        <w:t>ної частини підшлункової залози:</w:t>
      </w:r>
      <w:r w:rsidR="0013595E" w:rsidRPr="0013595E">
        <w:rPr>
          <w:rFonts w:ascii="Times New Roman" w:hAnsi="Times New Roman" w:cs="Times New Roman"/>
          <w:color w:val="auto"/>
          <w:spacing w:val="-1"/>
          <w:sz w:val="28"/>
          <w:szCs w:val="28"/>
          <w14:ligatures w14:val="none"/>
        </w:rPr>
        <w:t xml:space="preserve"> визначати </w:t>
      </w:r>
      <w:r w:rsidR="00944351">
        <w:rPr>
          <w:rFonts w:ascii="Times New Roman" w:hAnsi="Times New Roman" w:cs="Times New Roman"/>
          <w:color w:val="auto"/>
          <w:spacing w:val="-1"/>
          <w:sz w:val="28"/>
          <w:szCs w:val="28"/>
          <w14:ligatures w14:val="none"/>
        </w:rPr>
        <w:t xml:space="preserve">структурно-функціональну її одиницю, </w:t>
      </w:r>
      <w:r w:rsidR="00660701">
        <w:rPr>
          <w:rFonts w:ascii="Times New Roman" w:hAnsi="Times New Roman" w:cs="Times New Roman"/>
          <w:color w:val="auto"/>
          <w:spacing w:val="-1"/>
          <w:sz w:val="28"/>
          <w:szCs w:val="28"/>
          <w14:ligatures w14:val="none"/>
        </w:rPr>
        <w:t xml:space="preserve">описувати </w:t>
      </w:r>
      <w:r w:rsidR="0013595E">
        <w:rPr>
          <w:rFonts w:ascii="Times New Roman" w:hAnsi="Times New Roman" w:cs="Times New Roman"/>
          <w:color w:val="auto"/>
          <w:spacing w:val="-1"/>
          <w:sz w:val="28"/>
          <w:szCs w:val="28"/>
          <w14:ligatures w14:val="none"/>
        </w:rPr>
        <w:t>ферменти</w:t>
      </w:r>
      <w:r w:rsidR="0013595E" w:rsidRPr="0013595E">
        <w:rPr>
          <w:rFonts w:ascii="Times New Roman" w:hAnsi="Times New Roman" w:cs="Times New Roman"/>
          <w:color w:val="auto"/>
          <w:spacing w:val="-1"/>
          <w:sz w:val="28"/>
          <w:szCs w:val="28"/>
          <w14:ligatures w14:val="none"/>
        </w:rPr>
        <w:t xml:space="preserve">, </w:t>
      </w:r>
      <w:r w:rsidR="00660701">
        <w:rPr>
          <w:rFonts w:ascii="Times New Roman" w:hAnsi="Times New Roman" w:cs="Times New Roman"/>
          <w:color w:val="auto"/>
          <w:spacing w:val="-1"/>
          <w:sz w:val="28"/>
          <w:szCs w:val="28"/>
          <w14:ligatures w14:val="none"/>
        </w:rPr>
        <w:t>які продукує підшлункова залоза.</w:t>
      </w:r>
    </w:p>
    <w:p w14:paraId="2A78F55A" w14:textId="276775C0" w:rsidR="0013595E" w:rsidRPr="00374ED7" w:rsidRDefault="00660701" w:rsidP="000521F5">
      <w:pPr>
        <w:pStyle w:val="a4"/>
        <w:numPr>
          <w:ilvl w:val="0"/>
          <w:numId w:val="22"/>
        </w:numPr>
        <w:shd w:val="clear" w:color="auto" w:fill="FFFFFF"/>
        <w:jc w:val="both"/>
        <w:rPr>
          <w:rFonts w:ascii="Times New Roman" w:hAnsi="Times New Roman" w:cs="Times New Roman"/>
          <w:color w:val="auto"/>
          <w:spacing w:val="-1"/>
          <w:sz w:val="28"/>
          <w:szCs w:val="28"/>
          <w14:ligatures w14:val="none"/>
        </w:rPr>
      </w:pPr>
      <w:r>
        <w:rPr>
          <w:rFonts w:ascii="Times New Roman" w:hAnsi="Times New Roman" w:cs="Times New Roman"/>
          <w:color w:val="auto"/>
          <w:spacing w:val="-1"/>
          <w:sz w:val="28"/>
          <w:szCs w:val="28"/>
          <w14:ligatures w14:val="none"/>
        </w:rPr>
        <w:t xml:space="preserve"> </w:t>
      </w:r>
      <w:r w:rsidR="00715BF4">
        <w:rPr>
          <w:rFonts w:ascii="Times New Roman" w:eastAsia="Times New Roman" w:hAnsi="Times New Roman" w:cs="Times New Roman"/>
          <w:color w:val="auto"/>
          <w:sz w:val="28"/>
          <w:szCs w:val="28"/>
          <w14:ligatures w14:val="none"/>
        </w:rPr>
        <w:t xml:space="preserve">Давати характеристику системі проток </w:t>
      </w:r>
      <w:r w:rsidR="00715BF4" w:rsidRPr="002B4037">
        <w:rPr>
          <w:rFonts w:ascii="Times New Roman" w:hAnsi="Times New Roman" w:cs="Times New Roman"/>
          <w:color w:val="auto"/>
          <w:spacing w:val="-1"/>
          <w:sz w:val="28"/>
          <w:szCs w:val="28"/>
          <w14:ligatures w14:val="none"/>
        </w:rPr>
        <w:t>підшлункової залози</w:t>
      </w:r>
      <w:r w:rsidR="007A03E6">
        <w:rPr>
          <w:rFonts w:ascii="Times New Roman" w:hAnsi="Times New Roman" w:cs="Times New Roman"/>
          <w:color w:val="auto"/>
          <w:spacing w:val="-1"/>
          <w:sz w:val="28"/>
          <w:szCs w:val="28"/>
          <w14:ligatures w14:val="none"/>
        </w:rPr>
        <w:t>: вставних, міжчасточкових та проток Вірсунга і Санторіні.</w:t>
      </w:r>
      <w:r w:rsidR="008B7032">
        <w:rPr>
          <w:rFonts w:ascii="Times New Roman" w:hAnsi="Times New Roman" w:cs="Times New Roman"/>
          <w:color w:val="auto"/>
          <w:spacing w:val="-1"/>
          <w:sz w:val="28"/>
          <w:szCs w:val="28"/>
          <w14:ligatures w14:val="none"/>
        </w:rPr>
        <w:t xml:space="preserve"> Описувати місце відкриття </w:t>
      </w:r>
      <w:r w:rsidR="00296B83">
        <w:rPr>
          <w:rFonts w:ascii="Times New Roman" w:hAnsi="Times New Roman" w:cs="Times New Roman"/>
          <w:color w:val="auto"/>
          <w:spacing w:val="-1"/>
          <w:sz w:val="28"/>
          <w:szCs w:val="28"/>
          <w14:ligatures w14:val="none"/>
        </w:rPr>
        <w:t xml:space="preserve">протоки </w:t>
      </w:r>
      <w:r w:rsidR="00296B83" w:rsidRPr="002B4037">
        <w:rPr>
          <w:rFonts w:ascii="Times New Roman" w:hAnsi="Times New Roman" w:cs="Times New Roman"/>
          <w:color w:val="auto"/>
          <w:spacing w:val="-1"/>
          <w:sz w:val="28"/>
          <w:szCs w:val="28"/>
          <w14:ligatures w14:val="none"/>
        </w:rPr>
        <w:t>підшлункової залози</w:t>
      </w:r>
      <w:r w:rsidR="00296B83">
        <w:rPr>
          <w:rFonts w:ascii="Times New Roman" w:hAnsi="Times New Roman" w:cs="Times New Roman"/>
          <w:color w:val="auto"/>
          <w:spacing w:val="-1"/>
          <w:sz w:val="28"/>
          <w:szCs w:val="28"/>
          <w14:ligatures w14:val="none"/>
        </w:rPr>
        <w:t xml:space="preserve"> та додаткової протоки </w:t>
      </w:r>
      <w:r w:rsidR="00296B83" w:rsidRPr="002B4037">
        <w:rPr>
          <w:rFonts w:ascii="Times New Roman" w:hAnsi="Times New Roman" w:cs="Times New Roman"/>
          <w:color w:val="auto"/>
          <w:spacing w:val="-1"/>
          <w:sz w:val="28"/>
          <w:szCs w:val="28"/>
          <w14:ligatures w14:val="none"/>
        </w:rPr>
        <w:t>підшлункової залози</w:t>
      </w:r>
      <w:r w:rsidR="00296B83">
        <w:rPr>
          <w:rFonts w:ascii="Times New Roman" w:hAnsi="Times New Roman" w:cs="Times New Roman"/>
          <w:color w:val="auto"/>
          <w:spacing w:val="-1"/>
          <w:sz w:val="28"/>
          <w:szCs w:val="28"/>
          <w14:ligatures w14:val="none"/>
        </w:rPr>
        <w:t xml:space="preserve"> в просвіт 12-ти палої кишки.</w:t>
      </w:r>
    </w:p>
    <w:p w14:paraId="05403EB4" w14:textId="77777777" w:rsidR="0015284C" w:rsidRPr="009A192B" w:rsidRDefault="0015284C" w:rsidP="0015284C">
      <w:pPr>
        <w:spacing w:before="240" w:after="240"/>
        <w:jc w:val="center"/>
        <w:rPr>
          <w:rFonts w:ascii="Times New Roman" w:hAnsi="Times New Roman" w:cs="Times New Roman"/>
          <w:b/>
          <w:bCs/>
          <w:sz w:val="28"/>
          <w:szCs w:val="28"/>
          <w14:ligatures w14:val="none"/>
        </w:rPr>
      </w:pPr>
    </w:p>
    <w:p w14:paraId="0CB23A23" w14:textId="77777777" w:rsidR="0015284C" w:rsidRPr="009A192B" w:rsidRDefault="0015284C" w:rsidP="0015284C">
      <w:pPr>
        <w:spacing w:before="240" w:after="240"/>
        <w:jc w:val="center"/>
        <w:rPr>
          <w:rFonts w:ascii="Times New Roman" w:hAnsi="Times New Roman" w:cs="Times New Roman"/>
          <w:b/>
          <w:bCs/>
          <w:sz w:val="28"/>
          <w:szCs w:val="28"/>
          <w14:ligatures w14:val="none"/>
        </w:rPr>
      </w:pPr>
    </w:p>
    <w:p w14:paraId="2C6D13C7" w14:textId="77777777" w:rsidR="0015284C" w:rsidRPr="009A192B" w:rsidRDefault="0015284C" w:rsidP="0015284C">
      <w:pPr>
        <w:spacing w:before="240" w:after="240"/>
        <w:jc w:val="center"/>
        <w:rPr>
          <w:rFonts w:ascii="Times New Roman" w:hAnsi="Times New Roman" w:cs="Times New Roman"/>
          <w:b/>
          <w:bCs/>
          <w:sz w:val="28"/>
          <w:szCs w:val="28"/>
          <w14:ligatures w14:val="none"/>
        </w:rPr>
      </w:pPr>
    </w:p>
    <w:p w14:paraId="5B564E52" w14:textId="39348423" w:rsidR="00296B83" w:rsidRPr="0015284C" w:rsidRDefault="0015284C" w:rsidP="0015284C">
      <w:pPr>
        <w:spacing w:before="240" w:after="240"/>
        <w:jc w:val="center"/>
        <w:rPr>
          <w:rFonts w:ascii="Times New Roman" w:hAnsi="Times New Roman" w:cs="Times New Roman"/>
          <w:b/>
          <w:bCs/>
          <w:sz w:val="28"/>
          <w:szCs w:val="28"/>
          <w14:ligatures w14:val="none"/>
        </w:rPr>
      </w:pPr>
      <w:r w:rsidRPr="0015284C">
        <w:rPr>
          <w:rFonts w:ascii="Times New Roman" w:hAnsi="Times New Roman" w:cs="Times New Roman"/>
          <w:b/>
          <w:bCs/>
          <w:sz w:val="28"/>
          <w:szCs w:val="28"/>
          <w14:ligatures w14:val="none"/>
        </w:rPr>
        <w:lastRenderedPageBreak/>
        <w:t>План та</w:t>
      </w:r>
      <w:r>
        <w:rPr>
          <w:rFonts w:ascii="Times New Roman" w:hAnsi="Times New Roman" w:cs="Times New Roman"/>
          <w:b/>
          <w:bCs/>
          <w:sz w:val="28"/>
          <w:szCs w:val="28"/>
          <w14:ligatures w14:val="none"/>
        </w:rPr>
        <w:t xml:space="preserve"> організаційна структура заняття</w:t>
      </w:r>
    </w:p>
    <w:tbl>
      <w:tblPr>
        <w:tblpPr w:leftFromText="180" w:rightFromText="180" w:vertAnchor="text" w:horzAnchor="margin" w:tblpY="488"/>
        <w:tblW w:w="963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110"/>
        <w:gridCol w:w="844"/>
        <w:gridCol w:w="1559"/>
        <w:gridCol w:w="2093"/>
        <w:gridCol w:w="1025"/>
      </w:tblGrid>
      <w:tr w:rsidR="003C5378" w:rsidRPr="00C6748E" w14:paraId="50E6CC12" w14:textId="77777777" w:rsidTr="00BD4914">
        <w:tc>
          <w:tcPr>
            <w:tcW w:w="4110"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860E31" w14:textId="77777777" w:rsidR="003C5378" w:rsidRPr="00CA4C92" w:rsidRDefault="003C5378" w:rsidP="003C5378">
            <w:pPr>
              <w:widowControl/>
              <w:jc w:val="center"/>
              <w:rPr>
                <w:rFonts w:ascii="Times New Roman" w:hAnsi="Times New Roman" w:cs="Times New Roman"/>
                <w:b/>
                <w:color w:val="auto"/>
                <w:sz w:val="20"/>
                <w:szCs w:val="20"/>
                <w:lang w:eastAsia="ru-RU"/>
                <w14:ligatures w14:val="none"/>
              </w:rPr>
            </w:pPr>
            <w:r w:rsidRPr="00CA4C92">
              <w:rPr>
                <w:rFonts w:ascii="Times New Roman" w:hAnsi="Times New Roman" w:cs="Times New Roman"/>
                <w:b/>
                <w:color w:val="auto"/>
                <w:sz w:val="20"/>
                <w:szCs w:val="20"/>
                <w:lang w:eastAsia="ru-RU"/>
                <w14:ligatures w14:val="none"/>
              </w:rPr>
              <w:t xml:space="preserve">Основні етапи заняття </w:t>
            </w:r>
          </w:p>
        </w:tc>
        <w:tc>
          <w:tcPr>
            <w:tcW w:w="84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DB4FA8" w14:textId="77777777" w:rsidR="003C5378" w:rsidRPr="00CA4C92" w:rsidRDefault="003C5378" w:rsidP="003C5378">
            <w:pPr>
              <w:widowControl/>
              <w:jc w:val="center"/>
              <w:rPr>
                <w:rFonts w:ascii="Times New Roman" w:hAnsi="Times New Roman" w:cs="Times New Roman"/>
                <w:b/>
                <w:color w:val="auto"/>
                <w:sz w:val="20"/>
                <w:szCs w:val="20"/>
                <w:lang w:eastAsia="ru-RU"/>
                <w14:ligatures w14:val="none"/>
              </w:rPr>
            </w:pPr>
            <w:r w:rsidRPr="00CA4C92">
              <w:rPr>
                <w:rFonts w:ascii="Times New Roman" w:hAnsi="Times New Roman" w:cs="Times New Roman"/>
                <w:b/>
                <w:color w:val="auto"/>
                <w:sz w:val="20"/>
                <w:szCs w:val="20"/>
                <w:lang w:eastAsia="ru-RU"/>
                <w14:ligatures w14:val="none"/>
              </w:rPr>
              <w:t xml:space="preserve">Рівень засвоєння </w:t>
            </w:r>
          </w:p>
        </w:tc>
        <w:tc>
          <w:tcPr>
            <w:tcW w:w="155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8BC269" w14:textId="77777777" w:rsidR="003C5378" w:rsidRPr="00CA4C92" w:rsidRDefault="003C5378" w:rsidP="003C5378">
            <w:pPr>
              <w:widowControl/>
              <w:jc w:val="center"/>
              <w:rPr>
                <w:rFonts w:ascii="Times New Roman" w:hAnsi="Times New Roman" w:cs="Times New Roman"/>
                <w:b/>
                <w:color w:val="auto"/>
                <w:sz w:val="20"/>
                <w:szCs w:val="20"/>
                <w:lang w:eastAsia="ru-RU"/>
                <w14:ligatures w14:val="none"/>
              </w:rPr>
            </w:pPr>
            <w:r w:rsidRPr="00CA4C92">
              <w:rPr>
                <w:rFonts w:ascii="Times New Roman" w:hAnsi="Times New Roman" w:cs="Times New Roman"/>
                <w:b/>
                <w:color w:val="auto"/>
                <w:sz w:val="20"/>
                <w:szCs w:val="20"/>
                <w:lang w:eastAsia="ru-RU"/>
                <w14:ligatures w14:val="none"/>
              </w:rPr>
              <w:t xml:space="preserve">Методи контролю і навчання </w:t>
            </w:r>
          </w:p>
        </w:tc>
        <w:tc>
          <w:tcPr>
            <w:tcW w:w="209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AE22F1" w14:textId="77777777" w:rsidR="003C5378" w:rsidRPr="00CA4C92" w:rsidRDefault="003C5378" w:rsidP="003C5378">
            <w:pPr>
              <w:widowControl/>
              <w:jc w:val="center"/>
              <w:rPr>
                <w:rFonts w:ascii="Times New Roman" w:hAnsi="Times New Roman" w:cs="Times New Roman"/>
                <w:b/>
                <w:color w:val="auto"/>
                <w:sz w:val="20"/>
                <w:szCs w:val="20"/>
                <w:lang w:eastAsia="ru-RU"/>
                <w14:ligatures w14:val="none"/>
              </w:rPr>
            </w:pPr>
            <w:r w:rsidRPr="00CA4C92">
              <w:rPr>
                <w:rFonts w:ascii="Times New Roman" w:hAnsi="Times New Roman" w:cs="Times New Roman"/>
                <w:b/>
                <w:color w:val="auto"/>
                <w:sz w:val="20"/>
                <w:szCs w:val="20"/>
                <w:lang w:eastAsia="ru-RU"/>
                <w14:ligatures w14:val="none"/>
              </w:rPr>
              <w:t xml:space="preserve">Матеріали методичного забезпечення </w:t>
            </w:r>
          </w:p>
        </w:tc>
        <w:tc>
          <w:tcPr>
            <w:tcW w:w="1025" w:type="dxa"/>
            <w:tcBorders>
              <w:left w:val="single" w:sz="6" w:space="0" w:color="000000"/>
              <w:bottom w:val="single" w:sz="6" w:space="0" w:color="000000"/>
            </w:tcBorders>
            <w:tcMar>
              <w:top w:w="0" w:type="dxa"/>
              <w:left w:w="101" w:type="dxa"/>
              <w:bottom w:w="0" w:type="dxa"/>
              <w:right w:w="101" w:type="dxa"/>
            </w:tcMar>
            <w:vAlign w:val="center"/>
            <w:hideMark/>
          </w:tcPr>
          <w:p w14:paraId="7F7F477F" w14:textId="77777777" w:rsidR="003C5378" w:rsidRPr="00CA4C92" w:rsidRDefault="003C5378" w:rsidP="003C5378">
            <w:pPr>
              <w:widowControl/>
              <w:jc w:val="center"/>
              <w:rPr>
                <w:rFonts w:ascii="Times New Roman" w:hAnsi="Times New Roman" w:cs="Times New Roman"/>
                <w:b/>
                <w:color w:val="auto"/>
                <w:sz w:val="20"/>
                <w:szCs w:val="20"/>
                <w:lang w:eastAsia="ru-RU"/>
                <w14:ligatures w14:val="none"/>
              </w:rPr>
            </w:pPr>
            <w:r w:rsidRPr="00CA4C92">
              <w:rPr>
                <w:rFonts w:ascii="Times New Roman" w:hAnsi="Times New Roman" w:cs="Times New Roman"/>
                <w:b/>
                <w:color w:val="auto"/>
                <w:sz w:val="20"/>
                <w:szCs w:val="20"/>
                <w:lang w:eastAsia="ru-RU"/>
                <w14:ligatures w14:val="none"/>
              </w:rPr>
              <w:t xml:space="preserve">Розподіл часу </w:t>
            </w:r>
          </w:p>
        </w:tc>
      </w:tr>
      <w:tr w:rsidR="003C5378" w:rsidRPr="00C6748E" w14:paraId="70410D91" w14:textId="77777777" w:rsidTr="00BD4914">
        <w:trPr>
          <w:trHeight w:val="4679"/>
        </w:trPr>
        <w:tc>
          <w:tcPr>
            <w:tcW w:w="41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2FAEF9" w14:textId="77777777" w:rsidR="003C5378" w:rsidRPr="009E7DA4" w:rsidRDefault="003C5378" w:rsidP="003C5378">
            <w:pPr>
              <w:widowControl/>
              <w:rPr>
                <w:rFonts w:ascii="Times New Roman" w:hAnsi="Times New Roman" w:cs="Times New Roman"/>
                <w:color w:val="auto"/>
                <w:sz w:val="20"/>
                <w:szCs w:val="20"/>
                <w:lang w:eastAsia="ru-RU"/>
                <w14:ligatures w14:val="none"/>
              </w:rPr>
            </w:pPr>
            <w:r w:rsidRPr="009E7DA4">
              <w:rPr>
                <w:rFonts w:ascii="Times New Roman" w:hAnsi="Times New Roman" w:cs="Times New Roman"/>
                <w:b/>
                <w:bCs/>
                <w:color w:val="auto"/>
                <w:sz w:val="20"/>
                <w:szCs w:val="20"/>
                <w:lang w:eastAsia="ru-RU"/>
                <w14:ligatures w14:val="none"/>
              </w:rPr>
              <w:t>Підготовчий етап:</w:t>
            </w:r>
            <w:r w:rsidRPr="009E7DA4">
              <w:rPr>
                <w:rFonts w:ascii="Times New Roman" w:hAnsi="Times New Roman" w:cs="Times New Roman"/>
                <w:color w:val="auto"/>
                <w:sz w:val="20"/>
                <w:szCs w:val="20"/>
                <w:lang w:eastAsia="ru-RU"/>
                <w14:ligatures w14:val="none"/>
              </w:rPr>
              <w:t xml:space="preserve"> організаційні заходи</w:t>
            </w:r>
            <w:r w:rsidRPr="009E7DA4">
              <w:rPr>
                <w:rFonts w:ascii="Times New Roman" w:hAnsi="Times New Roman" w:cs="Times New Roman"/>
                <w:b/>
                <w:bCs/>
                <w:color w:val="auto"/>
                <w:sz w:val="20"/>
                <w:szCs w:val="20"/>
                <w:lang w:eastAsia="ru-RU"/>
                <w14:ligatures w14:val="none"/>
              </w:rPr>
              <w:t xml:space="preserve">, </w:t>
            </w:r>
            <w:r w:rsidRPr="009E7DA4">
              <w:rPr>
                <w:rFonts w:ascii="Times New Roman" w:hAnsi="Times New Roman" w:cs="Times New Roman"/>
                <w:color w:val="auto"/>
                <w:sz w:val="20"/>
                <w:szCs w:val="20"/>
                <w:lang w:eastAsia="ru-RU"/>
                <w14:ligatures w14:val="none"/>
              </w:rPr>
              <w:t>привітання;</w:t>
            </w:r>
            <w:r w:rsidRPr="009E7DA4">
              <w:rPr>
                <w:rFonts w:ascii="Times New Roman" w:hAnsi="Times New Roman" w:cs="Times New Roman"/>
                <w:b/>
                <w:bCs/>
                <w:color w:val="auto"/>
                <w:sz w:val="20"/>
                <w:szCs w:val="20"/>
                <w:lang w:eastAsia="ru-RU"/>
                <w14:ligatures w14:val="none"/>
              </w:rPr>
              <w:t xml:space="preserve"> </w:t>
            </w:r>
            <w:r w:rsidRPr="009E7DA4">
              <w:rPr>
                <w:rFonts w:ascii="Times New Roman" w:hAnsi="Times New Roman" w:cs="Times New Roman"/>
                <w:color w:val="auto"/>
                <w:sz w:val="20"/>
                <w:szCs w:val="20"/>
                <w:lang w:eastAsia="ru-RU"/>
                <w14:ligatures w14:val="none"/>
              </w:rPr>
              <w:t>облік присутніх.</w:t>
            </w:r>
            <w:r w:rsidRPr="009E7DA4">
              <w:rPr>
                <w:rFonts w:ascii="Times New Roman" w:hAnsi="Times New Roman" w:cs="Times New Roman"/>
                <w:b/>
                <w:bCs/>
                <w:color w:val="auto"/>
                <w:sz w:val="20"/>
                <w:szCs w:val="20"/>
                <w:lang w:eastAsia="ru-RU"/>
                <w14:ligatures w14:val="none"/>
              </w:rPr>
              <w:t xml:space="preserve"> </w:t>
            </w:r>
            <w:r w:rsidRPr="009E7DA4">
              <w:rPr>
                <w:rFonts w:ascii="Times New Roman" w:hAnsi="Times New Roman" w:cs="Times New Roman"/>
                <w:color w:val="auto"/>
                <w:sz w:val="20"/>
                <w:szCs w:val="20"/>
                <w:lang w:eastAsia="ru-RU"/>
                <w14:ligatures w14:val="none"/>
              </w:rPr>
              <w:t xml:space="preserve">  </w:t>
            </w:r>
          </w:p>
          <w:p w14:paraId="5D585787" w14:textId="77777777" w:rsidR="003C5378" w:rsidRPr="009E7DA4" w:rsidRDefault="003C5378" w:rsidP="003C5378">
            <w:pPr>
              <w:widowControl/>
              <w:spacing w:before="100" w:beforeAutospacing="1" w:after="100" w:afterAutospacing="1"/>
              <w:rPr>
                <w:rFonts w:ascii="Times New Roman" w:hAnsi="Times New Roman" w:cs="Times New Roman"/>
                <w:b/>
                <w:bCs/>
                <w:color w:val="auto"/>
                <w:sz w:val="20"/>
                <w:szCs w:val="20"/>
                <w:lang w:eastAsia="ru-RU"/>
                <w14:ligatures w14:val="none"/>
              </w:rPr>
            </w:pPr>
            <w:r w:rsidRPr="009E7DA4">
              <w:rPr>
                <w:rFonts w:ascii="Times New Roman" w:hAnsi="Times New Roman" w:cs="Times New Roman"/>
                <w:color w:val="auto"/>
                <w:sz w:val="20"/>
                <w:szCs w:val="20"/>
                <w:lang w:eastAsia="ru-RU"/>
                <w14:ligatures w14:val="none"/>
              </w:rPr>
              <w:t>Визначення навчальної мети, створення позитивної пізнавальної  мотивації.</w:t>
            </w:r>
            <w:r w:rsidRPr="009E7DA4">
              <w:rPr>
                <w:rFonts w:ascii="Times New Roman" w:hAnsi="Times New Roman" w:cs="Times New Roman"/>
                <w:b/>
                <w:bCs/>
                <w:color w:val="auto"/>
                <w:sz w:val="20"/>
                <w:szCs w:val="20"/>
                <w:lang w:eastAsia="ru-RU"/>
                <w14:ligatures w14:val="none"/>
              </w:rPr>
              <w:t xml:space="preserve"> </w:t>
            </w:r>
          </w:p>
          <w:p w14:paraId="2122C46A" w14:textId="4DB43B77" w:rsidR="003C5378" w:rsidRDefault="003C5378" w:rsidP="003C5378">
            <w:pPr>
              <w:widowControl/>
              <w:rPr>
                <w:rFonts w:ascii="Times New Roman" w:hAnsi="Times New Roman" w:cs="Times New Roman"/>
                <w:color w:val="auto"/>
                <w:sz w:val="20"/>
                <w:szCs w:val="20"/>
                <w:lang w:eastAsia="ru-RU"/>
                <w14:ligatures w14:val="none"/>
              </w:rPr>
            </w:pPr>
            <w:r w:rsidRPr="009E7DA4">
              <w:rPr>
                <w:rFonts w:ascii="Times New Roman" w:hAnsi="Times New Roman" w:cs="Times New Roman"/>
                <w:color w:val="auto"/>
                <w:sz w:val="20"/>
                <w:szCs w:val="20"/>
                <w:lang w:eastAsia="ru-RU"/>
                <w14:ligatures w14:val="none"/>
              </w:rPr>
              <w:t>Контроль початкового рівня знань, вмінь, навичок:</w:t>
            </w:r>
          </w:p>
          <w:p w14:paraId="2C0A805C" w14:textId="0C3EF164" w:rsidR="00286420" w:rsidRDefault="00286420"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Описувати </w:t>
            </w:r>
            <w:r w:rsidRPr="00652DD8">
              <w:rPr>
                <w:rFonts w:ascii="Times New Roman" w:hAnsi="Times New Roman" w:cs="Times New Roman"/>
                <w:color w:val="auto"/>
                <w:sz w:val="20"/>
                <w:szCs w:val="20"/>
                <w:lang w:eastAsia="ru-RU"/>
                <w14:ligatures w14:val="none"/>
              </w:rPr>
              <w:t xml:space="preserve"> будову передньої черевної стінки</w:t>
            </w:r>
            <w:r w:rsidRPr="00500798">
              <w:rPr>
                <w:rFonts w:ascii="Times New Roman" w:hAnsi="Times New Roman" w:cs="Times New Roman"/>
                <w:color w:val="00B050"/>
                <w:sz w:val="20"/>
                <w:szCs w:val="20"/>
                <w:lang w:eastAsia="ru-RU"/>
                <w14:ligatures w14:val="none"/>
              </w:rPr>
              <w:t>;</w:t>
            </w:r>
            <w:r w:rsidRPr="009E7DA4">
              <w:rPr>
                <w:rFonts w:ascii="Times New Roman" w:hAnsi="Times New Roman" w:cs="Times New Roman"/>
                <w:color w:val="auto"/>
                <w:sz w:val="20"/>
                <w:szCs w:val="20"/>
                <w:lang w:eastAsia="ru-RU"/>
                <w14:ligatures w14:val="none"/>
              </w:rPr>
              <w:t xml:space="preserve"> будов</w:t>
            </w:r>
            <w:r>
              <w:rPr>
                <w:rFonts w:ascii="Times New Roman" w:hAnsi="Times New Roman" w:cs="Times New Roman"/>
                <w:color w:val="auto"/>
                <w:sz w:val="20"/>
                <w:szCs w:val="20"/>
                <w:lang w:eastAsia="ru-RU"/>
                <w14:ligatures w14:val="none"/>
              </w:rPr>
              <w:t>у</w:t>
            </w:r>
            <w:r w:rsidRPr="009E7DA4">
              <w:rPr>
                <w:rFonts w:ascii="Times New Roman" w:hAnsi="Times New Roman" w:cs="Times New Roman"/>
                <w:color w:val="auto"/>
                <w:sz w:val="20"/>
                <w:szCs w:val="20"/>
                <w:lang w:eastAsia="ru-RU"/>
                <w14:ligatures w14:val="none"/>
              </w:rPr>
              <w:t xml:space="preserve"> діафрагми</w:t>
            </w:r>
            <w:r>
              <w:rPr>
                <w:rFonts w:ascii="Times New Roman" w:hAnsi="Times New Roman" w:cs="Times New Roman"/>
                <w:color w:val="auto"/>
                <w:sz w:val="20"/>
                <w:szCs w:val="20"/>
                <w:lang w:eastAsia="ru-RU"/>
                <w14:ligatures w14:val="none"/>
              </w:rPr>
              <w:t xml:space="preserve">; охарактеризувати </w:t>
            </w:r>
            <w:r w:rsidRPr="00652DD8">
              <w:rPr>
                <w:rFonts w:ascii="Times New Roman" w:hAnsi="Times New Roman" w:cs="Times New Roman"/>
                <w:color w:val="auto"/>
                <w:sz w:val="20"/>
                <w:szCs w:val="20"/>
                <w:lang w:eastAsia="ru-RU"/>
                <w14:ligatures w14:val="none"/>
              </w:rPr>
              <w:t>м’язи передньої черевної стінки</w:t>
            </w:r>
            <w:r>
              <w:rPr>
                <w:rFonts w:ascii="Times New Roman" w:hAnsi="Times New Roman" w:cs="Times New Roman"/>
                <w:color w:val="auto"/>
                <w:sz w:val="20"/>
                <w:szCs w:val="20"/>
                <w:lang w:eastAsia="ru-RU"/>
                <w14:ligatures w14:val="none"/>
              </w:rPr>
              <w:t>.</w:t>
            </w:r>
          </w:p>
          <w:p w14:paraId="724D965F" w14:textId="6551CD1B" w:rsidR="00286420" w:rsidRPr="009E7DA4" w:rsidRDefault="00286420" w:rsidP="003C5378">
            <w:pPr>
              <w:widowControl/>
              <w:rPr>
                <w:rFonts w:ascii="Times New Roman" w:hAnsi="Times New Roman" w:cs="Times New Roman"/>
                <w:b/>
                <w:bCs/>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Описувати топографію </w:t>
            </w:r>
            <w:r w:rsidRPr="00286420">
              <w:rPr>
                <w:rFonts w:ascii="Times New Roman" w:hAnsi="Times New Roman" w:cs="Times New Roman"/>
                <w:color w:val="auto"/>
                <w:sz w:val="20"/>
                <w:szCs w:val="20"/>
                <w:lang w:eastAsia="ru-RU"/>
                <w14:ligatures w14:val="none"/>
              </w:rPr>
              <w:t>органів черевної порожнини</w:t>
            </w:r>
            <w:r>
              <w:rPr>
                <w:rFonts w:ascii="Times New Roman" w:hAnsi="Times New Roman" w:cs="Times New Roman"/>
                <w:color w:val="auto"/>
                <w:sz w:val="20"/>
                <w:szCs w:val="20"/>
                <w:lang w:eastAsia="ru-RU"/>
                <w14:ligatures w14:val="none"/>
              </w:rPr>
              <w:t>.</w:t>
            </w:r>
          </w:p>
          <w:p w14:paraId="03330E7A" w14:textId="6681E9EF" w:rsidR="009E7DA4" w:rsidRPr="00652DD8" w:rsidRDefault="00760846"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О</w:t>
            </w:r>
            <w:r w:rsidR="00650171">
              <w:rPr>
                <w:rFonts w:ascii="Times New Roman" w:hAnsi="Times New Roman" w:cs="Times New Roman"/>
                <w:color w:val="auto"/>
                <w:sz w:val="20"/>
                <w:szCs w:val="20"/>
                <w:lang w:eastAsia="ru-RU"/>
                <w14:ligatures w14:val="none"/>
              </w:rPr>
              <w:t xml:space="preserve">писувати </w:t>
            </w:r>
            <w:r w:rsidR="003C5378" w:rsidRPr="009E7DA4">
              <w:rPr>
                <w:rFonts w:ascii="Times New Roman" w:hAnsi="Times New Roman" w:cs="Times New Roman"/>
                <w:color w:val="auto"/>
                <w:sz w:val="20"/>
                <w:szCs w:val="20"/>
                <w:lang w:eastAsia="ru-RU"/>
                <w14:ligatures w14:val="none"/>
              </w:rPr>
              <w:t>загальн</w:t>
            </w:r>
            <w:r w:rsidR="00650171">
              <w:rPr>
                <w:rFonts w:ascii="Times New Roman" w:hAnsi="Times New Roman" w:cs="Times New Roman"/>
                <w:color w:val="auto"/>
                <w:sz w:val="20"/>
                <w:szCs w:val="20"/>
                <w:lang w:eastAsia="ru-RU"/>
                <w14:ligatures w14:val="none"/>
              </w:rPr>
              <w:t>у</w:t>
            </w:r>
            <w:r w:rsidR="003C5378" w:rsidRPr="009E7DA4">
              <w:rPr>
                <w:rFonts w:ascii="Times New Roman" w:hAnsi="Times New Roman" w:cs="Times New Roman"/>
                <w:color w:val="auto"/>
                <w:sz w:val="20"/>
                <w:szCs w:val="20"/>
                <w:lang w:eastAsia="ru-RU"/>
                <w14:ligatures w14:val="none"/>
              </w:rPr>
              <w:t xml:space="preserve"> характеристик</w:t>
            </w:r>
            <w:r w:rsidR="00286420">
              <w:rPr>
                <w:rFonts w:ascii="Times New Roman" w:hAnsi="Times New Roman" w:cs="Times New Roman"/>
                <w:color w:val="auto"/>
                <w:sz w:val="20"/>
                <w:szCs w:val="20"/>
                <w:lang w:eastAsia="ru-RU"/>
                <w14:ligatures w14:val="none"/>
              </w:rPr>
              <w:t>у</w:t>
            </w:r>
            <w:r w:rsidR="009E7DA4" w:rsidRPr="009E7DA4">
              <w:rPr>
                <w:rFonts w:ascii="Times New Roman" w:hAnsi="Times New Roman" w:cs="Times New Roman"/>
                <w:color w:val="auto"/>
                <w:sz w:val="20"/>
                <w:szCs w:val="20"/>
                <w:lang w:eastAsia="ru-RU"/>
                <w14:ligatures w14:val="none"/>
              </w:rPr>
              <w:t xml:space="preserve"> травних залоз</w:t>
            </w:r>
            <w:r w:rsidR="00286420">
              <w:rPr>
                <w:rFonts w:ascii="Times New Roman" w:hAnsi="Times New Roman" w:cs="Times New Roman"/>
                <w:color w:val="auto"/>
                <w:sz w:val="20"/>
                <w:szCs w:val="20"/>
                <w:lang w:eastAsia="ru-RU"/>
                <w14:ligatures w14:val="none"/>
              </w:rPr>
              <w:t>;</w:t>
            </w:r>
            <w:r w:rsidR="00286420">
              <w:rPr>
                <w:rFonts w:ascii="Times New Roman" w:hAnsi="Times New Roman" w:cs="Times New Roman"/>
                <w:color w:val="auto"/>
                <w:sz w:val="20"/>
                <w:szCs w:val="20"/>
                <w:lang w:eastAsia="ru-RU"/>
                <w14:ligatures w14:val="none"/>
              </w:rPr>
              <w:br/>
            </w:r>
            <w:r w:rsidR="00286420" w:rsidRPr="00286420">
              <w:rPr>
                <w:rFonts w:ascii="Times New Roman" w:hAnsi="Times New Roman" w:cs="Times New Roman"/>
                <w:color w:val="auto"/>
                <w:sz w:val="20"/>
                <w:szCs w:val="20"/>
                <w:lang w:eastAsia="ru-RU"/>
                <w14:ligatures w14:val="none"/>
              </w:rPr>
              <w:t>Називати</w:t>
            </w:r>
            <w:r w:rsidR="00286420">
              <w:rPr>
                <w:rFonts w:ascii="Times New Roman" w:hAnsi="Times New Roman" w:cs="Times New Roman"/>
                <w:color w:val="auto"/>
                <w:sz w:val="20"/>
                <w:szCs w:val="20"/>
                <w:lang w:eastAsia="ru-RU"/>
                <w14:ligatures w14:val="none"/>
              </w:rPr>
              <w:t xml:space="preserve"> та характеризувати</w:t>
            </w:r>
            <w:r w:rsidR="00286420" w:rsidRPr="00286420">
              <w:rPr>
                <w:rFonts w:ascii="Times New Roman" w:hAnsi="Times New Roman" w:cs="Times New Roman"/>
                <w:color w:val="auto"/>
                <w:sz w:val="20"/>
                <w:szCs w:val="20"/>
                <w:lang w:eastAsia="ru-RU"/>
                <w14:ligatures w14:val="none"/>
              </w:rPr>
              <w:t xml:space="preserve"> органи травної системи, які, згідно класифікації, належать до трубчастих та до паренхіматозних</w:t>
            </w:r>
            <w:r w:rsidR="00286420">
              <w:rPr>
                <w:rFonts w:ascii="Times New Roman" w:hAnsi="Times New Roman" w:cs="Times New Roman"/>
                <w:color w:val="auto"/>
                <w:sz w:val="20"/>
                <w:szCs w:val="20"/>
                <w:lang w:eastAsia="ru-RU"/>
                <w14:ligatures w14:val="none"/>
              </w:rPr>
              <w:br/>
              <w:t>Характеризувати ендокринні та екзокринні залози та їх функції.</w:t>
            </w:r>
          </w:p>
          <w:p w14:paraId="0D5B1305" w14:textId="0AD0210D" w:rsidR="009E7DA4" w:rsidRPr="009E7DA4" w:rsidRDefault="00BE4A6C" w:rsidP="003C5378">
            <w:pPr>
              <w:widowControl/>
              <w:rPr>
                <w:rFonts w:ascii="Times New Roman" w:hAnsi="Times New Roman" w:cs="Times New Roman"/>
                <w:bCs/>
                <w:color w:val="auto"/>
                <w:sz w:val="20"/>
                <w:szCs w:val="20"/>
                <w:lang w:eastAsia="ru-RU"/>
                <w14:ligatures w14:val="none"/>
              </w:rPr>
            </w:pPr>
            <w:r w:rsidRPr="00BE4A6C">
              <w:rPr>
                <w:rFonts w:ascii="Times New Roman" w:hAnsi="Times New Roman" w:cs="Times New Roman"/>
                <w:bCs/>
                <w:color w:val="auto"/>
                <w:sz w:val="20"/>
                <w:szCs w:val="20"/>
                <w:lang w:eastAsia="ru-RU"/>
                <w14:ligatures w14:val="none"/>
              </w:rPr>
              <w:t>Називати органи, травної системи, які містять залози внутрішньої та зовнішньої секреції</w:t>
            </w:r>
            <w:r>
              <w:rPr>
                <w:rFonts w:ascii="Times New Roman" w:hAnsi="Times New Roman" w:cs="Times New Roman"/>
                <w:bCs/>
                <w:color w:val="auto"/>
                <w:sz w:val="20"/>
                <w:szCs w:val="20"/>
                <w:lang w:eastAsia="ru-RU"/>
                <w14:ligatures w14:val="none"/>
              </w:rPr>
              <w:t>.</w:t>
            </w:r>
            <w:r>
              <w:rPr>
                <w:rFonts w:ascii="Times New Roman" w:hAnsi="Times New Roman" w:cs="Times New Roman"/>
                <w:bCs/>
                <w:color w:val="auto"/>
                <w:sz w:val="20"/>
                <w:szCs w:val="20"/>
                <w:lang w:eastAsia="ru-RU"/>
                <w14:ligatures w14:val="none"/>
              </w:rPr>
              <w:br/>
              <w:t xml:space="preserve">Описувати будову та топографію дванадцятипалої кишки. </w:t>
            </w:r>
          </w:p>
          <w:p w14:paraId="6EB25D98" w14:textId="7922090A" w:rsidR="003C5378" w:rsidRPr="00650171" w:rsidRDefault="00760846" w:rsidP="003C5378">
            <w:pPr>
              <w:widowControl/>
              <w:rPr>
                <w:rFonts w:ascii="Times New Roman" w:hAnsi="Times New Roman" w:cs="Times New Roman"/>
                <w:bCs/>
                <w:color w:val="auto"/>
                <w:sz w:val="20"/>
                <w:szCs w:val="20"/>
                <w:lang w:eastAsia="ru-RU"/>
                <w14:ligatures w14:val="none"/>
              </w:rPr>
            </w:pPr>
            <w:r>
              <w:rPr>
                <w:rFonts w:ascii="Times New Roman" w:hAnsi="Times New Roman" w:cs="Times New Roman"/>
                <w:color w:val="auto"/>
                <w:sz w:val="20"/>
                <w:szCs w:val="20"/>
                <w:lang w:eastAsia="ru-RU"/>
                <w14:ligatures w14:val="none"/>
              </w:rPr>
              <w:t>В</w:t>
            </w:r>
            <w:r w:rsidR="003C5378" w:rsidRPr="009E7DA4">
              <w:rPr>
                <w:rFonts w:ascii="Times New Roman" w:hAnsi="Times New Roman" w:cs="Times New Roman"/>
                <w:color w:val="auto"/>
                <w:sz w:val="20"/>
                <w:szCs w:val="20"/>
                <w:lang w:eastAsia="ru-RU"/>
                <w14:ligatures w14:val="none"/>
              </w:rPr>
              <w:t>изнач</w:t>
            </w:r>
            <w:r w:rsidR="00650171">
              <w:rPr>
                <w:rFonts w:ascii="Times New Roman" w:hAnsi="Times New Roman" w:cs="Times New Roman"/>
                <w:color w:val="auto"/>
                <w:sz w:val="20"/>
                <w:szCs w:val="20"/>
                <w:lang w:eastAsia="ru-RU"/>
                <w14:ligatures w14:val="none"/>
              </w:rPr>
              <w:t>ати</w:t>
            </w:r>
            <w:r w:rsidR="003C5378" w:rsidRPr="009E7DA4">
              <w:rPr>
                <w:rFonts w:ascii="Times New Roman" w:hAnsi="Times New Roman" w:cs="Times New Roman"/>
                <w:color w:val="auto"/>
                <w:sz w:val="20"/>
                <w:szCs w:val="20"/>
                <w:lang w:eastAsia="ru-RU"/>
                <w14:ligatures w14:val="none"/>
              </w:rPr>
              <w:t xml:space="preserve"> </w:t>
            </w:r>
            <w:r w:rsidR="00650171">
              <w:rPr>
                <w:rFonts w:ascii="Times New Roman" w:hAnsi="Times New Roman" w:cs="Times New Roman"/>
                <w:color w:val="auto"/>
                <w:sz w:val="20"/>
                <w:szCs w:val="20"/>
                <w:lang w:eastAsia="ru-RU"/>
                <w14:ligatures w14:val="none"/>
              </w:rPr>
              <w:t>та демонструвати на муляжах</w:t>
            </w:r>
            <w:r w:rsidR="003C5378" w:rsidRPr="009E7DA4">
              <w:rPr>
                <w:rFonts w:ascii="Times New Roman" w:hAnsi="Times New Roman" w:cs="Times New Roman"/>
                <w:color w:val="auto"/>
                <w:sz w:val="20"/>
                <w:szCs w:val="20"/>
                <w:lang w:eastAsia="ru-RU"/>
                <w14:ligatures w14:val="none"/>
              </w:rPr>
              <w:t xml:space="preserve"> меж</w:t>
            </w:r>
            <w:r w:rsidR="00650171">
              <w:rPr>
                <w:rFonts w:ascii="Times New Roman" w:hAnsi="Times New Roman" w:cs="Times New Roman"/>
                <w:color w:val="auto"/>
                <w:sz w:val="20"/>
                <w:szCs w:val="20"/>
                <w:lang w:eastAsia="ru-RU"/>
                <w14:ligatures w14:val="none"/>
              </w:rPr>
              <w:t>і</w:t>
            </w:r>
            <w:r w:rsidR="009E7DA4" w:rsidRPr="009E7DA4">
              <w:rPr>
                <w:rFonts w:ascii="Times New Roman" w:hAnsi="Times New Roman" w:cs="Times New Roman"/>
                <w:color w:val="auto"/>
                <w:sz w:val="20"/>
                <w:szCs w:val="20"/>
                <w:lang w:eastAsia="ru-RU"/>
                <w14:ligatures w14:val="none"/>
              </w:rPr>
              <w:t xml:space="preserve"> </w:t>
            </w:r>
            <w:r w:rsidR="003C5378" w:rsidRPr="009E7DA4">
              <w:rPr>
                <w:rFonts w:ascii="Times New Roman" w:hAnsi="Times New Roman" w:cs="Times New Roman"/>
                <w:color w:val="auto"/>
                <w:sz w:val="20"/>
                <w:szCs w:val="20"/>
                <w:lang w:eastAsia="ru-RU"/>
                <w14:ligatures w14:val="none"/>
              </w:rPr>
              <w:t>печінки та підшлункової залози;</w:t>
            </w:r>
          </w:p>
        </w:tc>
        <w:tc>
          <w:tcPr>
            <w:tcW w:w="8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BD7FA3"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3FD66DF3"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vertAlign w:val="subscript"/>
                <w:lang w:eastAsia="ru-RU"/>
                <w14:ligatures w14:val="none"/>
              </w:rPr>
              <w:t>І</w:t>
            </w:r>
          </w:p>
          <w:p w14:paraId="2044E609"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0E39AA2F"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5542886B"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vertAlign w:val="subscript"/>
                <w:lang w:eastAsia="ru-RU"/>
                <w14:ligatures w14:val="none"/>
              </w:rPr>
              <w:t>ІІ</w:t>
            </w:r>
          </w:p>
          <w:p w14:paraId="74784550"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4508031A"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5F6BCBCB"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4576124C"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5DA8C87F"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2F2096A4"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3FD7A4"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Бесіда, перевірка присутніх. </w:t>
            </w:r>
          </w:p>
          <w:p w14:paraId="4C0A2FC0"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Бесіда, повідомлення викладача </w:t>
            </w:r>
          </w:p>
          <w:p w14:paraId="3DD6B73C" w14:textId="77777777" w:rsidR="003C5378" w:rsidRPr="00296B83" w:rsidRDefault="003C5378" w:rsidP="003C5378">
            <w:pPr>
              <w:widowControl/>
              <w:rPr>
                <w:rFonts w:ascii="Times New Roman" w:hAnsi="Times New Roman" w:cs="Times New Roman"/>
                <w:color w:val="auto"/>
                <w:sz w:val="20"/>
                <w:szCs w:val="20"/>
                <w:lang w:eastAsia="ru-RU"/>
                <w14:ligatures w14:val="none"/>
              </w:rPr>
            </w:pPr>
          </w:p>
          <w:p w14:paraId="71405482"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Письмове тестування </w:t>
            </w:r>
          </w:p>
          <w:p w14:paraId="48878DBC" w14:textId="77777777" w:rsidR="00650171" w:rsidRDefault="00650171" w:rsidP="003C5378">
            <w:pPr>
              <w:widowControl/>
              <w:rPr>
                <w:rFonts w:ascii="Times New Roman" w:hAnsi="Times New Roman" w:cs="Times New Roman"/>
                <w:color w:val="auto"/>
                <w:sz w:val="20"/>
                <w:szCs w:val="20"/>
                <w:lang w:eastAsia="ru-RU"/>
                <w14:ligatures w14:val="none"/>
              </w:rPr>
            </w:pPr>
          </w:p>
          <w:p w14:paraId="59D51D32" w14:textId="5E5D9E1C"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Фронтальне </w:t>
            </w:r>
          </w:p>
          <w:p w14:paraId="78F2CCE2" w14:textId="72A9B8AE"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усне опитування.</w:t>
            </w:r>
          </w:p>
          <w:p w14:paraId="5C962564" w14:textId="394B4FA6"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Робота з муляжами, анатомічними препаратами </w:t>
            </w:r>
          </w:p>
          <w:p w14:paraId="072567C4"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Елемент дидактичної гри </w:t>
            </w:r>
          </w:p>
        </w:tc>
        <w:tc>
          <w:tcPr>
            <w:tcW w:w="20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0A7609"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Журнал групи </w:t>
            </w:r>
          </w:p>
          <w:p w14:paraId="495F1B13"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Слайди </w:t>
            </w:r>
          </w:p>
          <w:p w14:paraId="609E7FA4"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3B93AB51" w14:textId="77777777" w:rsidR="003C5378"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  </w:t>
            </w:r>
          </w:p>
          <w:p w14:paraId="2B201C1E"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Таблиці,   муляжі, </w:t>
            </w:r>
            <w:r w:rsidRPr="00296B83">
              <w:rPr>
                <w:rFonts w:ascii="Times New Roman" w:hAnsi="Times New Roman" w:cs="Times New Roman"/>
                <w:color w:val="auto"/>
                <w:sz w:val="20"/>
                <w:szCs w:val="20"/>
                <w:lang w:eastAsia="ru-RU"/>
                <w14:ligatures w14:val="none"/>
              </w:rPr>
              <w:t>схеми, малюнки, вологі препарати,</w:t>
            </w:r>
          </w:p>
          <w:p w14:paraId="09E36EA3"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скелет людини, череп, окремі кістки, вологі препарати органів</w:t>
            </w:r>
          </w:p>
          <w:p w14:paraId="75181E7B" w14:textId="77777777" w:rsidR="003C5378"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тести.</w:t>
            </w:r>
          </w:p>
          <w:p w14:paraId="3EA45E5C"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Презентація. </w:t>
            </w:r>
          </w:p>
          <w:p w14:paraId="42C4C18B"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Блок-пакет «Візуалізація анатомічних утворів сучасними ме</w:t>
            </w:r>
            <w:r>
              <w:rPr>
                <w:rFonts w:ascii="Times New Roman" w:hAnsi="Times New Roman" w:cs="Times New Roman"/>
                <w:color w:val="auto"/>
                <w:sz w:val="20"/>
                <w:szCs w:val="20"/>
                <w:lang w:eastAsia="ru-RU"/>
                <w14:ligatures w14:val="none"/>
              </w:rPr>
              <w:t>тодами клінічного дослідження».</w:t>
            </w:r>
          </w:p>
        </w:tc>
        <w:tc>
          <w:tcPr>
            <w:tcW w:w="1025"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141CE56" w14:textId="77777777" w:rsidR="003C5378" w:rsidRDefault="003C5378" w:rsidP="003C5378">
            <w:pPr>
              <w:widowControl/>
              <w:jc w:val="center"/>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15 %</w:t>
            </w:r>
          </w:p>
          <w:p w14:paraId="24956EBE"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(20 хв)</w:t>
            </w:r>
          </w:p>
          <w:p w14:paraId="13C63D07" w14:textId="77777777" w:rsidR="003C5378" w:rsidRDefault="003C5378" w:rsidP="003C5378">
            <w:pPr>
              <w:widowControl/>
              <w:jc w:val="center"/>
              <w:rPr>
                <w:rFonts w:ascii="Times New Roman" w:hAnsi="Times New Roman" w:cs="Times New Roman"/>
                <w:color w:val="auto"/>
                <w:sz w:val="20"/>
                <w:szCs w:val="20"/>
                <w:lang w:eastAsia="ru-RU"/>
                <w14:ligatures w14:val="none"/>
              </w:rPr>
            </w:pPr>
          </w:p>
          <w:p w14:paraId="371FEC64"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val="ru-RU" w:eastAsia="ru-RU"/>
                <w14:ligatures w14:val="none"/>
              </w:rPr>
              <w:t>2</w:t>
            </w:r>
            <w:r w:rsidRPr="00296B83">
              <w:rPr>
                <w:rFonts w:ascii="Times New Roman" w:hAnsi="Times New Roman" w:cs="Times New Roman"/>
                <w:color w:val="auto"/>
                <w:sz w:val="20"/>
                <w:szCs w:val="20"/>
                <w:lang w:eastAsia="ru-RU"/>
                <w14:ligatures w14:val="none"/>
              </w:rPr>
              <w:t xml:space="preserve"> хв.</w:t>
            </w:r>
          </w:p>
          <w:p w14:paraId="5EBC90AB"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0306CFE2"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3761C9D3"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3D886A63"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val="ru-RU" w:eastAsia="ru-RU"/>
                <w14:ligatures w14:val="none"/>
              </w:rPr>
              <w:t xml:space="preserve">3 </w:t>
            </w:r>
            <w:r w:rsidRPr="00296B83">
              <w:rPr>
                <w:rFonts w:ascii="Times New Roman" w:hAnsi="Times New Roman" w:cs="Times New Roman"/>
                <w:color w:val="auto"/>
                <w:sz w:val="20"/>
                <w:szCs w:val="20"/>
                <w:lang w:eastAsia="ru-RU"/>
                <w14:ligatures w14:val="none"/>
              </w:rPr>
              <w:t>хв.</w:t>
            </w:r>
          </w:p>
          <w:p w14:paraId="3566346D"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2CF618FC"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782937C9"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604E1BB8"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2F8A4BDE"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678D5E4F"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3567F4A9"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val="ru-RU" w:eastAsia="ru-RU"/>
                <w14:ligatures w14:val="none"/>
              </w:rPr>
              <w:t>15</w:t>
            </w:r>
            <w:r w:rsidRPr="00296B83">
              <w:rPr>
                <w:rFonts w:ascii="Times New Roman" w:hAnsi="Times New Roman" w:cs="Times New Roman"/>
                <w:color w:val="auto"/>
                <w:sz w:val="20"/>
                <w:szCs w:val="20"/>
                <w:lang w:eastAsia="ru-RU"/>
                <w14:ligatures w14:val="none"/>
              </w:rPr>
              <w:t xml:space="preserve"> хв.</w:t>
            </w:r>
          </w:p>
          <w:p w14:paraId="7021C9D0"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5B482945"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7A642DE1"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tc>
      </w:tr>
      <w:tr w:rsidR="003C5378" w:rsidRPr="00C6748E" w14:paraId="00009E0D" w14:textId="77777777" w:rsidTr="00BD4914">
        <w:tc>
          <w:tcPr>
            <w:tcW w:w="41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B26532" w14:textId="77777777" w:rsidR="003C5378" w:rsidRPr="00650171" w:rsidRDefault="003C5378" w:rsidP="003C5378">
            <w:pPr>
              <w:widowControl/>
              <w:rPr>
                <w:rFonts w:ascii="Times New Roman" w:hAnsi="Times New Roman" w:cs="Times New Roman"/>
                <w:color w:val="auto"/>
                <w:sz w:val="20"/>
                <w:szCs w:val="20"/>
                <w:lang w:eastAsia="ru-RU"/>
                <w14:ligatures w14:val="none"/>
              </w:rPr>
            </w:pPr>
            <w:r w:rsidRPr="00650171">
              <w:rPr>
                <w:rFonts w:ascii="Times New Roman" w:hAnsi="Times New Roman" w:cs="Times New Roman"/>
                <w:b/>
                <w:bCs/>
                <w:color w:val="auto"/>
                <w:sz w:val="20"/>
                <w:szCs w:val="20"/>
                <w:lang w:eastAsia="ru-RU"/>
                <w14:ligatures w14:val="none"/>
              </w:rPr>
              <w:t>Основний етап:</w:t>
            </w:r>
            <w:r w:rsidRPr="00650171">
              <w:rPr>
                <w:rFonts w:ascii="Times New Roman" w:hAnsi="Times New Roman" w:cs="Times New Roman"/>
                <w:color w:val="auto"/>
                <w:sz w:val="20"/>
                <w:szCs w:val="20"/>
                <w:lang w:eastAsia="ru-RU"/>
                <w14:ligatures w14:val="none"/>
              </w:rPr>
              <w:t xml:space="preserve"> </w:t>
            </w:r>
          </w:p>
          <w:p w14:paraId="78E0E9D4" w14:textId="28C6CBFA" w:rsidR="003C5378" w:rsidRPr="00650171" w:rsidRDefault="003C5378" w:rsidP="003C5378">
            <w:pPr>
              <w:widowControl/>
              <w:rPr>
                <w:rFonts w:ascii="Times New Roman" w:hAnsi="Times New Roman" w:cs="Times New Roman"/>
                <w:color w:val="auto"/>
                <w:sz w:val="20"/>
                <w:szCs w:val="20"/>
                <w:lang w:eastAsia="ru-RU"/>
                <w14:ligatures w14:val="none"/>
              </w:rPr>
            </w:pPr>
            <w:r w:rsidRPr="00650171">
              <w:rPr>
                <w:rFonts w:ascii="Times New Roman" w:hAnsi="Times New Roman" w:cs="Times New Roman"/>
                <w:b/>
                <w:bCs/>
                <w:color w:val="auto"/>
                <w:sz w:val="20"/>
                <w:szCs w:val="20"/>
                <w:lang w:eastAsia="ru-RU"/>
                <w14:ligatures w14:val="none"/>
              </w:rPr>
              <w:t>(формування професійних вмінь і навичок)</w:t>
            </w:r>
          </w:p>
          <w:p w14:paraId="677772D5" w14:textId="77777777" w:rsidR="003C5378" w:rsidRPr="00650171" w:rsidRDefault="003C5378" w:rsidP="003C5378">
            <w:pPr>
              <w:widowControl/>
              <w:rPr>
                <w:rFonts w:ascii="Times New Roman" w:hAnsi="Times New Roman" w:cs="Times New Roman"/>
                <w:color w:val="auto"/>
                <w:sz w:val="20"/>
                <w:szCs w:val="20"/>
                <w:lang w:eastAsia="ru-RU"/>
                <w14:ligatures w14:val="none"/>
              </w:rPr>
            </w:pPr>
          </w:p>
          <w:p w14:paraId="1BE12EA2" w14:textId="77777777" w:rsidR="00500798" w:rsidRPr="00500798" w:rsidRDefault="003C5378" w:rsidP="003C5378">
            <w:pPr>
              <w:widowControl/>
              <w:rPr>
                <w:rFonts w:ascii="Times New Roman" w:hAnsi="Times New Roman" w:cs="Times New Roman"/>
                <w:color w:val="auto"/>
                <w:sz w:val="20"/>
                <w:szCs w:val="20"/>
                <w:lang w:eastAsia="ru-RU"/>
                <w14:ligatures w14:val="none"/>
              </w:rPr>
            </w:pPr>
            <w:r w:rsidRPr="00500798">
              <w:rPr>
                <w:rFonts w:ascii="Times New Roman" w:hAnsi="Times New Roman" w:cs="Times New Roman"/>
                <w:color w:val="auto"/>
                <w:sz w:val="20"/>
                <w:szCs w:val="20"/>
                <w:lang w:eastAsia="ru-RU"/>
                <w14:ligatures w14:val="none"/>
              </w:rPr>
              <w:t>Робота з муляжами, малюнками, схемами, таблицями, візуалізація анатомічних утворів:</w:t>
            </w:r>
          </w:p>
          <w:p w14:paraId="6668BE05" w14:textId="77777777" w:rsidR="00BA5A31" w:rsidRPr="009E7DA4" w:rsidRDefault="00BA5A31" w:rsidP="00BA5A31">
            <w:pPr>
              <w:widowControl/>
              <w:rPr>
                <w:rFonts w:ascii="Times New Roman" w:hAnsi="Times New Roman" w:cs="Times New Roman"/>
                <w:bCs/>
                <w:color w:val="auto"/>
                <w:sz w:val="20"/>
                <w:szCs w:val="20"/>
                <w:lang w:eastAsia="ru-RU"/>
                <w14:ligatures w14:val="none"/>
              </w:rPr>
            </w:pPr>
            <w:r>
              <w:rPr>
                <w:rFonts w:ascii="Times New Roman" w:hAnsi="Times New Roman" w:cs="Times New Roman"/>
                <w:bCs/>
                <w:color w:val="auto"/>
                <w:sz w:val="20"/>
                <w:szCs w:val="20"/>
                <w:lang w:eastAsia="ru-RU"/>
                <w14:ligatures w14:val="none"/>
              </w:rPr>
              <w:t xml:space="preserve">Описувати </w:t>
            </w:r>
            <w:r w:rsidRPr="009E7DA4">
              <w:rPr>
                <w:rFonts w:ascii="Times New Roman" w:hAnsi="Times New Roman" w:cs="Times New Roman"/>
                <w:bCs/>
                <w:color w:val="auto"/>
                <w:sz w:val="20"/>
                <w:szCs w:val="20"/>
                <w:lang w:eastAsia="ru-RU"/>
                <w14:ligatures w14:val="none"/>
              </w:rPr>
              <w:t>загальн</w:t>
            </w:r>
            <w:r>
              <w:rPr>
                <w:rFonts w:ascii="Times New Roman" w:hAnsi="Times New Roman" w:cs="Times New Roman"/>
                <w:bCs/>
                <w:color w:val="auto"/>
                <w:sz w:val="20"/>
                <w:szCs w:val="20"/>
                <w:lang w:eastAsia="ru-RU"/>
                <w14:ligatures w14:val="none"/>
              </w:rPr>
              <w:t>у</w:t>
            </w:r>
            <w:r w:rsidRPr="009E7DA4">
              <w:rPr>
                <w:rFonts w:ascii="Times New Roman" w:hAnsi="Times New Roman" w:cs="Times New Roman"/>
                <w:bCs/>
                <w:color w:val="auto"/>
                <w:sz w:val="20"/>
                <w:szCs w:val="20"/>
                <w:lang w:eastAsia="ru-RU"/>
                <w14:ligatures w14:val="none"/>
              </w:rPr>
              <w:t xml:space="preserve"> характеристик</w:t>
            </w:r>
            <w:r>
              <w:rPr>
                <w:rFonts w:ascii="Times New Roman" w:hAnsi="Times New Roman" w:cs="Times New Roman"/>
                <w:bCs/>
                <w:color w:val="auto"/>
                <w:sz w:val="20"/>
                <w:szCs w:val="20"/>
                <w:lang w:eastAsia="ru-RU"/>
                <w14:ligatures w14:val="none"/>
              </w:rPr>
              <w:t>у</w:t>
            </w:r>
            <w:r w:rsidRPr="009E7DA4">
              <w:rPr>
                <w:rFonts w:ascii="Times New Roman" w:hAnsi="Times New Roman" w:cs="Times New Roman"/>
                <w:bCs/>
                <w:color w:val="auto"/>
                <w:sz w:val="20"/>
                <w:szCs w:val="20"/>
                <w:lang w:eastAsia="ru-RU"/>
                <w14:ligatures w14:val="none"/>
              </w:rPr>
              <w:t xml:space="preserve"> зовнішньої будови печінки та підшлункової залози;</w:t>
            </w:r>
          </w:p>
          <w:p w14:paraId="43007AEF" w14:textId="77777777" w:rsidR="00BA5A31" w:rsidRPr="00BA5A31" w:rsidRDefault="00650171" w:rsidP="003C5378">
            <w:pPr>
              <w:widowControl/>
              <w:rPr>
                <w:rFonts w:ascii="Times New Roman" w:hAnsi="Times New Roman" w:cs="Times New Roman"/>
                <w:color w:val="auto"/>
                <w:sz w:val="20"/>
                <w:szCs w:val="20"/>
                <w:lang w:val="ru-RU" w:eastAsia="ru-RU"/>
                <w14:ligatures w14:val="none"/>
              </w:rPr>
            </w:pPr>
            <w:r w:rsidRPr="00BA5A31">
              <w:rPr>
                <w:rFonts w:ascii="Times New Roman" w:hAnsi="Times New Roman" w:cs="Times New Roman"/>
                <w:color w:val="auto"/>
                <w:sz w:val="20"/>
                <w:szCs w:val="20"/>
                <w:lang w:eastAsia="ru-RU"/>
                <w14:ligatures w14:val="none"/>
              </w:rPr>
              <w:t>Описувати внутрішню будову печінки, характеризувати частки, частини, сегменти та відділи.</w:t>
            </w:r>
          </w:p>
          <w:p w14:paraId="6BC792FB" w14:textId="77777777" w:rsidR="00BA5A31" w:rsidRPr="00BA5A31" w:rsidRDefault="00BA5A31" w:rsidP="003C5378">
            <w:pPr>
              <w:widowControl/>
              <w:rPr>
                <w:rFonts w:ascii="Times New Roman" w:hAnsi="Times New Roman" w:cs="Times New Roman"/>
                <w:color w:val="auto"/>
                <w:sz w:val="20"/>
                <w:szCs w:val="20"/>
                <w:lang w:eastAsia="ru-RU"/>
                <w14:ligatures w14:val="none"/>
              </w:rPr>
            </w:pPr>
            <w:r w:rsidRPr="00BA5A31">
              <w:rPr>
                <w:rFonts w:ascii="Times New Roman" w:hAnsi="Times New Roman" w:cs="Times New Roman"/>
                <w:color w:val="auto"/>
                <w:sz w:val="20"/>
                <w:szCs w:val="20"/>
                <w:lang w:eastAsia="ru-RU"/>
                <w14:ligatures w14:val="none"/>
              </w:rPr>
              <w:t>Знати топографію печінки та відношення до очеревини.</w:t>
            </w:r>
            <w:r w:rsidR="00650171" w:rsidRPr="00BA5A31">
              <w:rPr>
                <w:rFonts w:ascii="Times New Roman" w:hAnsi="Times New Roman" w:cs="Times New Roman"/>
                <w:color w:val="auto"/>
                <w:sz w:val="20"/>
                <w:szCs w:val="20"/>
                <w:lang w:eastAsia="ru-RU"/>
                <w14:ligatures w14:val="none"/>
              </w:rPr>
              <w:br/>
              <w:t>Описувати внутрішню будову підшлункової залози, характеризувати її ендокринну та екзокринну частини</w:t>
            </w:r>
            <w:r w:rsidR="003C5378" w:rsidRPr="00BA5A31">
              <w:rPr>
                <w:rFonts w:ascii="Times New Roman" w:hAnsi="Times New Roman" w:cs="Times New Roman"/>
                <w:color w:val="auto"/>
                <w:sz w:val="20"/>
                <w:szCs w:val="20"/>
                <w:lang w:eastAsia="ru-RU"/>
                <w14:ligatures w14:val="none"/>
              </w:rPr>
              <w:t>.</w:t>
            </w:r>
          </w:p>
          <w:p w14:paraId="7D995FB1" w14:textId="05FDE6C1" w:rsidR="003C5378" w:rsidRPr="00BA5A31" w:rsidRDefault="00BA5A31" w:rsidP="003C5378">
            <w:pPr>
              <w:widowControl/>
              <w:rPr>
                <w:rFonts w:ascii="Times New Roman" w:hAnsi="Times New Roman" w:cs="Times New Roman"/>
                <w:color w:val="auto"/>
                <w:sz w:val="20"/>
                <w:szCs w:val="20"/>
                <w:lang w:eastAsia="ru-RU"/>
                <w14:ligatures w14:val="none"/>
              </w:rPr>
            </w:pPr>
            <w:r w:rsidRPr="00BA5A31">
              <w:rPr>
                <w:rFonts w:ascii="Times New Roman" w:hAnsi="Times New Roman" w:cs="Times New Roman"/>
                <w:color w:val="auto"/>
                <w:sz w:val="20"/>
                <w:szCs w:val="20"/>
                <w:lang w:eastAsia="ru-RU"/>
                <w14:ligatures w14:val="none"/>
              </w:rPr>
              <w:t>Знати топографію підшлункової залози та відношення до очеревини.</w:t>
            </w:r>
            <w:r w:rsidR="00650171" w:rsidRPr="00BA5A31">
              <w:rPr>
                <w:rFonts w:ascii="Times New Roman" w:hAnsi="Times New Roman" w:cs="Times New Roman"/>
                <w:color w:val="auto"/>
                <w:sz w:val="20"/>
                <w:szCs w:val="20"/>
                <w:lang w:eastAsia="ru-RU"/>
                <w14:ligatures w14:val="none"/>
              </w:rPr>
              <w:br/>
              <w:t xml:space="preserve">Описувати будову та </w:t>
            </w:r>
            <w:r w:rsidR="00A071E9" w:rsidRPr="00BA5A31">
              <w:rPr>
                <w:rFonts w:ascii="Times New Roman" w:hAnsi="Times New Roman" w:cs="Times New Roman"/>
                <w:color w:val="auto"/>
                <w:sz w:val="20"/>
                <w:szCs w:val="20"/>
                <w:lang w:eastAsia="ru-RU"/>
                <w14:ligatures w14:val="none"/>
              </w:rPr>
              <w:t>функції жовчного міхура.</w:t>
            </w:r>
            <w:r w:rsidR="00650171" w:rsidRPr="00BA5A31">
              <w:rPr>
                <w:rFonts w:ascii="Times New Roman" w:hAnsi="Times New Roman" w:cs="Times New Roman"/>
                <w:color w:val="auto"/>
                <w:sz w:val="20"/>
                <w:szCs w:val="20"/>
                <w:lang w:eastAsia="ru-RU"/>
                <w14:ligatures w14:val="none"/>
              </w:rPr>
              <w:br/>
            </w:r>
            <w:r w:rsidR="00A071E9" w:rsidRPr="00BA5A31">
              <w:rPr>
                <w:rFonts w:ascii="Times New Roman" w:hAnsi="Times New Roman" w:cs="Times New Roman"/>
                <w:color w:val="auto"/>
                <w:sz w:val="20"/>
                <w:szCs w:val="20"/>
                <w:lang w:eastAsia="ru-RU"/>
                <w14:ligatures w14:val="none"/>
              </w:rPr>
              <w:t>Знати топографію та д</w:t>
            </w:r>
            <w:r w:rsidR="00650171" w:rsidRPr="00BA5A31">
              <w:rPr>
                <w:rFonts w:ascii="Times New Roman" w:hAnsi="Times New Roman" w:cs="Times New Roman"/>
                <w:color w:val="auto"/>
                <w:sz w:val="20"/>
                <w:szCs w:val="20"/>
                <w:lang w:eastAsia="ru-RU"/>
                <w14:ligatures w14:val="none"/>
              </w:rPr>
              <w:t>авати характеристику проток</w:t>
            </w:r>
            <w:r w:rsidR="00B252D9" w:rsidRPr="00BA5A31">
              <w:rPr>
                <w:rFonts w:ascii="Times New Roman" w:hAnsi="Times New Roman" w:cs="Times New Roman"/>
                <w:color w:val="auto"/>
                <w:sz w:val="20"/>
                <w:szCs w:val="20"/>
                <w:lang w:eastAsia="ru-RU"/>
                <w14:ligatures w14:val="none"/>
              </w:rPr>
              <w:t>ам</w:t>
            </w:r>
            <w:r w:rsidR="00650171" w:rsidRPr="00BA5A31">
              <w:rPr>
                <w:rFonts w:ascii="Times New Roman" w:hAnsi="Times New Roman" w:cs="Times New Roman"/>
                <w:color w:val="auto"/>
                <w:sz w:val="20"/>
                <w:szCs w:val="20"/>
                <w:lang w:eastAsia="ru-RU"/>
                <w14:ligatures w14:val="none"/>
              </w:rPr>
              <w:t xml:space="preserve"> печінки та підшлункової залози. </w:t>
            </w:r>
          </w:p>
          <w:p w14:paraId="5E421C5A" w14:textId="18F5CCBA" w:rsidR="00A071E9" w:rsidRPr="00BA5A31" w:rsidRDefault="00A071E9" w:rsidP="003C5378">
            <w:pPr>
              <w:widowControl/>
              <w:rPr>
                <w:rFonts w:ascii="Times New Roman" w:hAnsi="Times New Roman" w:cs="Times New Roman"/>
                <w:color w:val="auto"/>
                <w:sz w:val="20"/>
                <w:szCs w:val="20"/>
                <w:lang w:eastAsia="ru-RU"/>
                <w14:ligatures w14:val="none"/>
              </w:rPr>
            </w:pPr>
            <w:r w:rsidRPr="00BA5A31">
              <w:rPr>
                <w:rFonts w:ascii="Times New Roman" w:hAnsi="Times New Roman" w:cs="Times New Roman"/>
                <w:color w:val="auto"/>
                <w:sz w:val="20"/>
                <w:szCs w:val="20"/>
                <w:lang w:eastAsia="ru-RU"/>
                <w14:ligatures w14:val="none"/>
              </w:rPr>
              <w:t>Описувати етапи виведення жовчі.</w:t>
            </w:r>
          </w:p>
          <w:p w14:paraId="7FF90933" w14:textId="77777777" w:rsidR="003C5378" w:rsidRPr="00BA5A31" w:rsidRDefault="003C5378" w:rsidP="003C5378">
            <w:pPr>
              <w:widowControl/>
              <w:jc w:val="both"/>
              <w:rPr>
                <w:rFonts w:ascii="Times New Roman" w:hAnsi="Times New Roman" w:cs="Times New Roman"/>
                <w:color w:val="auto"/>
                <w:sz w:val="20"/>
                <w:szCs w:val="20"/>
                <w:lang w:eastAsia="ru-RU"/>
                <w14:ligatures w14:val="none"/>
              </w:rPr>
            </w:pPr>
          </w:p>
          <w:p w14:paraId="0FE2EC21" w14:textId="77777777" w:rsidR="003C5378" w:rsidRPr="00296B83" w:rsidRDefault="003C5378" w:rsidP="003C5378">
            <w:pPr>
              <w:widowControl/>
              <w:jc w:val="both"/>
              <w:rPr>
                <w:rFonts w:ascii="Times New Roman" w:hAnsi="Times New Roman" w:cs="Times New Roman"/>
                <w:color w:val="auto"/>
                <w:sz w:val="20"/>
                <w:szCs w:val="20"/>
                <w:lang w:eastAsia="ru-RU"/>
                <w14:ligatures w14:val="none"/>
              </w:rPr>
            </w:pPr>
            <w:r w:rsidRPr="00BA5A31">
              <w:rPr>
                <w:rFonts w:ascii="Times New Roman" w:hAnsi="Times New Roman" w:cs="Times New Roman"/>
                <w:color w:val="auto"/>
                <w:sz w:val="20"/>
                <w:szCs w:val="20"/>
                <w:lang w:eastAsia="ru-RU"/>
                <w14:ligatures w14:val="none"/>
              </w:rPr>
              <w:t>Розв’язування ситуаційних задач.</w:t>
            </w:r>
          </w:p>
        </w:tc>
        <w:tc>
          <w:tcPr>
            <w:tcW w:w="8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89788C"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27E23C12" w14:textId="77777777" w:rsidR="003C5378" w:rsidRPr="00655C34" w:rsidRDefault="003C5378" w:rsidP="003C5378">
            <w:pPr>
              <w:widowControl/>
              <w:jc w:val="center"/>
              <w:rPr>
                <w:rFonts w:ascii="Times New Roman" w:hAnsi="Times New Roman" w:cs="Times New Roman"/>
                <w:color w:val="auto"/>
                <w:sz w:val="20"/>
                <w:szCs w:val="20"/>
                <w:lang w:val="ru-RU" w:eastAsia="ru-RU"/>
                <w14:ligatures w14:val="none"/>
              </w:rPr>
            </w:pPr>
            <w:r w:rsidRPr="00296B83">
              <w:rPr>
                <w:rFonts w:ascii="Times New Roman" w:hAnsi="Times New Roman" w:cs="Times New Roman"/>
                <w:color w:val="auto"/>
                <w:sz w:val="20"/>
                <w:szCs w:val="20"/>
                <w:lang w:eastAsia="ru-RU"/>
                <w14:ligatures w14:val="none"/>
              </w:rPr>
              <w:t xml:space="preserve">  </w:t>
            </w:r>
          </w:p>
          <w:p w14:paraId="2D2754A2"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ІІІ </w:t>
            </w:r>
          </w:p>
          <w:p w14:paraId="58E69960"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2196DF81"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3409135B"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386C70" w14:textId="77777777" w:rsidR="003C5378" w:rsidRPr="00A3413A"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 </w:t>
            </w:r>
            <w:r w:rsidRPr="00296B83">
              <w:rPr>
                <w:rFonts w:ascii="Times New Roman" w:hAnsi="Times New Roman" w:cs="Times New Roman"/>
                <w:color w:val="auto"/>
                <w:sz w:val="20"/>
                <w:szCs w:val="20"/>
                <w:lang w:eastAsia="ru-RU"/>
                <w14:ligatures w14:val="none"/>
              </w:rPr>
              <w:t xml:space="preserve">Робота в парах </w:t>
            </w:r>
          </w:p>
          <w:p w14:paraId="1EA4F17C"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38D0F1FF"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w:t>
            </w:r>
            <w:r w:rsidRPr="00296B83">
              <w:rPr>
                <w:rFonts w:ascii="Times New Roman" w:hAnsi="Times New Roman" w:cs="Times New Roman"/>
                <w:color w:val="auto"/>
                <w:sz w:val="20"/>
                <w:szCs w:val="20"/>
                <w:lang w:eastAsia="ru-RU"/>
                <w14:ligatures w14:val="none"/>
              </w:rPr>
              <w:t xml:space="preserve">Робота в малих групах </w:t>
            </w:r>
          </w:p>
          <w:p w14:paraId="42E09635" w14:textId="77777777" w:rsidR="003C5378" w:rsidRPr="00296B83" w:rsidRDefault="003C5378" w:rsidP="003C5378">
            <w:pPr>
              <w:widowControl/>
              <w:rPr>
                <w:rFonts w:ascii="Times New Roman" w:hAnsi="Times New Roman" w:cs="Times New Roman"/>
                <w:color w:val="auto"/>
                <w:sz w:val="20"/>
                <w:szCs w:val="20"/>
                <w:lang w:eastAsia="ru-RU"/>
                <w14:ligatures w14:val="none"/>
              </w:rPr>
            </w:pPr>
          </w:p>
          <w:p w14:paraId="3CEF4F8A"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Робота з муляжами в групах </w:t>
            </w:r>
          </w:p>
          <w:p w14:paraId="43CB2445"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633B3B50"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Елементи рольової гри </w:t>
            </w:r>
          </w:p>
          <w:p w14:paraId="725F5A81" w14:textId="77777777" w:rsidR="003C5378" w:rsidRPr="00296B83" w:rsidRDefault="003C5378" w:rsidP="003C5378">
            <w:pPr>
              <w:widowControl/>
              <w:rPr>
                <w:rFonts w:ascii="Times New Roman" w:hAnsi="Times New Roman" w:cs="Times New Roman"/>
                <w:color w:val="auto"/>
                <w:sz w:val="20"/>
                <w:szCs w:val="20"/>
                <w:lang w:eastAsia="ru-RU"/>
                <w14:ligatures w14:val="none"/>
              </w:rPr>
            </w:pPr>
          </w:p>
          <w:p w14:paraId="4F1FFD06"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Дискусія </w:t>
            </w:r>
          </w:p>
          <w:p w14:paraId="193ABA41"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7D0818BD"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Робота з термінами </w:t>
            </w:r>
          </w:p>
          <w:p w14:paraId="3AAA15A7" w14:textId="77777777" w:rsidR="003C5378" w:rsidRPr="00296B83" w:rsidRDefault="003C5378" w:rsidP="003C5378">
            <w:pPr>
              <w:widowControl/>
              <w:rPr>
                <w:rFonts w:ascii="Times New Roman" w:hAnsi="Times New Roman" w:cs="Times New Roman"/>
                <w:color w:val="auto"/>
                <w:sz w:val="20"/>
                <w:szCs w:val="20"/>
                <w:lang w:eastAsia="ru-RU"/>
                <w14:ligatures w14:val="none"/>
              </w:rPr>
            </w:pPr>
          </w:p>
          <w:p w14:paraId="2A0D7F69" w14:textId="4065E7BC"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Клінічні він</w:t>
            </w:r>
            <w:r w:rsidR="008C2CEA">
              <w:rPr>
                <w:rFonts w:ascii="Times New Roman" w:hAnsi="Times New Roman" w:cs="Times New Roman"/>
                <w:color w:val="auto"/>
                <w:sz w:val="20"/>
                <w:szCs w:val="20"/>
                <w:lang w:eastAsia="ru-RU"/>
                <w14:ligatures w14:val="none"/>
              </w:rPr>
              <w:t>ь</w:t>
            </w:r>
            <w:r w:rsidRPr="00296B83">
              <w:rPr>
                <w:rFonts w:ascii="Times New Roman" w:hAnsi="Times New Roman" w:cs="Times New Roman"/>
                <w:color w:val="auto"/>
                <w:sz w:val="20"/>
                <w:szCs w:val="20"/>
                <w:lang w:eastAsia="ru-RU"/>
                <w14:ligatures w14:val="none"/>
              </w:rPr>
              <w:t>єтки тестів</w:t>
            </w:r>
          </w:p>
          <w:p w14:paraId="62DDAD85"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Зображення КТ, МРТ, рентгенограми, </w:t>
            </w:r>
          </w:p>
        </w:tc>
        <w:tc>
          <w:tcPr>
            <w:tcW w:w="20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56A101"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Т</w:t>
            </w:r>
            <w:r w:rsidRPr="00296B83">
              <w:rPr>
                <w:rFonts w:ascii="Times New Roman" w:hAnsi="Times New Roman" w:cs="Times New Roman"/>
                <w:color w:val="auto"/>
                <w:sz w:val="20"/>
                <w:szCs w:val="20"/>
                <w:lang w:eastAsia="ru-RU"/>
                <w14:ligatures w14:val="none"/>
              </w:rPr>
              <w:t xml:space="preserve">аблиці, муляжі,  скелет людини, </w:t>
            </w:r>
          </w:p>
          <w:p w14:paraId="2F6B8D77"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комп’ютер , слайди </w:t>
            </w:r>
          </w:p>
          <w:p w14:paraId="4C1EC980"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Презентація. </w:t>
            </w:r>
          </w:p>
          <w:p w14:paraId="542500FA" w14:textId="77777777" w:rsidR="003C5378" w:rsidRPr="00296B83" w:rsidRDefault="003C5378" w:rsidP="003C5378">
            <w:pPr>
              <w:widowControl/>
              <w:rPr>
                <w:rFonts w:ascii="Times New Roman" w:hAnsi="Times New Roman" w:cs="Times New Roman"/>
                <w:color w:val="auto"/>
                <w:sz w:val="20"/>
                <w:szCs w:val="20"/>
                <w:lang w:eastAsia="ru-RU"/>
                <w14:ligatures w14:val="none"/>
              </w:rPr>
            </w:pPr>
          </w:p>
          <w:p w14:paraId="2AA3499E"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Муляжі, скелет</w:t>
            </w:r>
          </w:p>
          <w:p w14:paraId="554C0139"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Ситуаційні задачі </w:t>
            </w:r>
          </w:p>
          <w:p w14:paraId="5FD7C4D7" w14:textId="77777777" w:rsidR="003C5378" w:rsidRPr="00296B83" w:rsidRDefault="003C5378" w:rsidP="003C5378">
            <w:pP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Слайди  </w:t>
            </w:r>
          </w:p>
          <w:p w14:paraId="73A763D7" w14:textId="77777777" w:rsidR="003C5378" w:rsidRPr="00296B83" w:rsidRDefault="003C5378" w:rsidP="003C5378">
            <w:pPr>
              <w:rPr>
                <w:rFonts w:ascii="Times New Roman" w:hAnsi="Times New Roman" w:cs="Times New Roman"/>
                <w:color w:val="auto"/>
                <w:sz w:val="20"/>
                <w:szCs w:val="20"/>
                <w:lang w:eastAsia="ru-RU"/>
                <w14:ligatures w14:val="none"/>
              </w:rPr>
            </w:pPr>
          </w:p>
          <w:p w14:paraId="77AE12FB" w14:textId="77777777" w:rsidR="003C5378" w:rsidRPr="00296B83" w:rsidRDefault="003C5378" w:rsidP="003C5378">
            <w:pP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Анатомічна термінологія</w:t>
            </w:r>
          </w:p>
          <w:p w14:paraId="6C1B2C54" w14:textId="77777777" w:rsidR="003C5378" w:rsidRPr="00296B83" w:rsidRDefault="003C5378" w:rsidP="003C5378">
            <w:pPr>
              <w:rPr>
                <w:rFonts w:ascii="Times New Roman" w:hAnsi="Times New Roman" w:cs="Times New Roman"/>
                <w:color w:val="auto"/>
                <w:sz w:val="20"/>
                <w:szCs w:val="20"/>
                <w:lang w:eastAsia="ru-RU"/>
                <w14:ligatures w14:val="none"/>
              </w:rPr>
            </w:pPr>
          </w:p>
          <w:p w14:paraId="69808A2D" w14:textId="77777777" w:rsidR="003C5378" w:rsidRPr="00296B83" w:rsidRDefault="003C5378" w:rsidP="003C5378">
            <w:pPr>
              <w:rPr>
                <w:rFonts w:ascii="Times New Roman" w:hAnsi="Times New Roman" w:cs="Times New Roman"/>
                <w:sz w:val="20"/>
                <w:szCs w:val="20"/>
                <w:lang w:eastAsia="ru-RU"/>
              </w:rPr>
            </w:pPr>
            <w:r w:rsidRPr="00296B83">
              <w:rPr>
                <w:rFonts w:ascii="Times New Roman" w:hAnsi="Times New Roman" w:cs="Times New Roman"/>
                <w:sz w:val="20"/>
                <w:szCs w:val="20"/>
                <w:lang w:eastAsia="ru-RU"/>
              </w:rPr>
              <w:t>Блок-пакет «Візуалізація анатомічних утворів сучасними методами клінічного дослідження».</w:t>
            </w:r>
          </w:p>
        </w:tc>
        <w:tc>
          <w:tcPr>
            <w:tcW w:w="1025"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0341BD56"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val="en-US" w:eastAsia="ru-RU"/>
                <w14:ligatures w14:val="none"/>
              </w:rPr>
              <w:t>65%</w:t>
            </w:r>
          </w:p>
          <w:p w14:paraId="0C094FAE" w14:textId="77777777" w:rsidR="003C5378" w:rsidRDefault="003C5378" w:rsidP="003C5378">
            <w:pPr>
              <w:widowControl/>
              <w:ind w:left="-28"/>
              <w:jc w:val="center"/>
              <w:rPr>
                <w:rFonts w:ascii="Times New Roman" w:hAnsi="Times New Roman" w:cs="Times New Roman"/>
                <w:color w:val="auto"/>
                <w:sz w:val="20"/>
                <w:szCs w:val="20"/>
                <w:lang w:eastAsia="ru-RU"/>
                <w14:ligatures w14:val="none"/>
              </w:rPr>
            </w:pPr>
          </w:p>
          <w:p w14:paraId="5C428BF8" w14:textId="36576462" w:rsidR="003C5378" w:rsidRPr="00296B83" w:rsidRDefault="003C5378" w:rsidP="003C5378">
            <w:pPr>
              <w:widowControl/>
              <w:ind w:left="-28"/>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8</w:t>
            </w:r>
            <w:r w:rsidR="00887B0D">
              <w:rPr>
                <w:rFonts w:ascii="Times New Roman" w:hAnsi="Times New Roman" w:cs="Times New Roman"/>
                <w:color w:val="auto"/>
                <w:sz w:val="20"/>
                <w:szCs w:val="20"/>
                <w:lang w:eastAsia="ru-RU"/>
                <w14:ligatures w14:val="none"/>
              </w:rPr>
              <w:t>8</w:t>
            </w:r>
            <w:r w:rsidRPr="00296B83">
              <w:rPr>
                <w:rFonts w:ascii="Times New Roman" w:hAnsi="Times New Roman" w:cs="Times New Roman"/>
                <w:color w:val="auto"/>
                <w:sz w:val="20"/>
                <w:szCs w:val="20"/>
                <w:lang w:eastAsia="ru-RU"/>
                <w14:ligatures w14:val="none"/>
              </w:rPr>
              <w:t xml:space="preserve"> хв.</w:t>
            </w:r>
          </w:p>
        </w:tc>
      </w:tr>
      <w:tr w:rsidR="003C5378" w:rsidRPr="00C6748E" w14:paraId="1F3CE966" w14:textId="77777777" w:rsidTr="00BD4914">
        <w:trPr>
          <w:trHeight w:val="1630"/>
        </w:trPr>
        <w:tc>
          <w:tcPr>
            <w:tcW w:w="41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BC11AB"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b/>
                <w:bCs/>
                <w:color w:val="auto"/>
                <w:sz w:val="20"/>
                <w:szCs w:val="20"/>
                <w:lang w:eastAsia="ru-RU"/>
                <w14:ligatures w14:val="none"/>
              </w:rPr>
              <w:lastRenderedPageBreak/>
              <w:t>Заключний етап:</w:t>
            </w:r>
            <w:r w:rsidRPr="00296B83">
              <w:rPr>
                <w:rFonts w:ascii="Times New Roman" w:hAnsi="Times New Roman" w:cs="Times New Roman"/>
                <w:color w:val="auto"/>
                <w:sz w:val="20"/>
                <w:szCs w:val="20"/>
                <w:lang w:eastAsia="ru-RU"/>
                <w14:ligatures w14:val="none"/>
              </w:rPr>
              <w:t xml:space="preserve"> </w:t>
            </w:r>
          </w:p>
          <w:p w14:paraId="73FEA8C2"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Контроль та корекція рівня професійних вмінь та навичок. </w:t>
            </w:r>
          </w:p>
          <w:p w14:paraId="0B9D07BA"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(питання в додатку) </w:t>
            </w:r>
          </w:p>
          <w:p w14:paraId="223E17C1" w14:textId="77777777" w:rsidR="003C5378" w:rsidRPr="00296B83" w:rsidRDefault="003C5378" w:rsidP="003C5378">
            <w:pPr>
              <w:widowControl/>
              <w:spacing w:before="100" w:beforeAutospacing="1" w:after="100" w:afterAutospacing="1"/>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Підведення підсумків заняття. </w:t>
            </w:r>
          </w:p>
          <w:p w14:paraId="43220EE5" w14:textId="77777777" w:rsidR="003C5378" w:rsidRPr="00296B83" w:rsidRDefault="003C5378" w:rsidP="003C5378">
            <w:pPr>
              <w:widowControl/>
              <w:spacing w:before="100" w:beforeAutospacing="1" w:after="100" w:afterAutospacing="1"/>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Завдання на наступне практичне заняття.</w:t>
            </w:r>
          </w:p>
          <w:p w14:paraId="0CA2417C"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tc>
        <w:tc>
          <w:tcPr>
            <w:tcW w:w="8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B6E0CD"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4DDAFF80" w14:textId="63ECFDB0" w:rsidR="003C5378" w:rsidRPr="00BD4914" w:rsidRDefault="00BD4914" w:rsidP="003C5378">
            <w:pPr>
              <w:widowControl/>
              <w:jc w:val="center"/>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val="en-US" w:eastAsia="ru-RU"/>
                <w14:ligatures w14:val="none"/>
              </w:rPr>
              <w:t>I</w:t>
            </w:r>
            <w:r>
              <w:rPr>
                <w:rFonts w:ascii="Times New Roman" w:hAnsi="Times New Roman" w:cs="Times New Roman"/>
                <w:color w:val="auto"/>
                <w:sz w:val="20"/>
                <w:szCs w:val="20"/>
                <w:lang w:eastAsia="ru-RU"/>
                <w14:ligatures w14:val="none"/>
              </w:rPr>
              <w:t>ІІ</w:t>
            </w:r>
          </w:p>
          <w:p w14:paraId="6588A1F9"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45BAAA71"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p w14:paraId="25299ADA"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82662F4"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  </w:t>
            </w:r>
            <w:r w:rsidRPr="00296B83">
              <w:rPr>
                <w:rFonts w:ascii="Times New Roman" w:hAnsi="Times New Roman" w:cs="Times New Roman"/>
                <w:color w:val="auto"/>
                <w:sz w:val="20"/>
                <w:szCs w:val="20"/>
                <w:lang w:eastAsia="ru-RU"/>
                <w14:ligatures w14:val="none"/>
              </w:rPr>
              <w:t xml:space="preserve">Фронтальне бліц-опитування (бліц-інтерв’ю) </w:t>
            </w:r>
          </w:p>
          <w:p w14:paraId="03AF089B"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w:t>
            </w:r>
          </w:p>
          <w:p w14:paraId="6CE9CD3D" w14:textId="77777777" w:rsidR="003C5378" w:rsidRPr="00296B83" w:rsidRDefault="003C5378" w:rsidP="003C5378">
            <w:pPr>
              <w:widowControl/>
              <w:rPr>
                <w:rFonts w:ascii="Times New Roman" w:hAnsi="Times New Roman" w:cs="Times New Roman"/>
                <w:color w:val="auto"/>
                <w:sz w:val="20"/>
                <w:szCs w:val="20"/>
                <w:lang w:eastAsia="ru-RU"/>
                <w14:ligatures w14:val="none"/>
              </w:rPr>
            </w:pPr>
          </w:p>
          <w:p w14:paraId="6073A06F"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Оголошення результатів практичного заняття.</w:t>
            </w:r>
          </w:p>
          <w:p w14:paraId="4EDEA527"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  </w:t>
            </w:r>
          </w:p>
        </w:tc>
        <w:tc>
          <w:tcPr>
            <w:tcW w:w="20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72B969"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  </w:t>
            </w:r>
            <w:r w:rsidRPr="00296B83">
              <w:rPr>
                <w:rFonts w:ascii="Times New Roman" w:hAnsi="Times New Roman" w:cs="Times New Roman"/>
                <w:color w:val="auto"/>
                <w:sz w:val="20"/>
                <w:szCs w:val="20"/>
                <w:lang w:eastAsia="ru-RU"/>
                <w14:ligatures w14:val="none"/>
              </w:rPr>
              <w:t>Слайди</w:t>
            </w:r>
          </w:p>
          <w:p w14:paraId="223FCEBB"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Презентація. </w:t>
            </w:r>
          </w:p>
          <w:p w14:paraId="04EAB0C2"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 Блок-пакет «Візуалізація анатомічних утворів сучасними методами клінічного дослідження».</w:t>
            </w:r>
          </w:p>
          <w:p w14:paraId="3A8BA744"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Тестові завдання</w:t>
            </w:r>
          </w:p>
          <w:p w14:paraId="1A9CBCAA"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 xml:space="preserve">Журнал групи </w:t>
            </w:r>
          </w:p>
          <w:p w14:paraId="09FE7AE3" w14:textId="77777777" w:rsidR="003C5378" w:rsidRPr="00296B83" w:rsidRDefault="003C5378" w:rsidP="003C5378">
            <w:pPr>
              <w:widowControl/>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eastAsia="ru-RU"/>
                <w14:ligatures w14:val="none"/>
              </w:rPr>
              <w:t xml:space="preserve">  </w:t>
            </w:r>
          </w:p>
        </w:tc>
        <w:tc>
          <w:tcPr>
            <w:tcW w:w="1025"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02BD01A1"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r w:rsidRPr="00296B83">
              <w:rPr>
                <w:rFonts w:ascii="Times New Roman" w:hAnsi="Times New Roman" w:cs="Times New Roman"/>
                <w:color w:val="auto"/>
                <w:sz w:val="20"/>
                <w:szCs w:val="20"/>
                <w:lang w:eastAsia="ru-RU"/>
                <w14:ligatures w14:val="none"/>
              </w:rPr>
              <w:t>20%</w:t>
            </w:r>
          </w:p>
          <w:p w14:paraId="27F42294" w14:textId="77777777" w:rsidR="003C5378" w:rsidRDefault="003C5378" w:rsidP="003C5378">
            <w:pPr>
              <w:widowControl/>
              <w:jc w:val="center"/>
              <w:rPr>
                <w:rFonts w:ascii="Times New Roman" w:hAnsi="Times New Roman" w:cs="Times New Roman"/>
                <w:color w:val="auto"/>
                <w:sz w:val="20"/>
                <w:szCs w:val="20"/>
                <w:lang w:eastAsia="ru-RU"/>
                <w14:ligatures w14:val="none"/>
              </w:rPr>
            </w:pPr>
          </w:p>
          <w:p w14:paraId="5BDF5E3C" w14:textId="3A78CAA9" w:rsidR="003C5378" w:rsidRPr="00296B83" w:rsidRDefault="00887B0D" w:rsidP="003C5378">
            <w:pPr>
              <w:widowControl/>
              <w:jc w:val="center"/>
              <w:rPr>
                <w:rFonts w:ascii="Times New Roman" w:hAnsi="Times New Roman" w:cs="Times New Roman"/>
                <w:color w:val="auto"/>
                <w:sz w:val="20"/>
                <w:szCs w:val="20"/>
                <w:lang w:eastAsia="ru-RU"/>
                <w14:ligatures w14:val="none"/>
              </w:rPr>
            </w:pPr>
            <w:r>
              <w:rPr>
                <w:rFonts w:ascii="Times New Roman" w:hAnsi="Times New Roman" w:cs="Times New Roman"/>
                <w:color w:val="auto"/>
                <w:sz w:val="20"/>
                <w:szCs w:val="20"/>
                <w:lang w:val="ru-RU" w:eastAsia="ru-RU"/>
                <w14:ligatures w14:val="none"/>
              </w:rPr>
              <w:t>27</w:t>
            </w:r>
            <w:r w:rsidR="003C5378" w:rsidRPr="00296B83">
              <w:rPr>
                <w:rFonts w:ascii="Times New Roman" w:hAnsi="Times New Roman" w:cs="Times New Roman"/>
                <w:color w:val="auto"/>
                <w:sz w:val="20"/>
                <w:szCs w:val="20"/>
                <w:lang w:val="ru-RU" w:eastAsia="ru-RU"/>
                <w14:ligatures w14:val="none"/>
              </w:rPr>
              <w:t xml:space="preserve"> </w:t>
            </w:r>
            <w:r w:rsidR="003C5378" w:rsidRPr="00296B83">
              <w:rPr>
                <w:rFonts w:ascii="Times New Roman" w:hAnsi="Times New Roman" w:cs="Times New Roman"/>
                <w:color w:val="auto"/>
                <w:sz w:val="20"/>
                <w:szCs w:val="20"/>
                <w:lang w:eastAsia="ru-RU"/>
                <w14:ligatures w14:val="none"/>
              </w:rPr>
              <w:t>хв.</w:t>
            </w:r>
          </w:p>
          <w:p w14:paraId="232F05CE"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5DFE79CA"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06931EF1"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5516ADE2"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6219A8FE"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0D74F5B6" w14:textId="77777777" w:rsidR="003C5378" w:rsidRPr="00296B83" w:rsidRDefault="003C5378" w:rsidP="003C5378">
            <w:pPr>
              <w:widowControl/>
              <w:jc w:val="center"/>
              <w:rPr>
                <w:rFonts w:ascii="Times New Roman" w:hAnsi="Times New Roman" w:cs="Times New Roman"/>
                <w:color w:val="auto"/>
                <w:sz w:val="20"/>
                <w:szCs w:val="20"/>
                <w:lang w:eastAsia="ru-RU"/>
                <w14:ligatures w14:val="none"/>
              </w:rPr>
            </w:pPr>
          </w:p>
          <w:p w14:paraId="5B030DFF" w14:textId="77777777" w:rsidR="003C5378" w:rsidRPr="00296B83" w:rsidRDefault="003C5378" w:rsidP="003C5378">
            <w:pPr>
              <w:widowControl/>
              <w:rPr>
                <w:rFonts w:ascii="Times New Roman" w:hAnsi="Times New Roman" w:cs="Times New Roman"/>
                <w:color w:val="auto"/>
                <w:sz w:val="20"/>
                <w:szCs w:val="20"/>
                <w:lang w:eastAsia="ru-RU"/>
                <w14:ligatures w14:val="none"/>
              </w:rPr>
            </w:pPr>
          </w:p>
        </w:tc>
      </w:tr>
    </w:tbl>
    <w:p w14:paraId="0EBE1780" w14:textId="7F75D4F2" w:rsidR="00463644" w:rsidRPr="00C6748E" w:rsidRDefault="00463644" w:rsidP="00C6748E">
      <w:pPr>
        <w:spacing w:before="240" w:after="240"/>
        <w:jc w:val="center"/>
        <w:rPr>
          <w:rFonts w:ascii="Times New Roman" w:hAnsi="Times New Roman" w:cs="Times New Roman"/>
          <w:b/>
          <w:bCs/>
          <w:color w:val="FF0000"/>
          <w:sz w:val="28"/>
          <w:szCs w:val="28"/>
          <w14:ligatures w14:val="none"/>
        </w:rPr>
      </w:pPr>
      <w:r w:rsidRPr="00C6748E">
        <w:rPr>
          <w:rFonts w:ascii="Times New Roman" w:hAnsi="Times New Roman" w:cs="Times New Roman"/>
          <w:b/>
          <w:bCs/>
          <w:sz w:val="28"/>
          <w:szCs w:val="28"/>
          <w14:ligatures w14:val="none"/>
        </w:rPr>
        <w:t>План та організаційна структура заняття</w:t>
      </w:r>
      <w:r w:rsidR="004E6DF6" w:rsidRPr="00C6748E">
        <w:rPr>
          <w:rFonts w:ascii="Times New Roman" w:hAnsi="Times New Roman" w:cs="Times New Roman"/>
          <w:b/>
          <w:bCs/>
          <w:sz w:val="28"/>
          <w:szCs w:val="28"/>
          <w14:ligatures w14:val="none"/>
        </w:rPr>
        <w:t xml:space="preserve"> </w:t>
      </w:r>
    </w:p>
    <w:p w14:paraId="0AF82AB3" w14:textId="629433A7" w:rsidR="00463644" w:rsidRPr="00C6748E" w:rsidRDefault="00142695" w:rsidP="002B4E1A">
      <w:pPr>
        <w:jc w:val="both"/>
        <w:rPr>
          <w:rFonts w:ascii="Times New Roman" w:hAnsi="Times New Roman" w:cs="Times New Roman"/>
          <w:b/>
          <w:sz w:val="28"/>
          <w:szCs w:val="28"/>
          <w14:ligatures w14:val="none"/>
        </w:rPr>
      </w:pPr>
      <w:r w:rsidRPr="00C6748E">
        <w:rPr>
          <w:rFonts w:ascii="Times New Roman" w:hAnsi="Times New Roman" w:cs="Times New Roman"/>
          <w:b/>
          <w:color w:val="auto"/>
          <w:sz w:val="28"/>
          <w:szCs w:val="28"/>
          <w14:ligatures w14:val="none"/>
        </w:rPr>
        <w:t xml:space="preserve">1. </w:t>
      </w:r>
      <w:r w:rsidR="00463644" w:rsidRPr="00C6748E">
        <w:rPr>
          <w:rFonts w:ascii="Times New Roman" w:hAnsi="Times New Roman" w:cs="Times New Roman"/>
          <w:b/>
          <w:color w:val="auto"/>
          <w:sz w:val="28"/>
          <w:szCs w:val="28"/>
          <w14:ligatures w14:val="none"/>
        </w:rPr>
        <w:t>Базовий рівень підготовки.</w:t>
      </w:r>
    </w:p>
    <w:p w14:paraId="6D8AD889" w14:textId="77777777" w:rsidR="00463644" w:rsidRPr="00C6748E" w:rsidRDefault="00463644" w:rsidP="003C5378">
      <w:pPr>
        <w:shd w:val="clear" w:color="auto" w:fill="FFFFFF"/>
        <w:jc w:val="both"/>
        <w:rPr>
          <w:rFonts w:ascii="Times New Roman" w:hAnsi="Times New Roman" w:cs="Times New Roman"/>
          <w:spacing w:val="-1"/>
          <w:sz w:val="28"/>
          <w:szCs w:val="28"/>
          <w:lang w:val="ru-RU"/>
          <w14:ligatures w14:val="none"/>
        </w:rPr>
      </w:pPr>
      <w:r w:rsidRPr="00C6748E">
        <w:rPr>
          <w:rFonts w:ascii="Times New Roman" w:hAnsi="Times New Roman" w:cs="Times New Roman"/>
          <w:spacing w:val="-1"/>
          <w:sz w:val="28"/>
          <w:szCs w:val="28"/>
          <w14:ligatures w14:val="none"/>
        </w:rPr>
        <w:t>До заняття студент повинен знати і вміти:</w:t>
      </w:r>
    </w:p>
    <w:p w14:paraId="3F38F826" w14:textId="0F1DE6E4" w:rsidR="00D1473D" w:rsidRDefault="00142695" w:rsidP="003C5378">
      <w:pPr>
        <w:tabs>
          <w:tab w:val="left" w:pos="142"/>
        </w:tabs>
        <w:jc w:val="both"/>
        <w:rPr>
          <w:rFonts w:ascii="Times New Roman" w:eastAsia="Times New Roman" w:hAnsi="Times New Roman" w:cs="Times New Roman"/>
          <w:color w:val="auto"/>
          <w:sz w:val="28"/>
          <w:szCs w:val="28"/>
          <w14:ligatures w14:val="none"/>
        </w:rPr>
      </w:pPr>
      <w:r w:rsidRPr="00C6748E">
        <w:rPr>
          <w:rFonts w:ascii="Times New Roman" w:eastAsia="Times New Roman" w:hAnsi="Times New Roman" w:cs="Times New Roman"/>
          <w:color w:val="auto"/>
          <w:sz w:val="28"/>
          <w:szCs w:val="28"/>
          <w14:ligatures w14:val="none"/>
        </w:rPr>
        <w:t xml:space="preserve">1.1. </w:t>
      </w:r>
      <w:r w:rsidR="00270F2C">
        <w:rPr>
          <w:rFonts w:ascii="Times New Roman" w:eastAsia="Times New Roman" w:hAnsi="Times New Roman" w:cs="Times New Roman"/>
          <w:color w:val="auto"/>
          <w:sz w:val="28"/>
          <w:szCs w:val="28"/>
          <w14:ligatures w14:val="none"/>
        </w:rPr>
        <w:t>Характеризувати особливості розвитку органів травної системи.</w:t>
      </w:r>
    </w:p>
    <w:p w14:paraId="529AA7B5" w14:textId="77777777" w:rsidR="007B68BB" w:rsidRDefault="00270F2C" w:rsidP="003C5378">
      <w:pPr>
        <w:tabs>
          <w:tab w:val="left" w:pos="142"/>
        </w:tabs>
        <w:jc w:val="both"/>
        <w:rPr>
          <w:rFonts w:ascii="Times New Roman" w:hAnsi="Times New Roman" w:cs="Times New Roman"/>
          <w:sz w:val="28"/>
          <w:szCs w:val="28"/>
        </w:rPr>
      </w:pPr>
      <w:r>
        <w:rPr>
          <w:rFonts w:ascii="Times New Roman" w:hAnsi="Times New Roman" w:cs="Times New Roman"/>
          <w:sz w:val="28"/>
          <w:szCs w:val="28"/>
        </w:rPr>
        <w:t xml:space="preserve">1.2. </w:t>
      </w:r>
      <w:r w:rsidR="007B68BB">
        <w:rPr>
          <w:rFonts w:ascii="Times New Roman" w:hAnsi="Times New Roman" w:cs="Times New Roman"/>
          <w:sz w:val="28"/>
          <w:szCs w:val="28"/>
        </w:rPr>
        <w:t>Називати стінки черевної порожнини, характеризувати анатомічні утвори (кістки, м</w:t>
      </w:r>
      <w:r w:rsidR="007B68BB" w:rsidRPr="00A829C1">
        <w:rPr>
          <w:rFonts w:ascii="Times New Roman" w:hAnsi="Times New Roman" w:cs="Times New Roman"/>
          <w:sz w:val="28"/>
          <w:szCs w:val="28"/>
          <w:lang w:val="ru-RU"/>
        </w:rPr>
        <w:t>’</w:t>
      </w:r>
      <w:r w:rsidR="007B68BB">
        <w:rPr>
          <w:rFonts w:ascii="Times New Roman" w:hAnsi="Times New Roman" w:cs="Times New Roman"/>
          <w:sz w:val="28"/>
          <w:szCs w:val="28"/>
        </w:rPr>
        <w:t>язи, фасції) що входять до їх складу.</w:t>
      </w:r>
    </w:p>
    <w:p w14:paraId="19BEBE3F" w14:textId="00E00E30" w:rsidR="00BE5EFB" w:rsidRDefault="00BE5EFB" w:rsidP="003C5378">
      <w:pPr>
        <w:tabs>
          <w:tab w:val="left" w:pos="142"/>
        </w:tabs>
        <w:jc w:val="both"/>
        <w:rPr>
          <w:rFonts w:ascii="Times New Roman" w:hAnsi="Times New Roman" w:cs="Times New Roman"/>
          <w:sz w:val="28"/>
          <w:szCs w:val="28"/>
        </w:rPr>
      </w:pPr>
      <w:r>
        <w:rPr>
          <w:rFonts w:ascii="Times New Roman" w:hAnsi="Times New Roman" w:cs="Times New Roman"/>
          <w:sz w:val="28"/>
          <w:szCs w:val="28"/>
        </w:rPr>
        <w:t>1.3. Називати органи травної системи та характеризувати їх функції.</w:t>
      </w:r>
    </w:p>
    <w:p w14:paraId="6F3C5BB5" w14:textId="528BD773" w:rsidR="000E5988" w:rsidRPr="00C6748E" w:rsidRDefault="00804C86" w:rsidP="003C5378">
      <w:pPr>
        <w:tabs>
          <w:tab w:val="left" w:pos="142"/>
          <w:tab w:val="left" w:pos="500"/>
        </w:tabs>
        <w:jc w:val="both"/>
        <w:rPr>
          <w:rFonts w:ascii="Times New Roman" w:eastAsia="Times New Roman" w:hAnsi="Times New Roman" w:cs="Times New Roman"/>
          <w:color w:val="auto"/>
          <w:sz w:val="28"/>
          <w:szCs w:val="28"/>
          <w14:ligatures w14:val="none"/>
        </w:rPr>
      </w:pPr>
      <w:r>
        <w:rPr>
          <w:rFonts w:ascii="Times New Roman" w:eastAsia="Times New Roman" w:hAnsi="Times New Roman" w:cs="Times New Roman"/>
          <w:color w:val="auto"/>
          <w:sz w:val="28"/>
          <w:szCs w:val="28"/>
          <w14:ligatures w14:val="none"/>
        </w:rPr>
        <w:t>1.4</w:t>
      </w:r>
      <w:r w:rsidR="000E5988">
        <w:rPr>
          <w:rFonts w:ascii="Times New Roman" w:eastAsia="Times New Roman" w:hAnsi="Times New Roman" w:cs="Times New Roman"/>
          <w:color w:val="auto"/>
          <w:sz w:val="28"/>
          <w:szCs w:val="28"/>
          <w14:ligatures w14:val="none"/>
        </w:rPr>
        <w:t>. Визнача</w:t>
      </w:r>
      <w:r w:rsidR="000E5988" w:rsidRPr="00C6748E">
        <w:rPr>
          <w:rFonts w:ascii="Times New Roman" w:eastAsia="Times New Roman" w:hAnsi="Times New Roman" w:cs="Times New Roman"/>
          <w:color w:val="auto"/>
          <w:sz w:val="28"/>
          <w:szCs w:val="28"/>
          <w14:ligatures w14:val="none"/>
        </w:rPr>
        <w:t>ти, наз</w:t>
      </w:r>
      <w:r w:rsidR="000E5988">
        <w:rPr>
          <w:rFonts w:ascii="Times New Roman" w:eastAsia="Times New Roman" w:hAnsi="Times New Roman" w:cs="Times New Roman"/>
          <w:color w:val="auto"/>
          <w:sz w:val="28"/>
          <w:szCs w:val="28"/>
          <w14:ligatures w14:val="none"/>
        </w:rPr>
        <w:t>и</w:t>
      </w:r>
      <w:r w:rsidR="000E5988" w:rsidRPr="00C6748E">
        <w:rPr>
          <w:rFonts w:ascii="Times New Roman" w:eastAsia="Times New Roman" w:hAnsi="Times New Roman" w:cs="Times New Roman"/>
          <w:color w:val="auto"/>
          <w:sz w:val="28"/>
          <w:szCs w:val="28"/>
          <w14:ligatures w14:val="none"/>
        </w:rPr>
        <w:t>вати і демонструвати розташування органів</w:t>
      </w:r>
      <w:r w:rsidR="000E5988">
        <w:rPr>
          <w:rFonts w:ascii="Times New Roman" w:eastAsia="Times New Roman" w:hAnsi="Times New Roman" w:cs="Times New Roman"/>
          <w:color w:val="auto"/>
          <w:sz w:val="28"/>
          <w:szCs w:val="28"/>
          <w14:ligatures w14:val="none"/>
        </w:rPr>
        <w:t xml:space="preserve"> черевної порожнини </w:t>
      </w:r>
      <w:r w:rsidR="000E5988" w:rsidRPr="00C6748E">
        <w:rPr>
          <w:rFonts w:ascii="Times New Roman" w:eastAsia="Times New Roman" w:hAnsi="Times New Roman" w:cs="Times New Roman"/>
          <w:color w:val="auto"/>
          <w:sz w:val="28"/>
          <w:szCs w:val="28"/>
          <w14:ligatures w14:val="none"/>
        </w:rPr>
        <w:t xml:space="preserve"> відносно кісткових орієнтирів (хребет, ребра, груднина).</w:t>
      </w:r>
    </w:p>
    <w:p w14:paraId="02A1F2DD" w14:textId="6241145F" w:rsidR="00463644" w:rsidRPr="00C6748E" w:rsidRDefault="007B68BB" w:rsidP="003C5378">
      <w:pPr>
        <w:tabs>
          <w:tab w:val="left" w:pos="142"/>
        </w:tabs>
        <w:jc w:val="both"/>
        <w:rPr>
          <w:rFonts w:ascii="Times New Roman" w:eastAsia="Times New Roman" w:hAnsi="Times New Roman" w:cs="Times New Roman"/>
          <w:color w:val="auto"/>
          <w:sz w:val="28"/>
          <w:szCs w:val="28"/>
          <w14:ligatures w14:val="none"/>
        </w:rPr>
      </w:pPr>
      <w:r>
        <w:rPr>
          <w:rFonts w:ascii="Times New Roman" w:eastAsia="Times New Roman" w:hAnsi="Times New Roman" w:cs="Times New Roman"/>
          <w:color w:val="auto"/>
          <w:sz w:val="28"/>
          <w:szCs w:val="28"/>
          <w14:ligatures w14:val="none"/>
        </w:rPr>
        <w:t>1.</w:t>
      </w:r>
      <w:r w:rsidR="00804C86">
        <w:rPr>
          <w:rFonts w:ascii="Times New Roman" w:eastAsia="Times New Roman" w:hAnsi="Times New Roman" w:cs="Times New Roman"/>
          <w:color w:val="auto"/>
          <w:sz w:val="28"/>
          <w:szCs w:val="28"/>
          <w14:ligatures w14:val="none"/>
        </w:rPr>
        <w:t>5</w:t>
      </w:r>
      <w:r w:rsidR="00270F2C">
        <w:rPr>
          <w:rFonts w:ascii="Times New Roman" w:eastAsia="Times New Roman" w:hAnsi="Times New Roman" w:cs="Times New Roman"/>
          <w:color w:val="auto"/>
          <w:sz w:val="28"/>
          <w:szCs w:val="28"/>
          <w14:ligatures w14:val="none"/>
        </w:rPr>
        <w:t xml:space="preserve">. </w:t>
      </w:r>
      <w:r w:rsidR="00E21C02">
        <w:rPr>
          <w:rFonts w:ascii="Times New Roman" w:eastAsia="Times New Roman" w:hAnsi="Times New Roman" w:cs="Times New Roman"/>
          <w:color w:val="auto"/>
          <w:sz w:val="28"/>
          <w:szCs w:val="28"/>
          <w14:ligatures w14:val="none"/>
        </w:rPr>
        <w:t xml:space="preserve">Називати органи травної системи, які, згідно класифікації, належать до трубчастих та до паренхіматозних. Давати </w:t>
      </w:r>
      <w:r w:rsidR="002B4E1A">
        <w:rPr>
          <w:rFonts w:ascii="Times New Roman" w:eastAsia="Times New Roman" w:hAnsi="Times New Roman" w:cs="Times New Roman"/>
          <w:color w:val="auto"/>
          <w:sz w:val="28"/>
          <w:szCs w:val="28"/>
          <w14:ligatures w14:val="none"/>
        </w:rPr>
        <w:t xml:space="preserve">їм загальну характеристику будови. </w:t>
      </w:r>
    </w:p>
    <w:p w14:paraId="2A4C9485" w14:textId="1853C660" w:rsidR="00970291" w:rsidRDefault="007B68BB" w:rsidP="003C5378">
      <w:pPr>
        <w:tabs>
          <w:tab w:val="left" w:pos="142"/>
        </w:tabs>
        <w:jc w:val="both"/>
        <w:rPr>
          <w:rFonts w:ascii="Times New Roman" w:hAnsi="Times New Roman" w:cs="Times New Roman"/>
          <w:sz w:val="28"/>
          <w:szCs w:val="28"/>
        </w:rPr>
      </w:pPr>
      <w:r>
        <w:rPr>
          <w:rFonts w:ascii="Times New Roman" w:hAnsi="Times New Roman" w:cs="Times New Roman"/>
          <w:sz w:val="28"/>
          <w:szCs w:val="28"/>
        </w:rPr>
        <w:t>1.</w:t>
      </w:r>
      <w:r w:rsidR="00804C86">
        <w:rPr>
          <w:rFonts w:ascii="Times New Roman" w:hAnsi="Times New Roman" w:cs="Times New Roman"/>
          <w:sz w:val="28"/>
          <w:szCs w:val="28"/>
        </w:rPr>
        <w:t>6</w:t>
      </w:r>
      <w:r w:rsidR="00142695" w:rsidRPr="00C6748E">
        <w:rPr>
          <w:rFonts w:ascii="Times New Roman" w:hAnsi="Times New Roman" w:cs="Times New Roman"/>
          <w:sz w:val="28"/>
          <w:szCs w:val="28"/>
        </w:rPr>
        <w:t xml:space="preserve">. </w:t>
      </w:r>
      <w:r w:rsidR="00970291">
        <w:rPr>
          <w:rFonts w:ascii="Times New Roman" w:hAnsi="Times New Roman" w:cs="Times New Roman"/>
          <w:sz w:val="28"/>
          <w:szCs w:val="28"/>
        </w:rPr>
        <w:t>Називати органи, що є складовими</w:t>
      </w:r>
      <w:r w:rsidR="009A66C4">
        <w:rPr>
          <w:rFonts w:ascii="Times New Roman" w:hAnsi="Times New Roman" w:cs="Times New Roman"/>
          <w:sz w:val="28"/>
          <w:szCs w:val="28"/>
        </w:rPr>
        <w:t xml:space="preserve"> частинами травної трубки. Давати загальну характеристику будови стінки травної трубки.</w:t>
      </w:r>
    </w:p>
    <w:p w14:paraId="6213ADD3" w14:textId="484B1CD6" w:rsidR="0046045F" w:rsidRDefault="009C639B" w:rsidP="003C5378">
      <w:pPr>
        <w:tabs>
          <w:tab w:val="left" w:pos="142"/>
        </w:tabs>
        <w:jc w:val="both"/>
        <w:rPr>
          <w:rFonts w:ascii="Times New Roman" w:hAnsi="Times New Roman" w:cs="Times New Roman"/>
          <w:sz w:val="28"/>
          <w:szCs w:val="28"/>
        </w:rPr>
      </w:pPr>
      <w:r>
        <w:rPr>
          <w:rFonts w:ascii="Times New Roman" w:hAnsi="Times New Roman" w:cs="Times New Roman"/>
          <w:sz w:val="28"/>
          <w:szCs w:val="28"/>
        </w:rPr>
        <w:t>1.</w:t>
      </w:r>
      <w:r w:rsidR="00804C86">
        <w:rPr>
          <w:rFonts w:ascii="Times New Roman" w:hAnsi="Times New Roman" w:cs="Times New Roman"/>
          <w:sz w:val="28"/>
          <w:szCs w:val="28"/>
        </w:rPr>
        <w:t>7</w:t>
      </w:r>
      <w:r w:rsidR="00142695" w:rsidRPr="00C6748E">
        <w:rPr>
          <w:rFonts w:ascii="Times New Roman" w:hAnsi="Times New Roman" w:cs="Times New Roman"/>
          <w:sz w:val="28"/>
          <w:szCs w:val="28"/>
        </w:rPr>
        <w:t xml:space="preserve">. </w:t>
      </w:r>
      <w:r>
        <w:rPr>
          <w:rFonts w:ascii="Times New Roman" w:hAnsi="Times New Roman" w:cs="Times New Roman"/>
          <w:sz w:val="28"/>
          <w:szCs w:val="28"/>
        </w:rPr>
        <w:t xml:space="preserve">Давати характеристику будови екзокринних та ендокринних залоз, визначати </w:t>
      </w:r>
      <w:r w:rsidR="002529BA">
        <w:rPr>
          <w:rFonts w:ascii="Times New Roman" w:hAnsi="Times New Roman" w:cs="Times New Roman"/>
          <w:sz w:val="28"/>
          <w:szCs w:val="28"/>
        </w:rPr>
        <w:t xml:space="preserve">відмінності їх будови та </w:t>
      </w:r>
      <w:r>
        <w:rPr>
          <w:rFonts w:ascii="Times New Roman" w:hAnsi="Times New Roman" w:cs="Times New Roman"/>
          <w:sz w:val="28"/>
          <w:szCs w:val="28"/>
        </w:rPr>
        <w:t xml:space="preserve">особливості </w:t>
      </w:r>
      <w:r w:rsidR="002529BA">
        <w:rPr>
          <w:rFonts w:ascii="Times New Roman" w:hAnsi="Times New Roman" w:cs="Times New Roman"/>
          <w:sz w:val="28"/>
          <w:szCs w:val="28"/>
        </w:rPr>
        <w:t xml:space="preserve">виведення </w:t>
      </w:r>
      <w:r w:rsidR="00286EB1">
        <w:rPr>
          <w:rFonts w:ascii="Times New Roman" w:hAnsi="Times New Roman" w:cs="Times New Roman"/>
          <w:sz w:val="28"/>
          <w:szCs w:val="28"/>
        </w:rPr>
        <w:t>секрету (інкрету).</w:t>
      </w:r>
      <w:r w:rsidR="005C329E">
        <w:rPr>
          <w:rFonts w:ascii="Times New Roman" w:hAnsi="Times New Roman" w:cs="Times New Roman"/>
          <w:sz w:val="28"/>
          <w:szCs w:val="28"/>
        </w:rPr>
        <w:t xml:space="preserve"> Називати органи, травної системи, які містять залози внутрішньої та зовнішньої секреції. </w:t>
      </w:r>
    </w:p>
    <w:p w14:paraId="5E70BD8D" w14:textId="77777777" w:rsidR="00652DD8" w:rsidRDefault="00652DD8" w:rsidP="00765429">
      <w:pPr>
        <w:tabs>
          <w:tab w:val="left" w:pos="500"/>
        </w:tabs>
        <w:jc w:val="both"/>
        <w:rPr>
          <w:rFonts w:ascii="Times New Roman" w:eastAsia="Times New Roman" w:hAnsi="Times New Roman" w:cs="Times New Roman"/>
          <w:b/>
          <w:color w:val="auto"/>
          <w:sz w:val="28"/>
          <w:szCs w:val="28"/>
          <w14:ligatures w14:val="none"/>
        </w:rPr>
      </w:pPr>
    </w:p>
    <w:p w14:paraId="2948D17B" w14:textId="53BEEC01" w:rsidR="00463644" w:rsidRPr="00C6748E" w:rsidRDefault="00463644" w:rsidP="00765429">
      <w:pPr>
        <w:tabs>
          <w:tab w:val="left" w:pos="500"/>
        </w:tabs>
        <w:jc w:val="both"/>
        <w:rPr>
          <w:rFonts w:ascii="Times New Roman" w:eastAsia="Times New Roman" w:hAnsi="Times New Roman" w:cs="Times New Roman"/>
          <w:color w:val="auto"/>
          <w:sz w:val="28"/>
          <w:szCs w:val="28"/>
          <w14:ligatures w14:val="none"/>
        </w:rPr>
      </w:pPr>
      <w:r w:rsidRPr="00C6748E">
        <w:rPr>
          <w:rFonts w:ascii="Times New Roman" w:eastAsia="Times New Roman" w:hAnsi="Times New Roman" w:cs="Times New Roman"/>
          <w:b/>
          <w:color w:val="auto"/>
          <w:sz w:val="28"/>
          <w:szCs w:val="28"/>
          <w14:ligatures w14:val="none"/>
        </w:rPr>
        <w:t>2. Завдання для самостійної роботи під час підготовки до практичного заняття</w:t>
      </w:r>
    </w:p>
    <w:p w14:paraId="69992A48" w14:textId="77777777" w:rsidR="00463644" w:rsidRPr="00C6748E" w:rsidRDefault="00463644" w:rsidP="00765429">
      <w:pPr>
        <w:shd w:val="clear" w:color="auto" w:fill="FFFFFF"/>
        <w:rPr>
          <w:rFonts w:ascii="Times New Roman" w:hAnsi="Times New Roman" w:cs="Times New Roman"/>
          <w:b/>
          <w:spacing w:val="-1"/>
          <w:sz w:val="28"/>
          <w:szCs w:val="28"/>
          <w14:ligatures w14:val="none"/>
        </w:rPr>
      </w:pPr>
    </w:p>
    <w:p w14:paraId="0300BD8F" w14:textId="315700D3" w:rsidR="002B23C5" w:rsidRDefault="00463644" w:rsidP="00765429">
      <w:pPr>
        <w:shd w:val="clear" w:color="auto" w:fill="FFFFFF"/>
        <w:rPr>
          <w:rFonts w:ascii="Times New Roman" w:hAnsi="Times New Roman" w:cs="Times New Roman"/>
          <w:b/>
          <w:spacing w:val="-1"/>
          <w:sz w:val="28"/>
          <w:szCs w:val="28"/>
        </w:rPr>
      </w:pPr>
      <w:r w:rsidRPr="00C6748E">
        <w:rPr>
          <w:rFonts w:ascii="Times New Roman" w:hAnsi="Times New Roman" w:cs="Times New Roman"/>
          <w:b/>
          <w:spacing w:val="-1"/>
          <w:sz w:val="28"/>
          <w:szCs w:val="28"/>
          <w14:ligatures w14:val="none"/>
        </w:rPr>
        <w:t>2.1. Перелік основних термінів, параметрів, характеристик</w:t>
      </w:r>
      <w:r w:rsidR="002B23C5" w:rsidRPr="00C6748E">
        <w:rPr>
          <w:rFonts w:ascii="Times New Roman" w:hAnsi="Times New Roman" w:cs="Times New Roman"/>
          <w:b/>
          <w:spacing w:val="-1"/>
          <w:sz w:val="28"/>
          <w:szCs w:val="28"/>
          <w14:ligatures w14:val="none"/>
        </w:rPr>
        <w:t xml:space="preserve"> </w:t>
      </w:r>
      <w:r w:rsidR="002B23C5" w:rsidRPr="00C6748E">
        <w:rPr>
          <w:rFonts w:ascii="Times New Roman" w:hAnsi="Times New Roman" w:cs="Times New Roman"/>
          <w:b/>
          <w:spacing w:val="-1"/>
          <w:sz w:val="28"/>
          <w:szCs w:val="28"/>
        </w:rPr>
        <w:t>, які повинен засвоїти студент при підготовці до заняття</w:t>
      </w:r>
      <w:r w:rsidR="004E6DF6" w:rsidRPr="00C6748E">
        <w:rPr>
          <w:rFonts w:ascii="Times New Roman" w:hAnsi="Times New Roman" w:cs="Times New Roman"/>
          <w:b/>
          <w:spacing w:val="-1"/>
          <w:sz w:val="28"/>
          <w:szCs w:val="28"/>
        </w:rPr>
        <w:t xml:space="preserve"> </w:t>
      </w:r>
    </w:p>
    <w:p w14:paraId="091371BB" w14:textId="77777777" w:rsidR="008C2CEA" w:rsidRPr="008C2CEA" w:rsidRDefault="008C2CEA" w:rsidP="008C2CEA">
      <w:pPr>
        <w:rPr>
          <w:rFonts w:ascii="Times New Roman" w:hAnsi="Times New Roman" w:cs="Times New Roman"/>
          <w:b/>
          <w:bCs/>
          <w:sz w:val="28"/>
          <w:szCs w:val="28"/>
        </w:rPr>
      </w:pPr>
      <w:r w:rsidRPr="008C3AD1">
        <w:rPr>
          <w:szCs w:val="28"/>
        </w:rPr>
        <w:t xml:space="preserve"> </w:t>
      </w:r>
      <w:r w:rsidRPr="008C2CEA">
        <w:rPr>
          <w:rFonts w:ascii="Times New Roman" w:hAnsi="Times New Roman" w:cs="Times New Roman"/>
          <w:b/>
          <w:bCs/>
          <w:sz w:val="28"/>
          <w:szCs w:val="28"/>
        </w:rPr>
        <w:t xml:space="preserve"> </w:t>
      </w:r>
      <w:bookmarkStart w:id="4" w:name="_Hlk206604895"/>
      <w:bookmarkStart w:id="5" w:name="_Hlk206603927"/>
      <w:bookmarkStart w:id="6" w:name="_Hlk206604526"/>
      <w:r w:rsidRPr="008C2CEA">
        <w:rPr>
          <w:rFonts w:ascii="Times New Roman" w:hAnsi="Times New Roman" w:cs="Times New Roman"/>
          <w:b/>
          <w:bCs/>
          <w:sz w:val="28"/>
          <w:szCs w:val="28"/>
        </w:rPr>
        <w:fldChar w:fldCharType="begin"/>
      </w:r>
      <w:r w:rsidRPr="008C2CEA">
        <w:rPr>
          <w:rFonts w:ascii="Times New Roman" w:hAnsi="Times New Roman" w:cs="Times New Roman"/>
          <w:b/>
          <w:bCs/>
          <w:sz w:val="28"/>
          <w:szCs w:val="28"/>
        </w:rPr>
        <w:instrText xml:space="preserve"> HYPERLINK "https://anatom.ua/nomina-anatomica/" </w:instrText>
      </w:r>
      <w:r w:rsidRPr="008C2CEA">
        <w:rPr>
          <w:rFonts w:ascii="Times New Roman" w:hAnsi="Times New Roman" w:cs="Times New Roman"/>
          <w:b/>
          <w:bCs/>
          <w:sz w:val="28"/>
          <w:szCs w:val="28"/>
        </w:rPr>
        <w:fldChar w:fldCharType="separate"/>
      </w:r>
      <w:r w:rsidRPr="008C2CEA">
        <w:rPr>
          <w:rStyle w:val="a7"/>
          <w:rFonts w:ascii="Times New Roman" w:hAnsi="Times New Roman" w:cs="Times New Roman"/>
          <w:b/>
          <w:bCs/>
          <w:color w:val="auto"/>
          <w:sz w:val="28"/>
          <w:szCs w:val="28"/>
        </w:rPr>
        <w:t>https://anatom.ua/nomina-anatomica/</w:t>
      </w:r>
      <w:r w:rsidRPr="008C2CEA">
        <w:rPr>
          <w:rFonts w:ascii="Times New Roman" w:hAnsi="Times New Roman" w:cs="Times New Roman"/>
          <w:b/>
          <w:bCs/>
          <w:sz w:val="28"/>
          <w:szCs w:val="28"/>
        </w:rPr>
        <w:fldChar w:fldCharType="end"/>
      </w:r>
      <w:bookmarkEnd w:id="4"/>
      <w:bookmarkEnd w:id="5"/>
    </w:p>
    <w:bookmarkEnd w:id="6"/>
    <w:p w14:paraId="71C7624F" w14:textId="77777777" w:rsidR="008C2CEA" w:rsidRPr="00C6748E" w:rsidRDefault="008C2CEA" w:rsidP="00765429">
      <w:pPr>
        <w:shd w:val="clear" w:color="auto" w:fill="FFFFFF"/>
        <w:rPr>
          <w:rFonts w:ascii="Times New Roman" w:hAnsi="Times New Roman" w:cs="Times New Roman"/>
          <w:b/>
          <w:color w:val="FF0000"/>
          <w:spacing w:val="-1"/>
          <w:sz w:val="28"/>
          <w:szCs w:val="28"/>
        </w:rPr>
      </w:pPr>
    </w:p>
    <w:p w14:paraId="1229D462" w14:textId="1A610B44" w:rsidR="004E6DF6" w:rsidRPr="00C6748E" w:rsidRDefault="004E6DF6" w:rsidP="00C6748E">
      <w:pPr>
        <w:shd w:val="clear" w:color="auto" w:fill="FFFFFF"/>
        <w:ind w:hanging="567"/>
        <w:rPr>
          <w:rFonts w:ascii="Times New Roman" w:hAnsi="Times New Roman" w:cs="Times New Roman"/>
          <w:b/>
          <w:color w:val="FF0000"/>
          <w:spacing w:val="-1"/>
          <w:sz w:val="28"/>
          <w:szCs w:val="28"/>
        </w:rPr>
      </w:pPr>
    </w:p>
    <w:tbl>
      <w:tblPr>
        <w:tblW w:w="9497" w:type="dxa"/>
        <w:tblInd w:w="137" w:type="dxa"/>
        <w:tblLayout w:type="fixed"/>
        <w:tblLook w:val="04A0" w:firstRow="1" w:lastRow="0" w:firstColumn="1" w:lastColumn="0" w:noHBand="0" w:noVBand="1"/>
      </w:tblPr>
      <w:tblGrid>
        <w:gridCol w:w="2693"/>
        <w:gridCol w:w="4111"/>
        <w:gridCol w:w="2693"/>
      </w:tblGrid>
      <w:tr w:rsidR="002B23C5" w:rsidRPr="00C6748E" w14:paraId="76D1F900" w14:textId="77777777" w:rsidTr="00765429">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000000"/>
            <w:hideMark/>
          </w:tcPr>
          <w:p w14:paraId="39BE13CA"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Hepar</w:t>
            </w:r>
          </w:p>
        </w:tc>
        <w:tc>
          <w:tcPr>
            <w:tcW w:w="4111" w:type="dxa"/>
            <w:tcBorders>
              <w:top w:val="single" w:sz="4" w:space="0" w:color="auto"/>
              <w:left w:val="nil"/>
              <w:bottom w:val="single" w:sz="4" w:space="0" w:color="auto"/>
              <w:right w:val="single" w:sz="4" w:space="0" w:color="auto"/>
            </w:tcBorders>
            <w:shd w:val="clear" w:color="000000" w:fill="000000"/>
            <w:hideMark/>
          </w:tcPr>
          <w:p w14:paraId="4C0A0339"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Печінка</w:t>
            </w:r>
          </w:p>
        </w:tc>
        <w:tc>
          <w:tcPr>
            <w:tcW w:w="2693" w:type="dxa"/>
            <w:tcBorders>
              <w:top w:val="single" w:sz="4" w:space="0" w:color="auto"/>
              <w:left w:val="nil"/>
              <w:bottom w:val="single" w:sz="4" w:space="0" w:color="auto"/>
              <w:right w:val="nil"/>
            </w:tcBorders>
            <w:shd w:val="clear" w:color="000000" w:fill="000000"/>
            <w:hideMark/>
          </w:tcPr>
          <w:p w14:paraId="372A8F8E"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Liver</w:t>
            </w:r>
          </w:p>
        </w:tc>
      </w:tr>
      <w:tr w:rsidR="002B23C5" w:rsidRPr="00C6748E" w14:paraId="2A3DCD95"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704A5A9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Facies diaphragmatica</w:t>
            </w:r>
          </w:p>
        </w:tc>
        <w:tc>
          <w:tcPr>
            <w:tcW w:w="4111" w:type="dxa"/>
            <w:tcBorders>
              <w:top w:val="nil"/>
              <w:left w:val="nil"/>
              <w:bottom w:val="single" w:sz="4" w:space="0" w:color="auto"/>
              <w:right w:val="single" w:sz="4" w:space="0" w:color="auto"/>
            </w:tcBorders>
            <w:shd w:val="clear" w:color="auto" w:fill="auto"/>
            <w:hideMark/>
          </w:tcPr>
          <w:p w14:paraId="6F82AB7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Діафрагмова поверхня</w:t>
            </w:r>
          </w:p>
        </w:tc>
        <w:tc>
          <w:tcPr>
            <w:tcW w:w="2693" w:type="dxa"/>
            <w:tcBorders>
              <w:top w:val="nil"/>
              <w:left w:val="nil"/>
              <w:bottom w:val="single" w:sz="4" w:space="0" w:color="auto"/>
              <w:right w:val="nil"/>
            </w:tcBorders>
            <w:shd w:val="clear" w:color="auto" w:fill="auto"/>
            <w:hideMark/>
          </w:tcPr>
          <w:p w14:paraId="02F91F9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Diaphragmatic surface</w:t>
            </w:r>
          </w:p>
        </w:tc>
      </w:tr>
      <w:tr w:rsidR="002B23C5" w:rsidRPr="00C6748E" w14:paraId="6EF221AD"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0048BE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Pars superior</w:t>
            </w:r>
          </w:p>
        </w:tc>
        <w:tc>
          <w:tcPr>
            <w:tcW w:w="4111" w:type="dxa"/>
            <w:tcBorders>
              <w:top w:val="nil"/>
              <w:left w:val="nil"/>
              <w:bottom w:val="single" w:sz="4" w:space="0" w:color="auto"/>
              <w:right w:val="single" w:sz="4" w:space="0" w:color="auto"/>
            </w:tcBorders>
            <w:shd w:val="clear" w:color="auto" w:fill="auto"/>
            <w:hideMark/>
          </w:tcPr>
          <w:p w14:paraId="6978AF7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Верхня частина</w:t>
            </w:r>
          </w:p>
        </w:tc>
        <w:tc>
          <w:tcPr>
            <w:tcW w:w="2693" w:type="dxa"/>
            <w:tcBorders>
              <w:top w:val="nil"/>
              <w:left w:val="nil"/>
              <w:bottom w:val="single" w:sz="4" w:space="0" w:color="auto"/>
              <w:right w:val="nil"/>
            </w:tcBorders>
            <w:shd w:val="clear" w:color="auto" w:fill="auto"/>
            <w:hideMark/>
          </w:tcPr>
          <w:p w14:paraId="55EFE35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Superior part</w:t>
            </w:r>
          </w:p>
        </w:tc>
      </w:tr>
      <w:tr w:rsidR="002B23C5" w:rsidRPr="00C6748E" w14:paraId="4CE667D1"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5A02E135" w14:textId="77777777" w:rsidR="002B23C5" w:rsidRPr="004737DC" w:rsidRDefault="002B23C5" w:rsidP="00C6748E">
            <w:pPr>
              <w:ind w:right="813"/>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Impressio cardiaca</w:t>
            </w:r>
          </w:p>
        </w:tc>
        <w:tc>
          <w:tcPr>
            <w:tcW w:w="4111" w:type="dxa"/>
            <w:tcBorders>
              <w:top w:val="nil"/>
              <w:left w:val="nil"/>
              <w:bottom w:val="single" w:sz="4" w:space="0" w:color="auto"/>
              <w:right w:val="single" w:sz="4" w:space="0" w:color="auto"/>
            </w:tcBorders>
            <w:shd w:val="clear" w:color="auto" w:fill="auto"/>
            <w:hideMark/>
          </w:tcPr>
          <w:p w14:paraId="3B8695B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Серцеве втиснення</w:t>
            </w:r>
          </w:p>
        </w:tc>
        <w:tc>
          <w:tcPr>
            <w:tcW w:w="2693" w:type="dxa"/>
            <w:tcBorders>
              <w:top w:val="nil"/>
              <w:left w:val="nil"/>
              <w:bottom w:val="single" w:sz="4" w:space="0" w:color="auto"/>
              <w:right w:val="nil"/>
            </w:tcBorders>
            <w:shd w:val="clear" w:color="auto" w:fill="auto"/>
            <w:hideMark/>
          </w:tcPr>
          <w:p w14:paraId="352AFAD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Cardiac impression</w:t>
            </w:r>
          </w:p>
        </w:tc>
      </w:tr>
      <w:tr w:rsidR="002B23C5" w:rsidRPr="00C6748E" w14:paraId="1FC26EB4"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E29A8F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Pars anterior</w:t>
            </w:r>
          </w:p>
        </w:tc>
        <w:tc>
          <w:tcPr>
            <w:tcW w:w="4111" w:type="dxa"/>
            <w:tcBorders>
              <w:top w:val="nil"/>
              <w:left w:val="nil"/>
              <w:bottom w:val="single" w:sz="4" w:space="0" w:color="auto"/>
              <w:right w:val="single" w:sz="4" w:space="0" w:color="auto"/>
            </w:tcBorders>
            <w:shd w:val="clear" w:color="auto" w:fill="auto"/>
            <w:hideMark/>
          </w:tcPr>
          <w:p w14:paraId="5F442F7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Передня частина</w:t>
            </w:r>
          </w:p>
        </w:tc>
        <w:tc>
          <w:tcPr>
            <w:tcW w:w="2693" w:type="dxa"/>
            <w:tcBorders>
              <w:top w:val="nil"/>
              <w:left w:val="nil"/>
              <w:bottom w:val="single" w:sz="4" w:space="0" w:color="auto"/>
              <w:right w:val="nil"/>
            </w:tcBorders>
            <w:shd w:val="clear" w:color="auto" w:fill="auto"/>
            <w:hideMark/>
          </w:tcPr>
          <w:p w14:paraId="55DD243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Anterior part</w:t>
            </w:r>
          </w:p>
        </w:tc>
      </w:tr>
      <w:tr w:rsidR="002B23C5" w:rsidRPr="00C6748E" w14:paraId="4EC13756"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11DAF6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Pars dextra</w:t>
            </w:r>
          </w:p>
        </w:tc>
        <w:tc>
          <w:tcPr>
            <w:tcW w:w="4111" w:type="dxa"/>
            <w:tcBorders>
              <w:top w:val="nil"/>
              <w:left w:val="nil"/>
              <w:bottom w:val="single" w:sz="4" w:space="0" w:color="auto"/>
              <w:right w:val="single" w:sz="4" w:space="0" w:color="auto"/>
            </w:tcBorders>
            <w:shd w:val="clear" w:color="auto" w:fill="auto"/>
            <w:hideMark/>
          </w:tcPr>
          <w:p w14:paraId="6ADDFAB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Права частина                                  </w:t>
            </w:r>
          </w:p>
        </w:tc>
        <w:tc>
          <w:tcPr>
            <w:tcW w:w="2693" w:type="dxa"/>
            <w:tcBorders>
              <w:top w:val="nil"/>
              <w:left w:val="nil"/>
              <w:bottom w:val="single" w:sz="4" w:space="0" w:color="auto"/>
              <w:right w:val="nil"/>
            </w:tcBorders>
            <w:shd w:val="clear" w:color="auto" w:fill="auto"/>
            <w:hideMark/>
          </w:tcPr>
          <w:p w14:paraId="60E866E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Right part</w:t>
            </w:r>
          </w:p>
        </w:tc>
      </w:tr>
      <w:tr w:rsidR="002B23C5" w:rsidRPr="00C6748E" w14:paraId="079C689B"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574C2A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Pars posterior</w:t>
            </w:r>
          </w:p>
        </w:tc>
        <w:tc>
          <w:tcPr>
            <w:tcW w:w="4111" w:type="dxa"/>
            <w:tcBorders>
              <w:top w:val="nil"/>
              <w:left w:val="nil"/>
              <w:bottom w:val="single" w:sz="4" w:space="0" w:color="auto"/>
              <w:right w:val="single" w:sz="4" w:space="0" w:color="auto"/>
            </w:tcBorders>
            <w:shd w:val="clear" w:color="auto" w:fill="auto"/>
            <w:hideMark/>
          </w:tcPr>
          <w:p w14:paraId="4B5C1D1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Задня частина</w:t>
            </w:r>
          </w:p>
        </w:tc>
        <w:tc>
          <w:tcPr>
            <w:tcW w:w="2693" w:type="dxa"/>
            <w:tcBorders>
              <w:top w:val="nil"/>
              <w:left w:val="nil"/>
              <w:bottom w:val="single" w:sz="4" w:space="0" w:color="auto"/>
              <w:right w:val="nil"/>
            </w:tcBorders>
            <w:shd w:val="clear" w:color="auto" w:fill="auto"/>
            <w:hideMark/>
          </w:tcPr>
          <w:p w14:paraId="27D3E8F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Posterior part</w:t>
            </w:r>
          </w:p>
        </w:tc>
      </w:tr>
      <w:tr w:rsidR="002B23C5" w:rsidRPr="00C6748E" w14:paraId="70740049"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1665A9E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Area nuda</w:t>
            </w:r>
          </w:p>
        </w:tc>
        <w:tc>
          <w:tcPr>
            <w:tcW w:w="4111" w:type="dxa"/>
            <w:tcBorders>
              <w:top w:val="nil"/>
              <w:left w:val="nil"/>
              <w:bottom w:val="single" w:sz="4" w:space="0" w:color="auto"/>
              <w:right w:val="single" w:sz="4" w:space="0" w:color="auto"/>
            </w:tcBorders>
            <w:shd w:val="clear" w:color="auto" w:fill="auto"/>
            <w:hideMark/>
          </w:tcPr>
          <w:p w14:paraId="5532A64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Голе поле</w:t>
            </w:r>
          </w:p>
        </w:tc>
        <w:tc>
          <w:tcPr>
            <w:tcW w:w="2693" w:type="dxa"/>
            <w:tcBorders>
              <w:top w:val="nil"/>
              <w:left w:val="nil"/>
              <w:bottom w:val="single" w:sz="4" w:space="0" w:color="auto"/>
              <w:right w:val="nil"/>
            </w:tcBorders>
            <w:shd w:val="clear" w:color="auto" w:fill="auto"/>
            <w:hideMark/>
          </w:tcPr>
          <w:p w14:paraId="1320E81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Bare area</w:t>
            </w:r>
          </w:p>
        </w:tc>
      </w:tr>
      <w:tr w:rsidR="002B23C5" w:rsidRPr="00C6748E" w14:paraId="0A24B746"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D3BD32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Sulcus venae cavae</w:t>
            </w:r>
          </w:p>
        </w:tc>
        <w:tc>
          <w:tcPr>
            <w:tcW w:w="4111" w:type="dxa"/>
            <w:tcBorders>
              <w:top w:val="nil"/>
              <w:left w:val="nil"/>
              <w:bottom w:val="single" w:sz="4" w:space="0" w:color="auto"/>
              <w:right w:val="single" w:sz="4" w:space="0" w:color="auto"/>
            </w:tcBorders>
            <w:shd w:val="clear" w:color="auto" w:fill="auto"/>
            <w:hideMark/>
          </w:tcPr>
          <w:p w14:paraId="6B1F4DF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Борозна порожнистої вени</w:t>
            </w:r>
          </w:p>
        </w:tc>
        <w:tc>
          <w:tcPr>
            <w:tcW w:w="2693" w:type="dxa"/>
            <w:tcBorders>
              <w:top w:val="nil"/>
              <w:left w:val="nil"/>
              <w:bottom w:val="single" w:sz="4" w:space="0" w:color="auto"/>
              <w:right w:val="nil"/>
            </w:tcBorders>
            <w:shd w:val="clear" w:color="auto" w:fill="auto"/>
            <w:hideMark/>
          </w:tcPr>
          <w:p w14:paraId="2AFEC05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Groove for vena cava</w:t>
            </w:r>
          </w:p>
        </w:tc>
      </w:tr>
      <w:tr w:rsidR="002B23C5" w:rsidRPr="00C6748E" w14:paraId="48B5E1B2"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3D97B5B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Fissura ligamenti venosi</w:t>
            </w:r>
          </w:p>
        </w:tc>
        <w:tc>
          <w:tcPr>
            <w:tcW w:w="4111" w:type="dxa"/>
            <w:tcBorders>
              <w:top w:val="nil"/>
              <w:left w:val="nil"/>
              <w:bottom w:val="single" w:sz="4" w:space="0" w:color="auto"/>
              <w:right w:val="single" w:sz="4" w:space="0" w:color="auto"/>
            </w:tcBorders>
            <w:shd w:val="clear" w:color="auto" w:fill="auto"/>
            <w:hideMark/>
          </w:tcPr>
          <w:p w14:paraId="0023440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Щілина венозної зв’язки</w:t>
            </w:r>
          </w:p>
        </w:tc>
        <w:tc>
          <w:tcPr>
            <w:tcW w:w="2693" w:type="dxa"/>
            <w:tcBorders>
              <w:top w:val="nil"/>
              <w:left w:val="nil"/>
              <w:bottom w:val="single" w:sz="4" w:space="0" w:color="auto"/>
              <w:right w:val="nil"/>
            </w:tcBorders>
            <w:shd w:val="clear" w:color="auto" w:fill="auto"/>
            <w:hideMark/>
          </w:tcPr>
          <w:p w14:paraId="63F4FDB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Fissure for ligamentum venosum</w:t>
            </w:r>
          </w:p>
        </w:tc>
      </w:tr>
      <w:tr w:rsidR="002B23C5" w:rsidRPr="00C6748E" w14:paraId="33AF834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4A042D5" w14:textId="1916F515"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Lig. </w:t>
            </w:r>
            <w:r w:rsidR="00CF37D2" w:rsidRPr="004737DC">
              <w:rPr>
                <w:rFonts w:ascii="Times New Roman" w:eastAsia="Times New Roman" w:hAnsi="Times New Roman" w:cs="Times New Roman"/>
                <w:sz w:val="20"/>
                <w:szCs w:val="20"/>
              </w:rPr>
              <w:t>V</w:t>
            </w:r>
            <w:r w:rsidRPr="004737DC">
              <w:rPr>
                <w:rFonts w:ascii="Times New Roman" w:eastAsia="Times New Roman" w:hAnsi="Times New Roman" w:cs="Times New Roman"/>
                <w:sz w:val="20"/>
                <w:szCs w:val="20"/>
              </w:rPr>
              <w:t>enosum</w:t>
            </w:r>
          </w:p>
        </w:tc>
        <w:tc>
          <w:tcPr>
            <w:tcW w:w="4111" w:type="dxa"/>
            <w:tcBorders>
              <w:top w:val="nil"/>
              <w:left w:val="nil"/>
              <w:bottom w:val="single" w:sz="4" w:space="0" w:color="auto"/>
              <w:right w:val="single" w:sz="4" w:space="0" w:color="auto"/>
            </w:tcBorders>
            <w:shd w:val="clear" w:color="auto" w:fill="auto"/>
            <w:hideMark/>
          </w:tcPr>
          <w:p w14:paraId="13309EB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Венозна зв’язка</w:t>
            </w:r>
          </w:p>
        </w:tc>
        <w:tc>
          <w:tcPr>
            <w:tcW w:w="2693" w:type="dxa"/>
            <w:tcBorders>
              <w:top w:val="nil"/>
              <w:left w:val="nil"/>
              <w:bottom w:val="single" w:sz="4" w:space="0" w:color="auto"/>
              <w:right w:val="nil"/>
            </w:tcBorders>
            <w:shd w:val="clear" w:color="auto" w:fill="auto"/>
            <w:hideMark/>
          </w:tcPr>
          <w:p w14:paraId="4B45112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Ligamentum venosum</w:t>
            </w:r>
          </w:p>
        </w:tc>
      </w:tr>
      <w:tr w:rsidR="002B23C5" w:rsidRPr="00C6748E" w14:paraId="75E0519F"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F4CBFB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Facies visceralis</w:t>
            </w:r>
          </w:p>
        </w:tc>
        <w:tc>
          <w:tcPr>
            <w:tcW w:w="4111" w:type="dxa"/>
            <w:tcBorders>
              <w:top w:val="nil"/>
              <w:left w:val="nil"/>
              <w:bottom w:val="single" w:sz="4" w:space="0" w:color="auto"/>
              <w:right w:val="single" w:sz="4" w:space="0" w:color="auto"/>
            </w:tcBorders>
            <w:shd w:val="clear" w:color="auto" w:fill="auto"/>
            <w:hideMark/>
          </w:tcPr>
          <w:p w14:paraId="6E62D54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Нутрощева поверхня</w:t>
            </w:r>
          </w:p>
        </w:tc>
        <w:tc>
          <w:tcPr>
            <w:tcW w:w="2693" w:type="dxa"/>
            <w:tcBorders>
              <w:top w:val="nil"/>
              <w:left w:val="nil"/>
              <w:bottom w:val="single" w:sz="4" w:space="0" w:color="auto"/>
              <w:right w:val="nil"/>
            </w:tcBorders>
            <w:shd w:val="clear" w:color="auto" w:fill="auto"/>
            <w:hideMark/>
          </w:tcPr>
          <w:p w14:paraId="609CAE8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Visceral surface</w:t>
            </w:r>
          </w:p>
        </w:tc>
      </w:tr>
      <w:tr w:rsidR="002B23C5" w:rsidRPr="00C6748E" w14:paraId="6C5E166A"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39A8462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Fossa vesicae biliaris; Fossa vesicae felleae</w:t>
            </w:r>
          </w:p>
        </w:tc>
        <w:tc>
          <w:tcPr>
            <w:tcW w:w="4111" w:type="dxa"/>
            <w:tcBorders>
              <w:top w:val="nil"/>
              <w:left w:val="nil"/>
              <w:bottom w:val="single" w:sz="4" w:space="0" w:color="auto"/>
              <w:right w:val="single" w:sz="4" w:space="0" w:color="auto"/>
            </w:tcBorders>
            <w:shd w:val="clear" w:color="auto" w:fill="auto"/>
            <w:hideMark/>
          </w:tcPr>
          <w:p w14:paraId="07976C7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Ямка жовчного міхура</w:t>
            </w:r>
          </w:p>
        </w:tc>
        <w:tc>
          <w:tcPr>
            <w:tcW w:w="2693" w:type="dxa"/>
            <w:tcBorders>
              <w:top w:val="nil"/>
              <w:left w:val="nil"/>
              <w:bottom w:val="single" w:sz="4" w:space="0" w:color="auto"/>
              <w:right w:val="nil"/>
            </w:tcBorders>
            <w:shd w:val="clear" w:color="auto" w:fill="auto"/>
            <w:hideMark/>
          </w:tcPr>
          <w:p w14:paraId="5729744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Fossa for gallbladder</w:t>
            </w:r>
          </w:p>
        </w:tc>
      </w:tr>
      <w:tr w:rsidR="002B23C5" w:rsidRPr="00C6748E" w14:paraId="4686363B"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708EC5C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Fissura ligamenti teretis</w:t>
            </w:r>
          </w:p>
        </w:tc>
        <w:tc>
          <w:tcPr>
            <w:tcW w:w="4111" w:type="dxa"/>
            <w:tcBorders>
              <w:top w:val="nil"/>
              <w:left w:val="nil"/>
              <w:bottom w:val="single" w:sz="4" w:space="0" w:color="auto"/>
              <w:right w:val="single" w:sz="4" w:space="0" w:color="auto"/>
            </w:tcBorders>
            <w:shd w:val="clear" w:color="auto" w:fill="auto"/>
            <w:hideMark/>
          </w:tcPr>
          <w:p w14:paraId="3047863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Щілина круглої зв’язки</w:t>
            </w:r>
          </w:p>
        </w:tc>
        <w:tc>
          <w:tcPr>
            <w:tcW w:w="2693" w:type="dxa"/>
            <w:tcBorders>
              <w:top w:val="nil"/>
              <w:left w:val="nil"/>
              <w:bottom w:val="single" w:sz="4" w:space="0" w:color="auto"/>
              <w:right w:val="nil"/>
            </w:tcBorders>
            <w:shd w:val="clear" w:color="auto" w:fill="auto"/>
            <w:hideMark/>
          </w:tcPr>
          <w:p w14:paraId="42F4DB1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Fissure for ligamentum teres; Fissure for roun ligament</w:t>
            </w:r>
          </w:p>
        </w:tc>
      </w:tr>
      <w:tr w:rsidR="002B23C5" w:rsidRPr="00C6748E" w14:paraId="336B89ED"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5DB61B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Lig. teres hepatis</w:t>
            </w:r>
          </w:p>
        </w:tc>
        <w:tc>
          <w:tcPr>
            <w:tcW w:w="4111" w:type="dxa"/>
            <w:tcBorders>
              <w:top w:val="nil"/>
              <w:left w:val="nil"/>
              <w:bottom w:val="single" w:sz="4" w:space="0" w:color="auto"/>
              <w:right w:val="single" w:sz="4" w:space="0" w:color="auto"/>
            </w:tcBorders>
            <w:shd w:val="clear" w:color="auto" w:fill="auto"/>
            <w:hideMark/>
          </w:tcPr>
          <w:p w14:paraId="6C40224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Кругла зв’язка печінки</w:t>
            </w:r>
          </w:p>
        </w:tc>
        <w:tc>
          <w:tcPr>
            <w:tcW w:w="2693" w:type="dxa"/>
            <w:tcBorders>
              <w:top w:val="nil"/>
              <w:left w:val="nil"/>
              <w:bottom w:val="single" w:sz="4" w:space="0" w:color="auto"/>
              <w:right w:val="nil"/>
            </w:tcBorders>
            <w:shd w:val="clear" w:color="auto" w:fill="auto"/>
            <w:hideMark/>
          </w:tcPr>
          <w:p w14:paraId="737039E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Round ligament of the liver</w:t>
            </w:r>
          </w:p>
        </w:tc>
      </w:tr>
      <w:tr w:rsidR="002B23C5" w:rsidRPr="00C6748E" w14:paraId="26619ACE"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F97059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Porta hepatis</w:t>
            </w:r>
          </w:p>
        </w:tc>
        <w:tc>
          <w:tcPr>
            <w:tcW w:w="4111" w:type="dxa"/>
            <w:tcBorders>
              <w:top w:val="nil"/>
              <w:left w:val="nil"/>
              <w:bottom w:val="single" w:sz="4" w:space="0" w:color="auto"/>
              <w:right w:val="single" w:sz="4" w:space="0" w:color="auto"/>
            </w:tcBorders>
            <w:shd w:val="clear" w:color="auto" w:fill="auto"/>
            <w:hideMark/>
          </w:tcPr>
          <w:p w14:paraId="1FBD558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Ворота печінки</w:t>
            </w:r>
          </w:p>
        </w:tc>
        <w:tc>
          <w:tcPr>
            <w:tcW w:w="2693" w:type="dxa"/>
            <w:tcBorders>
              <w:top w:val="nil"/>
              <w:left w:val="nil"/>
              <w:bottom w:val="single" w:sz="4" w:space="0" w:color="auto"/>
              <w:right w:val="nil"/>
            </w:tcBorders>
            <w:shd w:val="clear" w:color="auto" w:fill="auto"/>
            <w:hideMark/>
          </w:tcPr>
          <w:p w14:paraId="3D88062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Porta hepatis</w:t>
            </w:r>
          </w:p>
        </w:tc>
      </w:tr>
      <w:tr w:rsidR="002B23C5" w:rsidRPr="00C6748E" w14:paraId="2D1D513D"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97C9BF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Tuber omentale</w:t>
            </w:r>
          </w:p>
        </w:tc>
        <w:tc>
          <w:tcPr>
            <w:tcW w:w="4111" w:type="dxa"/>
            <w:tcBorders>
              <w:top w:val="nil"/>
              <w:left w:val="nil"/>
              <w:bottom w:val="single" w:sz="4" w:space="0" w:color="auto"/>
              <w:right w:val="single" w:sz="4" w:space="0" w:color="auto"/>
            </w:tcBorders>
            <w:shd w:val="clear" w:color="auto" w:fill="auto"/>
            <w:hideMark/>
          </w:tcPr>
          <w:p w14:paraId="0C7919D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Чепцевий горб</w:t>
            </w:r>
          </w:p>
        </w:tc>
        <w:tc>
          <w:tcPr>
            <w:tcW w:w="2693" w:type="dxa"/>
            <w:tcBorders>
              <w:top w:val="nil"/>
              <w:left w:val="nil"/>
              <w:bottom w:val="single" w:sz="4" w:space="0" w:color="auto"/>
              <w:right w:val="nil"/>
            </w:tcBorders>
            <w:shd w:val="clear" w:color="auto" w:fill="auto"/>
            <w:hideMark/>
          </w:tcPr>
          <w:p w14:paraId="1CE2352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Omental tuberosity</w:t>
            </w:r>
          </w:p>
        </w:tc>
      </w:tr>
      <w:tr w:rsidR="002B23C5" w:rsidRPr="00C6748E" w14:paraId="2D552BA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58C25C9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Impressio oesophageale</w:t>
            </w:r>
          </w:p>
        </w:tc>
        <w:tc>
          <w:tcPr>
            <w:tcW w:w="4111" w:type="dxa"/>
            <w:tcBorders>
              <w:top w:val="nil"/>
              <w:left w:val="nil"/>
              <w:bottom w:val="single" w:sz="4" w:space="0" w:color="auto"/>
              <w:right w:val="single" w:sz="4" w:space="0" w:color="auto"/>
            </w:tcBorders>
            <w:shd w:val="clear" w:color="auto" w:fill="auto"/>
            <w:hideMark/>
          </w:tcPr>
          <w:p w14:paraId="3367C98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Стравохідне втиснення</w:t>
            </w:r>
          </w:p>
        </w:tc>
        <w:tc>
          <w:tcPr>
            <w:tcW w:w="2693" w:type="dxa"/>
            <w:tcBorders>
              <w:top w:val="nil"/>
              <w:left w:val="nil"/>
              <w:bottom w:val="single" w:sz="4" w:space="0" w:color="auto"/>
              <w:right w:val="nil"/>
            </w:tcBorders>
            <w:shd w:val="clear" w:color="auto" w:fill="auto"/>
            <w:hideMark/>
          </w:tcPr>
          <w:p w14:paraId="2FAA24D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Oesophageal impression </w:t>
            </w:r>
          </w:p>
        </w:tc>
      </w:tr>
      <w:tr w:rsidR="002B23C5" w:rsidRPr="00C6748E" w14:paraId="5526432B"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77922D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Impressio gastrica</w:t>
            </w:r>
          </w:p>
        </w:tc>
        <w:tc>
          <w:tcPr>
            <w:tcW w:w="4111" w:type="dxa"/>
            <w:tcBorders>
              <w:top w:val="nil"/>
              <w:left w:val="nil"/>
              <w:bottom w:val="single" w:sz="4" w:space="0" w:color="auto"/>
              <w:right w:val="single" w:sz="4" w:space="0" w:color="auto"/>
            </w:tcBorders>
            <w:shd w:val="clear" w:color="auto" w:fill="auto"/>
            <w:hideMark/>
          </w:tcPr>
          <w:p w14:paraId="3D3AD5F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Шлункове втиснення</w:t>
            </w:r>
          </w:p>
        </w:tc>
        <w:tc>
          <w:tcPr>
            <w:tcW w:w="2693" w:type="dxa"/>
            <w:tcBorders>
              <w:top w:val="nil"/>
              <w:left w:val="nil"/>
              <w:bottom w:val="single" w:sz="4" w:space="0" w:color="auto"/>
              <w:right w:val="nil"/>
            </w:tcBorders>
            <w:shd w:val="clear" w:color="auto" w:fill="auto"/>
            <w:hideMark/>
          </w:tcPr>
          <w:p w14:paraId="152F5D9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Gastric impression</w:t>
            </w:r>
          </w:p>
        </w:tc>
      </w:tr>
      <w:tr w:rsidR="002B23C5" w:rsidRPr="00C6748E" w14:paraId="5AA84D6F" w14:textId="77777777" w:rsidTr="00765429">
        <w:trPr>
          <w:trHeight w:val="720"/>
        </w:trPr>
        <w:tc>
          <w:tcPr>
            <w:tcW w:w="2693" w:type="dxa"/>
            <w:tcBorders>
              <w:top w:val="nil"/>
              <w:left w:val="single" w:sz="4" w:space="0" w:color="auto"/>
              <w:bottom w:val="single" w:sz="4" w:space="0" w:color="auto"/>
              <w:right w:val="single" w:sz="4" w:space="0" w:color="auto"/>
            </w:tcBorders>
            <w:shd w:val="clear" w:color="auto" w:fill="auto"/>
            <w:hideMark/>
          </w:tcPr>
          <w:p w14:paraId="37EBB63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Impressio duodenalis</w:t>
            </w:r>
          </w:p>
        </w:tc>
        <w:tc>
          <w:tcPr>
            <w:tcW w:w="4111" w:type="dxa"/>
            <w:tcBorders>
              <w:top w:val="nil"/>
              <w:left w:val="nil"/>
              <w:bottom w:val="single" w:sz="4" w:space="0" w:color="auto"/>
              <w:right w:val="single" w:sz="4" w:space="0" w:color="auto"/>
            </w:tcBorders>
            <w:shd w:val="clear" w:color="auto" w:fill="auto"/>
            <w:hideMark/>
          </w:tcPr>
          <w:p w14:paraId="68BB386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Дванадцятипалокишкове втиснення</w:t>
            </w:r>
          </w:p>
        </w:tc>
        <w:tc>
          <w:tcPr>
            <w:tcW w:w="2693" w:type="dxa"/>
            <w:tcBorders>
              <w:top w:val="nil"/>
              <w:left w:val="nil"/>
              <w:bottom w:val="single" w:sz="4" w:space="0" w:color="auto"/>
              <w:right w:val="nil"/>
            </w:tcBorders>
            <w:shd w:val="clear" w:color="auto" w:fill="auto"/>
            <w:hideMark/>
          </w:tcPr>
          <w:p w14:paraId="716F6CA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Duodenal impression</w:t>
            </w:r>
          </w:p>
        </w:tc>
      </w:tr>
      <w:tr w:rsidR="002B23C5" w:rsidRPr="00C6748E" w14:paraId="30913EC9"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05AF847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Impressio colica</w:t>
            </w:r>
          </w:p>
        </w:tc>
        <w:tc>
          <w:tcPr>
            <w:tcW w:w="4111" w:type="dxa"/>
            <w:tcBorders>
              <w:top w:val="nil"/>
              <w:left w:val="nil"/>
              <w:bottom w:val="single" w:sz="4" w:space="0" w:color="auto"/>
              <w:right w:val="single" w:sz="4" w:space="0" w:color="auto"/>
            </w:tcBorders>
            <w:shd w:val="clear" w:color="auto" w:fill="auto"/>
            <w:hideMark/>
          </w:tcPr>
          <w:p w14:paraId="3979038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Ободовокишкове втиснення</w:t>
            </w:r>
          </w:p>
        </w:tc>
        <w:tc>
          <w:tcPr>
            <w:tcW w:w="2693" w:type="dxa"/>
            <w:tcBorders>
              <w:top w:val="nil"/>
              <w:left w:val="nil"/>
              <w:bottom w:val="single" w:sz="4" w:space="0" w:color="auto"/>
              <w:right w:val="nil"/>
            </w:tcBorders>
            <w:shd w:val="clear" w:color="auto" w:fill="auto"/>
            <w:hideMark/>
          </w:tcPr>
          <w:p w14:paraId="7289EE8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Colic impression</w:t>
            </w:r>
          </w:p>
        </w:tc>
      </w:tr>
      <w:tr w:rsidR="002B23C5" w:rsidRPr="00C6748E" w14:paraId="15FA8C3E"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F227B4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Impressio renalis</w:t>
            </w:r>
          </w:p>
        </w:tc>
        <w:tc>
          <w:tcPr>
            <w:tcW w:w="4111" w:type="dxa"/>
            <w:tcBorders>
              <w:top w:val="nil"/>
              <w:left w:val="nil"/>
              <w:bottom w:val="single" w:sz="4" w:space="0" w:color="auto"/>
              <w:right w:val="single" w:sz="4" w:space="0" w:color="auto"/>
            </w:tcBorders>
            <w:shd w:val="clear" w:color="auto" w:fill="auto"/>
            <w:hideMark/>
          </w:tcPr>
          <w:p w14:paraId="78DF95C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Ниркове втиснення</w:t>
            </w:r>
          </w:p>
        </w:tc>
        <w:tc>
          <w:tcPr>
            <w:tcW w:w="2693" w:type="dxa"/>
            <w:tcBorders>
              <w:top w:val="nil"/>
              <w:left w:val="nil"/>
              <w:bottom w:val="single" w:sz="4" w:space="0" w:color="auto"/>
              <w:right w:val="nil"/>
            </w:tcBorders>
            <w:shd w:val="clear" w:color="auto" w:fill="auto"/>
            <w:hideMark/>
          </w:tcPr>
          <w:p w14:paraId="3482B8D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Renal impression</w:t>
            </w:r>
          </w:p>
        </w:tc>
      </w:tr>
      <w:tr w:rsidR="002B23C5" w:rsidRPr="00C6748E" w14:paraId="1A9AE484"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7E2E27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Impressio suprarenalis</w:t>
            </w:r>
          </w:p>
        </w:tc>
        <w:tc>
          <w:tcPr>
            <w:tcW w:w="4111" w:type="dxa"/>
            <w:tcBorders>
              <w:top w:val="nil"/>
              <w:left w:val="nil"/>
              <w:bottom w:val="single" w:sz="4" w:space="0" w:color="auto"/>
              <w:right w:val="single" w:sz="4" w:space="0" w:color="auto"/>
            </w:tcBorders>
            <w:shd w:val="clear" w:color="auto" w:fill="auto"/>
            <w:hideMark/>
          </w:tcPr>
          <w:p w14:paraId="6616D50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Надниркове втиснення</w:t>
            </w:r>
          </w:p>
        </w:tc>
        <w:tc>
          <w:tcPr>
            <w:tcW w:w="2693" w:type="dxa"/>
            <w:tcBorders>
              <w:top w:val="nil"/>
              <w:left w:val="nil"/>
              <w:bottom w:val="single" w:sz="4" w:space="0" w:color="auto"/>
              <w:right w:val="nil"/>
            </w:tcBorders>
            <w:shd w:val="clear" w:color="auto" w:fill="auto"/>
            <w:hideMark/>
          </w:tcPr>
          <w:p w14:paraId="14F8748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Suprarenal impression</w:t>
            </w:r>
          </w:p>
        </w:tc>
      </w:tr>
      <w:tr w:rsidR="002B23C5" w:rsidRPr="00C6748E" w14:paraId="62BD63B7"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33D596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Margo inferior</w:t>
            </w:r>
          </w:p>
        </w:tc>
        <w:tc>
          <w:tcPr>
            <w:tcW w:w="4111" w:type="dxa"/>
            <w:tcBorders>
              <w:top w:val="nil"/>
              <w:left w:val="nil"/>
              <w:bottom w:val="single" w:sz="4" w:space="0" w:color="auto"/>
              <w:right w:val="single" w:sz="4" w:space="0" w:color="auto"/>
            </w:tcBorders>
            <w:shd w:val="clear" w:color="auto" w:fill="auto"/>
            <w:hideMark/>
          </w:tcPr>
          <w:p w14:paraId="239B4F6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Нижній край</w:t>
            </w:r>
          </w:p>
        </w:tc>
        <w:tc>
          <w:tcPr>
            <w:tcW w:w="2693" w:type="dxa"/>
            <w:tcBorders>
              <w:top w:val="nil"/>
              <w:left w:val="nil"/>
              <w:bottom w:val="single" w:sz="4" w:space="0" w:color="auto"/>
              <w:right w:val="nil"/>
            </w:tcBorders>
            <w:shd w:val="clear" w:color="auto" w:fill="auto"/>
            <w:hideMark/>
          </w:tcPr>
          <w:p w14:paraId="184323B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Inferior border</w:t>
            </w:r>
          </w:p>
        </w:tc>
      </w:tr>
      <w:tr w:rsidR="002B23C5" w:rsidRPr="00C6748E" w14:paraId="1D9F7A34"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16A74D9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Incisura ligamenti teretis</w:t>
            </w:r>
          </w:p>
        </w:tc>
        <w:tc>
          <w:tcPr>
            <w:tcW w:w="4111" w:type="dxa"/>
            <w:tcBorders>
              <w:top w:val="nil"/>
              <w:left w:val="nil"/>
              <w:bottom w:val="single" w:sz="4" w:space="0" w:color="auto"/>
              <w:right w:val="single" w:sz="4" w:space="0" w:color="auto"/>
            </w:tcBorders>
            <w:shd w:val="clear" w:color="auto" w:fill="auto"/>
            <w:hideMark/>
          </w:tcPr>
          <w:p w14:paraId="2B58086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Вирізка круглої зв’язки</w:t>
            </w:r>
          </w:p>
        </w:tc>
        <w:tc>
          <w:tcPr>
            <w:tcW w:w="2693" w:type="dxa"/>
            <w:tcBorders>
              <w:top w:val="nil"/>
              <w:left w:val="nil"/>
              <w:bottom w:val="single" w:sz="4" w:space="0" w:color="auto"/>
              <w:right w:val="nil"/>
            </w:tcBorders>
            <w:shd w:val="clear" w:color="auto" w:fill="auto"/>
            <w:hideMark/>
          </w:tcPr>
          <w:p w14:paraId="6B46FE8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Notch for ligamciituin teres</w:t>
            </w:r>
          </w:p>
        </w:tc>
      </w:tr>
      <w:tr w:rsidR="002B23C5" w:rsidRPr="00C6748E" w14:paraId="402A67A6"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A1FEBC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Lobus hepatis dexter</w:t>
            </w:r>
          </w:p>
        </w:tc>
        <w:tc>
          <w:tcPr>
            <w:tcW w:w="4111" w:type="dxa"/>
            <w:tcBorders>
              <w:top w:val="nil"/>
              <w:left w:val="nil"/>
              <w:bottom w:val="single" w:sz="4" w:space="0" w:color="auto"/>
              <w:right w:val="single" w:sz="4" w:space="0" w:color="auto"/>
            </w:tcBorders>
            <w:shd w:val="clear" w:color="auto" w:fill="auto"/>
            <w:hideMark/>
          </w:tcPr>
          <w:p w14:paraId="05A5887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Права частка печінки</w:t>
            </w:r>
          </w:p>
        </w:tc>
        <w:tc>
          <w:tcPr>
            <w:tcW w:w="2693" w:type="dxa"/>
            <w:tcBorders>
              <w:top w:val="nil"/>
              <w:left w:val="nil"/>
              <w:bottom w:val="single" w:sz="4" w:space="0" w:color="auto"/>
              <w:right w:val="nil"/>
            </w:tcBorders>
            <w:shd w:val="clear" w:color="auto" w:fill="auto"/>
            <w:hideMark/>
          </w:tcPr>
          <w:p w14:paraId="3A71F0A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Right lobe of liver</w:t>
            </w:r>
          </w:p>
        </w:tc>
      </w:tr>
      <w:tr w:rsidR="002B23C5" w:rsidRPr="00C6748E" w14:paraId="0D4280FA"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5D7267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Lobus hepatis sinister</w:t>
            </w:r>
          </w:p>
        </w:tc>
        <w:tc>
          <w:tcPr>
            <w:tcW w:w="4111" w:type="dxa"/>
            <w:tcBorders>
              <w:top w:val="nil"/>
              <w:left w:val="nil"/>
              <w:bottom w:val="single" w:sz="4" w:space="0" w:color="auto"/>
              <w:right w:val="single" w:sz="4" w:space="0" w:color="auto"/>
            </w:tcBorders>
            <w:shd w:val="clear" w:color="auto" w:fill="auto"/>
            <w:hideMark/>
          </w:tcPr>
          <w:p w14:paraId="19EC8BC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Ліва частка печінки</w:t>
            </w:r>
          </w:p>
        </w:tc>
        <w:tc>
          <w:tcPr>
            <w:tcW w:w="2693" w:type="dxa"/>
            <w:tcBorders>
              <w:top w:val="nil"/>
              <w:left w:val="nil"/>
              <w:bottom w:val="single" w:sz="4" w:space="0" w:color="auto"/>
              <w:right w:val="nil"/>
            </w:tcBorders>
            <w:shd w:val="clear" w:color="auto" w:fill="auto"/>
            <w:hideMark/>
          </w:tcPr>
          <w:p w14:paraId="22BB79F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Left lobe of liver</w:t>
            </w:r>
          </w:p>
        </w:tc>
      </w:tr>
      <w:tr w:rsidR="002B23C5" w:rsidRPr="00C6748E" w14:paraId="6FA6CD21"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4B5AA98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Appendix fibrosa hepatis</w:t>
            </w:r>
          </w:p>
        </w:tc>
        <w:tc>
          <w:tcPr>
            <w:tcW w:w="4111" w:type="dxa"/>
            <w:tcBorders>
              <w:top w:val="nil"/>
              <w:left w:val="nil"/>
              <w:bottom w:val="single" w:sz="4" w:space="0" w:color="auto"/>
              <w:right w:val="single" w:sz="4" w:space="0" w:color="auto"/>
            </w:tcBorders>
            <w:shd w:val="clear" w:color="auto" w:fill="auto"/>
            <w:hideMark/>
          </w:tcPr>
          <w:p w14:paraId="7027389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Волокнистий придаток печінки</w:t>
            </w:r>
          </w:p>
        </w:tc>
        <w:tc>
          <w:tcPr>
            <w:tcW w:w="2693" w:type="dxa"/>
            <w:tcBorders>
              <w:top w:val="nil"/>
              <w:left w:val="nil"/>
              <w:bottom w:val="single" w:sz="4" w:space="0" w:color="auto"/>
              <w:right w:val="nil"/>
            </w:tcBorders>
            <w:shd w:val="clear" w:color="auto" w:fill="auto"/>
            <w:hideMark/>
          </w:tcPr>
          <w:p w14:paraId="2BB23BA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Fibrous appendix of liver</w:t>
            </w:r>
          </w:p>
        </w:tc>
      </w:tr>
      <w:tr w:rsidR="002B23C5" w:rsidRPr="00C6748E" w14:paraId="4981636E"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D1860E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Lobus quadratus</w:t>
            </w:r>
          </w:p>
        </w:tc>
        <w:tc>
          <w:tcPr>
            <w:tcW w:w="4111" w:type="dxa"/>
            <w:tcBorders>
              <w:top w:val="nil"/>
              <w:left w:val="nil"/>
              <w:bottom w:val="single" w:sz="4" w:space="0" w:color="auto"/>
              <w:right w:val="single" w:sz="4" w:space="0" w:color="auto"/>
            </w:tcBorders>
            <w:shd w:val="clear" w:color="auto" w:fill="auto"/>
            <w:hideMark/>
          </w:tcPr>
          <w:p w14:paraId="5B4B3A5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Квадратна частка             </w:t>
            </w:r>
          </w:p>
        </w:tc>
        <w:tc>
          <w:tcPr>
            <w:tcW w:w="2693" w:type="dxa"/>
            <w:tcBorders>
              <w:top w:val="nil"/>
              <w:left w:val="nil"/>
              <w:bottom w:val="single" w:sz="4" w:space="0" w:color="auto"/>
              <w:right w:val="nil"/>
            </w:tcBorders>
            <w:shd w:val="clear" w:color="auto" w:fill="auto"/>
            <w:hideMark/>
          </w:tcPr>
          <w:p w14:paraId="7009F82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Quadrate lobe</w:t>
            </w:r>
          </w:p>
        </w:tc>
      </w:tr>
      <w:tr w:rsidR="002B23C5" w:rsidRPr="00C6748E" w14:paraId="6149F094"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3D0519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Lobus caudatus</w:t>
            </w:r>
          </w:p>
        </w:tc>
        <w:tc>
          <w:tcPr>
            <w:tcW w:w="4111" w:type="dxa"/>
            <w:tcBorders>
              <w:top w:val="nil"/>
              <w:left w:val="nil"/>
              <w:bottom w:val="single" w:sz="4" w:space="0" w:color="auto"/>
              <w:right w:val="single" w:sz="4" w:space="0" w:color="auto"/>
            </w:tcBorders>
            <w:shd w:val="clear" w:color="auto" w:fill="auto"/>
            <w:hideMark/>
          </w:tcPr>
          <w:p w14:paraId="69D71DD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Хвостата частка</w:t>
            </w:r>
          </w:p>
        </w:tc>
        <w:tc>
          <w:tcPr>
            <w:tcW w:w="2693" w:type="dxa"/>
            <w:tcBorders>
              <w:top w:val="nil"/>
              <w:left w:val="nil"/>
              <w:bottom w:val="single" w:sz="4" w:space="0" w:color="auto"/>
              <w:right w:val="nil"/>
            </w:tcBorders>
            <w:shd w:val="clear" w:color="auto" w:fill="auto"/>
            <w:hideMark/>
          </w:tcPr>
          <w:p w14:paraId="7CA1ABD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Caudate lobe</w:t>
            </w:r>
          </w:p>
        </w:tc>
      </w:tr>
      <w:tr w:rsidR="002B23C5" w:rsidRPr="00C6748E" w14:paraId="712AB80A"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C9F54A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Processus papillaris</w:t>
            </w:r>
          </w:p>
        </w:tc>
        <w:tc>
          <w:tcPr>
            <w:tcW w:w="4111" w:type="dxa"/>
            <w:tcBorders>
              <w:top w:val="nil"/>
              <w:left w:val="nil"/>
              <w:bottom w:val="single" w:sz="4" w:space="0" w:color="auto"/>
              <w:right w:val="single" w:sz="4" w:space="0" w:color="auto"/>
            </w:tcBorders>
            <w:shd w:val="clear" w:color="auto" w:fill="auto"/>
            <w:hideMark/>
          </w:tcPr>
          <w:p w14:paraId="378054C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Сосочкоподібний відросток</w:t>
            </w:r>
          </w:p>
        </w:tc>
        <w:tc>
          <w:tcPr>
            <w:tcW w:w="2693" w:type="dxa"/>
            <w:tcBorders>
              <w:top w:val="nil"/>
              <w:left w:val="nil"/>
              <w:bottom w:val="single" w:sz="4" w:space="0" w:color="auto"/>
              <w:right w:val="nil"/>
            </w:tcBorders>
            <w:shd w:val="clear" w:color="auto" w:fill="auto"/>
            <w:hideMark/>
          </w:tcPr>
          <w:p w14:paraId="5142224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Papillary process</w:t>
            </w:r>
          </w:p>
        </w:tc>
      </w:tr>
      <w:tr w:rsidR="002B23C5" w:rsidRPr="00C6748E" w14:paraId="487D97FD"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EE3503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Processus caudatus</w:t>
            </w:r>
          </w:p>
        </w:tc>
        <w:tc>
          <w:tcPr>
            <w:tcW w:w="4111" w:type="dxa"/>
            <w:tcBorders>
              <w:top w:val="nil"/>
              <w:left w:val="nil"/>
              <w:bottom w:val="single" w:sz="4" w:space="0" w:color="auto"/>
              <w:right w:val="single" w:sz="4" w:space="0" w:color="auto"/>
            </w:tcBorders>
            <w:shd w:val="clear" w:color="auto" w:fill="auto"/>
            <w:hideMark/>
          </w:tcPr>
          <w:p w14:paraId="41884BA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Хвостатий відросток</w:t>
            </w:r>
          </w:p>
        </w:tc>
        <w:tc>
          <w:tcPr>
            <w:tcW w:w="2693" w:type="dxa"/>
            <w:tcBorders>
              <w:top w:val="nil"/>
              <w:left w:val="nil"/>
              <w:bottom w:val="single" w:sz="4" w:space="0" w:color="auto"/>
              <w:right w:val="nil"/>
            </w:tcBorders>
            <w:shd w:val="clear" w:color="auto" w:fill="auto"/>
            <w:hideMark/>
          </w:tcPr>
          <w:p w14:paraId="24CC30E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Caudate process</w:t>
            </w:r>
          </w:p>
        </w:tc>
      </w:tr>
      <w:tr w:rsidR="002B23C5" w:rsidRPr="00C6748E" w14:paraId="7E8745F4"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153C9EFA"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Segmentatio hepatis: lobi, partes, divisiones et segmenta</w:t>
            </w:r>
          </w:p>
        </w:tc>
        <w:tc>
          <w:tcPr>
            <w:tcW w:w="4111" w:type="dxa"/>
            <w:tcBorders>
              <w:top w:val="nil"/>
              <w:left w:val="nil"/>
              <w:bottom w:val="single" w:sz="4" w:space="0" w:color="auto"/>
              <w:right w:val="single" w:sz="4" w:space="0" w:color="auto"/>
            </w:tcBorders>
            <w:shd w:val="clear" w:color="auto" w:fill="auto"/>
            <w:hideMark/>
          </w:tcPr>
          <w:p w14:paraId="51AB9D08"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Сегментація печінки: частки, частини, відділи та сегменти</w:t>
            </w:r>
          </w:p>
        </w:tc>
        <w:tc>
          <w:tcPr>
            <w:tcW w:w="2693" w:type="dxa"/>
            <w:tcBorders>
              <w:top w:val="nil"/>
              <w:left w:val="nil"/>
              <w:bottom w:val="single" w:sz="4" w:space="0" w:color="auto"/>
              <w:right w:val="nil"/>
            </w:tcBorders>
            <w:shd w:val="clear" w:color="auto" w:fill="auto"/>
            <w:hideMark/>
          </w:tcPr>
          <w:p w14:paraId="3FB42F4C"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Hepatic segmentation: lobes, parts, divisions and segments</w:t>
            </w:r>
          </w:p>
        </w:tc>
      </w:tr>
      <w:tr w:rsidR="002B23C5" w:rsidRPr="00C6748E" w14:paraId="2AA24DB5"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693AF8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Fissura umbilicalis</w:t>
            </w:r>
          </w:p>
        </w:tc>
        <w:tc>
          <w:tcPr>
            <w:tcW w:w="4111" w:type="dxa"/>
            <w:tcBorders>
              <w:top w:val="nil"/>
              <w:left w:val="nil"/>
              <w:bottom w:val="single" w:sz="4" w:space="0" w:color="auto"/>
              <w:right w:val="single" w:sz="4" w:space="0" w:color="auto"/>
            </w:tcBorders>
            <w:shd w:val="clear" w:color="auto" w:fill="auto"/>
            <w:hideMark/>
          </w:tcPr>
          <w:p w14:paraId="0AC2B5A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Пупкова щілина</w:t>
            </w:r>
          </w:p>
        </w:tc>
        <w:tc>
          <w:tcPr>
            <w:tcW w:w="2693" w:type="dxa"/>
            <w:tcBorders>
              <w:top w:val="nil"/>
              <w:left w:val="nil"/>
              <w:bottom w:val="single" w:sz="4" w:space="0" w:color="auto"/>
              <w:right w:val="nil"/>
            </w:tcBorders>
            <w:shd w:val="clear" w:color="auto" w:fill="auto"/>
            <w:hideMark/>
          </w:tcPr>
          <w:p w14:paraId="6ABE893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Umbilical fissure</w:t>
            </w:r>
          </w:p>
        </w:tc>
      </w:tr>
      <w:tr w:rsidR="002B23C5" w:rsidRPr="00C6748E" w14:paraId="355C395D"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F8BECF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Fissura portalis principalis</w:t>
            </w:r>
          </w:p>
        </w:tc>
        <w:tc>
          <w:tcPr>
            <w:tcW w:w="4111" w:type="dxa"/>
            <w:tcBorders>
              <w:top w:val="nil"/>
              <w:left w:val="nil"/>
              <w:bottom w:val="single" w:sz="4" w:space="0" w:color="auto"/>
              <w:right w:val="single" w:sz="4" w:space="0" w:color="auto"/>
            </w:tcBorders>
            <w:shd w:val="clear" w:color="auto" w:fill="auto"/>
            <w:hideMark/>
          </w:tcPr>
          <w:p w14:paraId="260EEC9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Головна ворітна щілина</w:t>
            </w:r>
          </w:p>
        </w:tc>
        <w:tc>
          <w:tcPr>
            <w:tcW w:w="2693" w:type="dxa"/>
            <w:tcBorders>
              <w:top w:val="nil"/>
              <w:left w:val="nil"/>
              <w:bottom w:val="single" w:sz="4" w:space="0" w:color="auto"/>
              <w:right w:val="nil"/>
            </w:tcBorders>
            <w:shd w:val="clear" w:color="auto" w:fill="auto"/>
            <w:hideMark/>
          </w:tcPr>
          <w:p w14:paraId="2597386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Main portal fissure</w:t>
            </w:r>
          </w:p>
        </w:tc>
      </w:tr>
      <w:tr w:rsidR="002B23C5" w:rsidRPr="00C6748E" w14:paraId="16B052CB"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E116C1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Fissura portalis dextra</w:t>
            </w:r>
          </w:p>
        </w:tc>
        <w:tc>
          <w:tcPr>
            <w:tcW w:w="4111" w:type="dxa"/>
            <w:tcBorders>
              <w:top w:val="nil"/>
              <w:left w:val="nil"/>
              <w:bottom w:val="single" w:sz="4" w:space="0" w:color="auto"/>
              <w:right w:val="single" w:sz="4" w:space="0" w:color="auto"/>
            </w:tcBorders>
            <w:shd w:val="clear" w:color="auto" w:fill="auto"/>
            <w:hideMark/>
          </w:tcPr>
          <w:p w14:paraId="6D6D91B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Права ворітна щілина</w:t>
            </w:r>
          </w:p>
        </w:tc>
        <w:tc>
          <w:tcPr>
            <w:tcW w:w="2693" w:type="dxa"/>
            <w:tcBorders>
              <w:top w:val="nil"/>
              <w:left w:val="nil"/>
              <w:bottom w:val="single" w:sz="4" w:space="0" w:color="auto"/>
              <w:right w:val="nil"/>
            </w:tcBorders>
            <w:shd w:val="clear" w:color="auto" w:fill="auto"/>
            <w:hideMark/>
          </w:tcPr>
          <w:p w14:paraId="1F7CED8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Right portal fissure</w:t>
            </w:r>
          </w:p>
        </w:tc>
      </w:tr>
      <w:tr w:rsidR="002B23C5" w:rsidRPr="00C6748E" w14:paraId="1894C744"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56502E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Pars hepatis sinistra</w:t>
            </w:r>
          </w:p>
        </w:tc>
        <w:tc>
          <w:tcPr>
            <w:tcW w:w="4111" w:type="dxa"/>
            <w:tcBorders>
              <w:top w:val="nil"/>
              <w:left w:val="nil"/>
              <w:bottom w:val="single" w:sz="4" w:space="0" w:color="auto"/>
              <w:right w:val="single" w:sz="4" w:space="0" w:color="auto"/>
            </w:tcBorders>
            <w:shd w:val="clear" w:color="auto" w:fill="auto"/>
            <w:hideMark/>
          </w:tcPr>
          <w:p w14:paraId="0F2DF50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Ліва частина печінки</w:t>
            </w:r>
          </w:p>
        </w:tc>
        <w:tc>
          <w:tcPr>
            <w:tcW w:w="2693" w:type="dxa"/>
            <w:tcBorders>
              <w:top w:val="nil"/>
              <w:left w:val="nil"/>
              <w:bottom w:val="single" w:sz="4" w:space="0" w:color="auto"/>
              <w:right w:val="nil"/>
            </w:tcBorders>
            <w:shd w:val="clear" w:color="auto" w:fill="auto"/>
            <w:hideMark/>
          </w:tcPr>
          <w:p w14:paraId="711DA01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Left liver; Left part of liver</w:t>
            </w:r>
          </w:p>
        </w:tc>
      </w:tr>
      <w:tr w:rsidR="002B23C5" w:rsidRPr="00C6748E" w14:paraId="41FCE6F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1EAD34E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Divisio lateralis sinistra</w:t>
            </w:r>
          </w:p>
        </w:tc>
        <w:tc>
          <w:tcPr>
            <w:tcW w:w="4111" w:type="dxa"/>
            <w:tcBorders>
              <w:top w:val="nil"/>
              <w:left w:val="nil"/>
              <w:bottom w:val="single" w:sz="4" w:space="0" w:color="auto"/>
              <w:right w:val="single" w:sz="4" w:space="0" w:color="auto"/>
            </w:tcBorders>
            <w:shd w:val="clear" w:color="auto" w:fill="auto"/>
            <w:hideMark/>
          </w:tcPr>
          <w:p w14:paraId="75D23F8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Лівий бічний відділ              </w:t>
            </w:r>
          </w:p>
        </w:tc>
        <w:tc>
          <w:tcPr>
            <w:tcW w:w="2693" w:type="dxa"/>
            <w:tcBorders>
              <w:top w:val="nil"/>
              <w:left w:val="nil"/>
              <w:bottom w:val="single" w:sz="4" w:space="0" w:color="auto"/>
              <w:right w:val="nil"/>
            </w:tcBorders>
            <w:shd w:val="clear" w:color="auto" w:fill="auto"/>
            <w:hideMark/>
          </w:tcPr>
          <w:p w14:paraId="1DDCFDA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Left lateral division</w:t>
            </w:r>
          </w:p>
        </w:tc>
      </w:tr>
      <w:tr w:rsidR="002B23C5" w:rsidRPr="00C6748E" w14:paraId="13FC6BB5"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1E36252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Segmentum posterius laterale sinistrum; Segmentum II</w:t>
            </w:r>
          </w:p>
        </w:tc>
        <w:tc>
          <w:tcPr>
            <w:tcW w:w="4111" w:type="dxa"/>
            <w:tcBorders>
              <w:top w:val="nil"/>
              <w:left w:val="nil"/>
              <w:bottom w:val="single" w:sz="4" w:space="0" w:color="auto"/>
              <w:right w:val="single" w:sz="4" w:space="0" w:color="auto"/>
            </w:tcBorders>
            <w:shd w:val="clear" w:color="auto" w:fill="auto"/>
            <w:hideMark/>
          </w:tcPr>
          <w:p w14:paraId="1E3CB16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Лівий бічний задній сегмент; Сегмент II</w:t>
            </w:r>
          </w:p>
        </w:tc>
        <w:tc>
          <w:tcPr>
            <w:tcW w:w="2693" w:type="dxa"/>
            <w:tcBorders>
              <w:top w:val="nil"/>
              <w:left w:val="nil"/>
              <w:bottom w:val="single" w:sz="4" w:space="0" w:color="auto"/>
              <w:right w:val="nil"/>
            </w:tcBorders>
            <w:shd w:val="clear" w:color="auto" w:fill="auto"/>
            <w:hideMark/>
          </w:tcPr>
          <w:p w14:paraId="196D5FA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Left posterior lateral segment; Segment II</w:t>
            </w:r>
          </w:p>
        </w:tc>
      </w:tr>
      <w:tr w:rsidR="002B23C5" w:rsidRPr="00C6748E" w14:paraId="423038E9" w14:textId="77777777" w:rsidTr="00765429">
        <w:trPr>
          <w:trHeight w:val="720"/>
        </w:trPr>
        <w:tc>
          <w:tcPr>
            <w:tcW w:w="2693" w:type="dxa"/>
            <w:tcBorders>
              <w:top w:val="nil"/>
              <w:left w:val="single" w:sz="4" w:space="0" w:color="auto"/>
              <w:bottom w:val="single" w:sz="4" w:space="0" w:color="auto"/>
              <w:right w:val="single" w:sz="4" w:space="0" w:color="auto"/>
            </w:tcBorders>
            <w:shd w:val="clear" w:color="auto" w:fill="auto"/>
            <w:hideMark/>
          </w:tcPr>
          <w:p w14:paraId="55BCBBE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Segmentum anterius laterale sinistrum; Segmentum III</w:t>
            </w:r>
          </w:p>
        </w:tc>
        <w:tc>
          <w:tcPr>
            <w:tcW w:w="4111" w:type="dxa"/>
            <w:tcBorders>
              <w:top w:val="nil"/>
              <w:left w:val="nil"/>
              <w:bottom w:val="single" w:sz="4" w:space="0" w:color="auto"/>
              <w:right w:val="single" w:sz="4" w:space="0" w:color="auto"/>
            </w:tcBorders>
            <w:shd w:val="clear" w:color="auto" w:fill="auto"/>
            <w:hideMark/>
          </w:tcPr>
          <w:p w14:paraId="4481226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Лівий бічний передній сегмент; Сегмент III</w:t>
            </w:r>
          </w:p>
        </w:tc>
        <w:tc>
          <w:tcPr>
            <w:tcW w:w="2693" w:type="dxa"/>
            <w:tcBorders>
              <w:top w:val="nil"/>
              <w:left w:val="nil"/>
              <w:bottom w:val="single" w:sz="4" w:space="0" w:color="auto"/>
              <w:right w:val="nil"/>
            </w:tcBorders>
            <w:shd w:val="clear" w:color="auto" w:fill="auto"/>
            <w:hideMark/>
          </w:tcPr>
          <w:p w14:paraId="2912681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Left anterior lateral segment; Segment III</w:t>
            </w:r>
          </w:p>
        </w:tc>
      </w:tr>
      <w:tr w:rsidR="002B23C5" w:rsidRPr="00C6748E" w14:paraId="00D12455"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F04147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Divisio medialis sinistra</w:t>
            </w:r>
          </w:p>
        </w:tc>
        <w:tc>
          <w:tcPr>
            <w:tcW w:w="4111" w:type="dxa"/>
            <w:tcBorders>
              <w:top w:val="nil"/>
              <w:left w:val="nil"/>
              <w:bottom w:val="single" w:sz="4" w:space="0" w:color="auto"/>
              <w:right w:val="single" w:sz="4" w:space="0" w:color="auto"/>
            </w:tcBorders>
            <w:shd w:val="clear" w:color="auto" w:fill="auto"/>
            <w:hideMark/>
          </w:tcPr>
          <w:p w14:paraId="6A92008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Лівий присередній відділ</w:t>
            </w:r>
          </w:p>
        </w:tc>
        <w:tc>
          <w:tcPr>
            <w:tcW w:w="2693" w:type="dxa"/>
            <w:tcBorders>
              <w:top w:val="nil"/>
              <w:left w:val="nil"/>
              <w:bottom w:val="single" w:sz="4" w:space="0" w:color="auto"/>
              <w:right w:val="nil"/>
            </w:tcBorders>
            <w:shd w:val="clear" w:color="auto" w:fill="auto"/>
            <w:hideMark/>
          </w:tcPr>
          <w:p w14:paraId="7E2C33E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Left medial division</w:t>
            </w:r>
          </w:p>
        </w:tc>
      </w:tr>
      <w:tr w:rsidR="002B23C5" w:rsidRPr="00C6748E" w14:paraId="598A7D17"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726B6F8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Segmentum mediale sinistrum; Segmentum IV</w:t>
            </w:r>
          </w:p>
        </w:tc>
        <w:tc>
          <w:tcPr>
            <w:tcW w:w="4111" w:type="dxa"/>
            <w:tcBorders>
              <w:top w:val="nil"/>
              <w:left w:val="nil"/>
              <w:bottom w:val="single" w:sz="4" w:space="0" w:color="auto"/>
              <w:right w:val="single" w:sz="4" w:space="0" w:color="auto"/>
            </w:tcBorders>
            <w:shd w:val="clear" w:color="auto" w:fill="auto"/>
            <w:hideMark/>
          </w:tcPr>
          <w:p w14:paraId="1EA24CB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Лівий присередній сегмент; Сегмент IV</w:t>
            </w:r>
          </w:p>
        </w:tc>
        <w:tc>
          <w:tcPr>
            <w:tcW w:w="2693" w:type="dxa"/>
            <w:tcBorders>
              <w:top w:val="nil"/>
              <w:left w:val="nil"/>
              <w:bottom w:val="single" w:sz="4" w:space="0" w:color="auto"/>
              <w:right w:val="nil"/>
            </w:tcBorders>
            <w:shd w:val="clear" w:color="auto" w:fill="auto"/>
            <w:hideMark/>
          </w:tcPr>
          <w:p w14:paraId="5364B54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Left medial segment; Segment IV</w:t>
            </w:r>
          </w:p>
        </w:tc>
      </w:tr>
      <w:tr w:rsidR="002B23C5" w:rsidRPr="00C6748E" w14:paraId="359894D7"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30EDCC9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Pars posterior hepatis; Lobus caudatus</w:t>
            </w:r>
          </w:p>
        </w:tc>
        <w:tc>
          <w:tcPr>
            <w:tcW w:w="4111" w:type="dxa"/>
            <w:tcBorders>
              <w:top w:val="nil"/>
              <w:left w:val="nil"/>
              <w:bottom w:val="single" w:sz="4" w:space="0" w:color="auto"/>
              <w:right w:val="single" w:sz="4" w:space="0" w:color="auto"/>
            </w:tcBorders>
            <w:shd w:val="clear" w:color="auto" w:fill="auto"/>
            <w:hideMark/>
          </w:tcPr>
          <w:p w14:paraId="2DCDE87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Задня частина печінки; Хвостата частка</w:t>
            </w:r>
          </w:p>
        </w:tc>
        <w:tc>
          <w:tcPr>
            <w:tcW w:w="2693" w:type="dxa"/>
            <w:tcBorders>
              <w:top w:val="nil"/>
              <w:left w:val="nil"/>
              <w:bottom w:val="single" w:sz="4" w:space="0" w:color="auto"/>
              <w:right w:val="nil"/>
            </w:tcBorders>
            <w:shd w:val="clear" w:color="auto" w:fill="auto"/>
            <w:hideMark/>
          </w:tcPr>
          <w:p w14:paraId="4F5CC90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Posterior liver; Posterior part of liver; Caudate lobe</w:t>
            </w:r>
          </w:p>
        </w:tc>
      </w:tr>
      <w:tr w:rsidR="002B23C5" w:rsidRPr="00C6748E" w14:paraId="4E753884"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3992D5A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Segmentum posterius; Lobus caudatus; Segmentum I</w:t>
            </w:r>
          </w:p>
        </w:tc>
        <w:tc>
          <w:tcPr>
            <w:tcW w:w="4111" w:type="dxa"/>
            <w:tcBorders>
              <w:top w:val="nil"/>
              <w:left w:val="nil"/>
              <w:bottom w:val="single" w:sz="4" w:space="0" w:color="auto"/>
              <w:right w:val="single" w:sz="4" w:space="0" w:color="auto"/>
            </w:tcBorders>
            <w:shd w:val="clear" w:color="auto" w:fill="auto"/>
            <w:hideMark/>
          </w:tcPr>
          <w:p w14:paraId="511AF71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Задній сегмент; Хвостата частка; Сегмент І</w:t>
            </w:r>
          </w:p>
        </w:tc>
        <w:tc>
          <w:tcPr>
            <w:tcW w:w="2693" w:type="dxa"/>
            <w:tcBorders>
              <w:top w:val="nil"/>
              <w:left w:val="nil"/>
              <w:bottom w:val="single" w:sz="4" w:space="0" w:color="auto"/>
              <w:right w:val="nil"/>
            </w:tcBorders>
            <w:shd w:val="clear" w:color="auto" w:fill="auto"/>
            <w:hideMark/>
          </w:tcPr>
          <w:p w14:paraId="12868A5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Posterior segment; Caudate lobe; Segment I </w:t>
            </w:r>
          </w:p>
        </w:tc>
      </w:tr>
      <w:tr w:rsidR="002B23C5" w:rsidRPr="00C6748E" w14:paraId="71C2CB91"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205F9C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Pars hepatis dextra</w:t>
            </w:r>
          </w:p>
        </w:tc>
        <w:tc>
          <w:tcPr>
            <w:tcW w:w="4111" w:type="dxa"/>
            <w:tcBorders>
              <w:top w:val="nil"/>
              <w:left w:val="nil"/>
              <w:bottom w:val="single" w:sz="4" w:space="0" w:color="auto"/>
              <w:right w:val="single" w:sz="4" w:space="0" w:color="auto"/>
            </w:tcBorders>
            <w:shd w:val="clear" w:color="auto" w:fill="auto"/>
            <w:hideMark/>
          </w:tcPr>
          <w:p w14:paraId="3A4CB26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Права частина печінки</w:t>
            </w:r>
          </w:p>
        </w:tc>
        <w:tc>
          <w:tcPr>
            <w:tcW w:w="2693" w:type="dxa"/>
            <w:tcBorders>
              <w:top w:val="nil"/>
              <w:left w:val="nil"/>
              <w:bottom w:val="single" w:sz="4" w:space="0" w:color="auto"/>
              <w:right w:val="nil"/>
            </w:tcBorders>
            <w:shd w:val="clear" w:color="auto" w:fill="auto"/>
            <w:hideMark/>
          </w:tcPr>
          <w:p w14:paraId="2B658C4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Right liver; Right part of liver</w:t>
            </w:r>
          </w:p>
        </w:tc>
      </w:tr>
      <w:tr w:rsidR="002B23C5" w:rsidRPr="00C6748E" w14:paraId="14726A20"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590862B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Divisio medialis dextra</w:t>
            </w:r>
          </w:p>
        </w:tc>
        <w:tc>
          <w:tcPr>
            <w:tcW w:w="4111" w:type="dxa"/>
            <w:tcBorders>
              <w:top w:val="nil"/>
              <w:left w:val="nil"/>
              <w:bottom w:val="single" w:sz="4" w:space="0" w:color="auto"/>
              <w:right w:val="single" w:sz="4" w:space="0" w:color="auto"/>
            </w:tcBorders>
            <w:shd w:val="clear" w:color="auto" w:fill="auto"/>
            <w:hideMark/>
          </w:tcPr>
          <w:p w14:paraId="31C0468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Правий присередній відділ</w:t>
            </w:r>
          </w:p>
        </w:tc>
        <w:tc>
          <w:tcPr>
            <w:tcW w:w="2693" w:type="dxa"/>
            <w:tcBorders>
              <w:top w:val="nil"/>
              <w:left w:val="nil"/>
              <w:bottom w:val="single" w:sz="4" w:space="0" w:color="auto"/>
              <w:right w:val="nil"/>
            </w:tcBorders>
            <w:shd w:val="clear" w:color="auto" w:fill="auto"/>
            <w:hideMark/>
          </w:tcPr>
          <w:p w14:paraId="385E4B1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Right medial division</w:t>
            </w:r>
          </w:p>
        </w:tc>
      </w:tr>
      <w:tr w:rsidR="002B23C5" w:rsidRPr="00C6748E" w14:paraId="1AFC62EF" w14:textId="77777777" w:rsidTr="00765429">
        <w:trPr>
          <w:trHeight w:val="720"/>
        </w:trPr>
        <w:tc>
          <w:tcPr>
            <w:tcW w:w="2693" w:type="dxa"/>
            <w:tcBorders>
              <w:top w:val="nil"/>
              <w:left w:val="single" w:sz="4" w:space="0" w:color="auto"/>
              <w:bottom w:val="single" w:sz="4" w:space="0" w:color="auto"/>
              <w:right w:val="single" w:sz="4" w:space="0" w:color="auto"/>
            </w:tcBorders>
            <w:shd w:val="clear" w:color="auto" w:fill="auto"/>
            <w:hideMark/>
          </w:tcPr>
          <w:p w14:paraId="045E01C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Segmentum anterius mediale dextrum; Segmentum V</w:t>
            </w:r>
          </w:p>
        </w:tc>
        <w:tc>
          <w:tcPr>
            <w:tcW w:w="4111" w:type="dxa"/>
            <w:tcBorders>
              <w:top w:val="nil"/>
              <w:left w:val="nil"/>
              <w:bottom w:val="single" w:sz="4" w:space="0" w:color="auto"/>
              <w:right w:val="single" w:sz="4" w:space="0" w:color="auto"/>
            </w:tcBorders>
            <w:shd w:val="clear" w:color="auto" w:fill="auto"/>
            <w:hideMark/>
          </w:tcPr>
          <w:p w14:paraId="2576F2F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Правий присередній передній сегмент; Сегмент V</w:t>
            </w:r>
          </w:p>
        </w:tc>
        <w:tc>
          <w:tcPr>
            <w:tcW w:w="2693" w:type="dxa"/>
            <w:tcBorders>
              <w:top w:val="nil"/>
              <w:left w:val="nil"/>
              <w:bottom w:val="single" w:sz="4" w:space="0" w:color="auto"/>
              <w:right w:val="nil"/>
            </w:tcBorders>
            <w:shd w:val="clear" w:color="auto" w:fill="auto"/>
            <w:hideMark/>
          </w:tcPr>
          <w:p w14:paraId="5F53554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Anterior medial segment; Segment V</w:t>
            </w:r>
          </w:p>
        </w:tc>
      </w:tr>
      <w:tr w:rsidR="002B23C5" w:rsidRPr="00C6748E" w14:paraId="128A5EDA" w14:textId="77777777" w:rsidTr="00765429">
        <w:trPr>
          <w:trHeight w:val="720"/>
        </w:trPr>
        <w:tc>
          <w:tcPr>
            <w:tcW w:w="2693" w:type="dxa"/>
            <w:tcBorders>
              <w:top w:val="nil"/>
              <w:left w:val="single" w:sz="4" w:space="0" w:color="auto"/>
              <w:bottom w:val="single" w:sz="4" w:space="0" w:color="auto"/>
              <w:right w:val="single" w:sz="4" w:space="0" w:color="auto"/>
            </w:tcBorders>
            <w:shd w:val="clear" w:color="auto" w:fill="auto"/>
            <w:hideMark/>
          </w:tcPr>
          <w:p w14:paraId="5F6C3D3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Segmentum posterius mediale dextrum; Segmentum VIII</w:t>
            </w:r>
          </w:p>
        </w:tc>
        <w:tc>
          <w:tcPr>
            <w:tcW w:w="4111" w:type="dxa"/>
            <w:tcBorders>
              <w:top w:val="nil"/>
              <w:left w:val="nil"/>
              <w:bottom w:val="single" w:sz="4" w:space="0" w:color="auto"/>
              <w:right w:val="single" w:sz="4" w:space="0" w:color="auto"/>
            </w:tcBorders>
            <w:shd w:val="clear" w:color="auto" w:fill="auto"/>
            <w:hideMark/>
          </w:tcPr>
          <w:p w14:paraId="56766C3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Правий присередній задній сегмент; Cегмент VIII</w:t>
            </w:r>
          </w:p>
        </w:tc>
        <w:tc>
          <w:tcPr>
            <w:tcW w:w="2693" w:type="dxa"/>
            <w:tcBorders>
              <w:top w:val="nil"/>
              <w:left w:val="nil"/>
              <w:bottom w:val="single" w:sz="4" w:space="0" w:color="auto"/>
              <w:right w:val="nil"/>
            </w:tcBorders>
            <w:shd w:val="clear" w:color="auto" w:fill="auto"/>
            <w:hideMark/>
          </w:tcPr>
          <w:p w14:paraId="1823052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Posterior medial segment; Segment VIII</w:t>
            </w:r>
          </w:p>
        </w:tc>
      </w:tr>
      <w:tr w:rsidR="002B23C5" w:rsidRPr="00C6748E" w14:paraId="1EF265F7"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16579F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Divisio lateralis dextra</w:t>
            </w:r>
          </w:p>
        </w:tc>
        <w:tc>
          <w:tcPr>
            <w:tcW w:w="4111" w:type="dxa"/>
            <w:tcBorders>
              <w:top w:val="nil"/>
              <w:left w:val="nil"/>
              <w:bottom w:val="single" w:sz="4" w:space="0" w:color="auto"/>
              <w:right w:val="single" w:sz="4" w:space="0" w:color="auto"/>
            </w:tcBorders>
            <w:shd w:val="clear" w:color="auto" w:fill="auto"/>
            <w:hideMark/>
          </w:tcPr>
          <w:p w14:paraId="0D047EA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Правий бічний відділ</w:t>
            </w:r>
          </w:p>
        </w:tc>
        <w:tc>
          <w:tcPr>
            <w:tcW w:w="2693" w:type="dxa"/>
            <w:tcBorders>
              <w:top w:val="nil"/>
              <w:left w:val="nil"/>
              <w:bottom w:val="single" w:sz="4" w:space="0" w:color="auto"/>
              <w:right w:val="nil"/>
            </w:tcBorders>
            <w:shd w:val="clear" w:color="auto" w:fill="auto"/>
            <w:hideMark/>
          </w:tcPr>
          <w:p w14:paraId="007B8D8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Right lateral division</w:t>
            </w:r>
          </w:p>
        </w:tc>
      </w:tr>
      <w:tr w:rsidR="002B23C5" w:rsidRPr="00C6748E" w14:paraId="3EAD79D0" w14:textId="77777777" w:rsidTr="00765429">
        <w:trPr>
          <w:trHeight w:val="720"/>
        </w:trPr>
        <w:tc>
          <w:tcPr>
            <w:tcW w:w="2693" w:type="dxa"/>
            <w:tcBorders>
              <w:top w:val="nil"/>
              <w:left w:val="single" w:sz="4" w:space="0" w:color="auto"/>
              <w:bottom w:val="single" w:sz="4" w:space="0" w:color="auto"/>
              <w:right w:val="single" w:sz="4" w:space="0" w:color="auto"/>
            </w:tcBorders>
            <w:shd w:val="clear" w:color="auto" w:fill="auto"/>
            <w:hideMark/>
          </w:tcPr>
          <w:p w14:paraId="543E855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Segmentum anterius laterale dextrum; Segmentum VI</w:t>
            </w:r>
          </w:p>
        </w:tc>
        <w:tc>
          <w:tcPr>
            <w:tcW w:w="4111" w:type="dxa"/>
            <w:tcBorders>
              <w:top w:val="nil"/>
              <w:left w:val="nil"/>
              <w:bottom w:val="single" w:sz="4" w:space="0" w:color="auto"/>
              <w:right w:val="single" w:sz="4" w:space="0" w:color="auto"/>
            </w:tcBorders>
            <w:shd w:val="clear" w:color="auto" w:fill="auto"/>
            <w:hideMark/>
          </w:tcPr>
          <w:p w14:paraId="7D8EC41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Правий бічний передній cегмент; Cегмент VI</w:t>
            </w:r>
          </w:p>
        </w:tc>
        <w:tc>
          <w:tcPr>
            <w:tcW w:w="2693" w:type="dxa"/>
            <w:tcBorders>
              <w:top w:val="nil"/>
              <w:left w:val="nil"/>
              <w:bottom w:val="single" w:sz="4" w:space="0" w:color="auto"/>
              <w:right w:val="nil"/>
            </w:tcBorders>
            <w:shd w:val="clear" w:color="auto" w:fill="auto"/>
            <w:hideMark/>
          </w:tcPr>
          <w:p w14:paraId="6906A32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Anterior lateral segment; Segment VI</w:t>
            </w:r>
          </w:p>
        </w:tc>
      </w:tr>
      <w:tr w:rsidR="002B23C5" w:rsidRPr="00C6748E" w14:paraId="29EEDFBE"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2027035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Segmentum posterius laterale dextrum; Segmentum VII</w:t>
            </w:r>
          </w:p>
        </w:tc>
        <w:tc>
          <w:tcPr>
            <w:tcW w:w="4111" w:type="dxa"/>
            <w:tcBorders>
              <w:top w:val="nil"/>
              <w:left w:val="nil"/>
              <w:bottom w:val="single" w:sz="4" w:space="0" w:color="auto"/>
              <w:right w:val="single" w:sz="4" w:space="0" w:color="auto"/>
            </w:tcBorders>
            <w:shd w:val="clear" w:color="auto" w:fill="auto"/>
            <w:hideMark/>
          </w:tcPr>
          <w:p w14:paraId="13B723B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Правий бічний задній сегмент; Сегмент VII</w:t>
            </w:r>
          </w:p>
        </w:tc>
        <w:tc>
          <w:tcPr>
            <w:tcW w:w="2693" w:type="dxa"/>
            <w:tcBorders>
              <w:top w:val="nil"/>
              <w:left w:val="nil"/>
              <w:bottom w:val="single" w:sz="4" w:space="0" w:color="auto"/>
              <w:right w:val="nil"/>
            </w:tcBorders>
            <w:shd w:val="clear" w:color="auto" w:fill="auto"/>
            <w:hideMark/>
          </w:tcPr>
          <w:p w14:paraId="73E16BB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Posterior lateral segment; Segment VII</w:t>
            </w:r>
          </w:p>
        </w:tc>
      </w:tr>
      <w:tr w:rsidR="002B23C5" w:rsidRPr="00C6748E" w14:paraId="1E7E32E9"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C0A4AC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Tunica serosa</w:t>
            </w:r>
          </w:p>
        </w:tc>
        <w:tc>
          <w:tcPr>
            <w:tcW w:w="4111" w:type="dxa"/>
            <w:tcBorders>
              <w:top w:val="nil"/>
              <w:left w:val="nil"/>
              <w:bottom w:val="single" w:sz="4" w:space="0" w:color="auto"/>
              <w:right w:val="single" w:sz="4" w:space="0" w:color="auto"/>
            </w:tcBorders>
            <w:shd w:val="clear" w:color="auto" w:fill="auto"/>
            <w:hideMark/>
          </w:tcPr>
          <w:p w14:paraId="41E3641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Серозна оболонка</w:t>
            </w:r>
          </w:p>
        </w:tc>
        <w:tc>
          <w:tcPr>
            <w:tcW w:w="2693" w:type="dxa"/>
            <w:tcBorders>
              <w:top w:val="nil"/>
              <w:left w:val="nil"/>
              <w:bottom w:val="single" w:sz="4" w:space="0" w:color="auto"/>
              <w:right w:val="nil"/>
            </w:tcBorders>
            <w:shd w:val="clear" w:color="auto" w:fill="auto"/>
            <w:hideMark/>
          </w:tcPr>
          <w:p w14:paraId="4B83E89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Serosa; Serous coat</w:t>
            </w:r>
          </w:p>
        </w:tc>
      </w:tr>
      <w:tr w:rsidR="002B23C5" w:rsidRPr="00C6748E" w14:paraId="35B872FE"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A73D08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Tela subserosa</w:t>
            </w:r>
          </w:p>
        </w:tc>
        <w:tc>
          <w:tcPr>
            <w:tcW w:w="4111" w:type="dxa"/>
            <w:tcBorders>
              <w:top w:val="nil"/>
              <w:left w:val="nil"/>
              <w:bottom w:val="single" w:sz="4" w:space="0" w:color="auto"/>
              <w:right w:val="single" w:sz="4" w:space="0" w:color="auto"/>
            </w:tcBorders>
            <w:shd w:val="clear" w:color="auto" w:fill="auto"/>
            <w:hideMark/>
          </w:tcPr>
          <w:p w14:paraId="7813107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Підсерозний прошарок</w:t>
            </w:r>
          </w:p>
        </w:tc>
        <w:tc>
          <w:tcPr>
            <w:tcW w:w="2693" w:type="dxa"/>
            <w:tcBorders>
              <w:top w:val="nil"/>
              <w:left w:val="nil"/>
              <w:bottom w:val="single" w:sz="4" w:space="0" w:color="auto"/>
              <w:right w:val="nil"/>
            </w:tcBorders>
            <w:shd w:val="clear" w:color="auto" w:fill="auto"/>
            <w:hideMark/>
          </w:tcPr>
          <w:p w14:paraId="0E6AE3F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Subserosa; Subserous layer</w:t>
            </w:r>
          </w:p>
        </w:tc>
      </w:tr>
      <w:tr w:rsidR="002B23C5" w:rsidRPr="00C6748E" w14:paraId="342DB618"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020423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Tunica fibrosa</w:t>
            </w:r>
          </w:p>
        </w:tc>
        <w:tc>
          <w:tcPr>
            <w:tcW w:w="4111" w:type="dxa"/>
            <w:tcBorders>
              <w:top w:val="nil"/>
              <w:left w:val="nil"/>
              <w:bottom w:val="single" w:sz="4" w:space="0" w:color="auto"/>
              <w:right w:val="single" w:sz="4" w:space="0" w:color="auto"/>
            </w:tcBorders>
            <w:shd w:val="clear" w:color="auto" w:fill="auto"/>
            <w:hideMark/>
          </w:tcPr>
          <w:p w14:paraId="7098AD1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Волокниста оболонка</w:t>
            </w:r>
          </w:p>
        </w:tc>
        <w:tc>
          <w:tcPr>
            <w:tcW w:w="2693" w:type="dxa"/>
            <w:tcBorders>
              <w:top w:val="nil"/>
              <w:left w:val="nil"/>
              <w:bottom w:val="single" w:sz="4" w:space="0" w:color="auto"/>
              <w:right w:val="nil"/>
            </w:tcBorders>
            <w:shd w:val="clear" w:color="auto" w:fill="auto"/>
            <w:hideMark/>
          </w:tcPr>
          <w:p w14:paraId="2C3624C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Fibrous capsule</w:t>
            </w:r>
          </w:p>
        </w:tc>
      </w:tr>
      <w:tr w:rsidR="002B23C5" w:rsidRPr="00C6748E" w14:paraId="6F0B1D02"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58AF7B5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Capsula fibrosa perivascularis</w:t>
            </w:r>
          </w:p>
        </w:tc>
        <w:tc>
          <w:tcPr>
            <w:tcW w:w="4111" w:type="dxa"/>
            <w:tcBorders>
              <w:top w:val="nil"/>
              <w:left w:val="nil"/>
              <w:bottom w:val="single" w:sz="4" w:space="0" w:color="auto"/>
              <w:right w:val="single" w:sz="4" w:space="0" w:color="auto"/>
            </w:tcBorders>
            <w:shd w:val="clear" w:color="auto" w:fill="auto"/>
            <w:hideMark/>
          </w:tcPr>
          <w:p w14:paraId="5F1C143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Навколосудинна волокниста капсула</w:t>
            </w:r>
          </w:p>
        </w:tc>
        <w:tc>
          <w:tcPr>
            <w:tcW w:w="2693" w:type="dxa"/>
            <w:tcBorders>
              <w:top w:val="nil"/>
              <w:left w:val="nil"/>
              <w:bottom w:val="single" w:sz="4" w:space="0" w:color="auto"/>
              <w:right w:val="nil"/>
            </w:tcBorders>
            <w:shd w:val="clear" w:color="auto" w:fill="auto"/>
            <w:hideMark/>
          </w:tcPr>
          <w:p w14:paraId="5340911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Perivascular fibrous capsule</w:t>
            </w:r>
          </w:p>
        </w:tc>
      </w:tr>
      <w:tr w:rsidR="002B23C5" w:rsidRPr="00C6748E" w14:paraId="021F010D"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1864C70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Lobuli hepatis</w:t>
            </w:r>
          </w:p>
        </w:tc>
        <w:tc>
          <w:tcPr>
            <w:tcW w:w="4111" w:type="dxa"/>
            <w:tcBorders>
              <w:top w:val="nil"/>
              <w:left w:val="nil"/>
              <w:bottom w:val="single" w:sz="4" w:space="0" w:color="auto"/>
              <w:right w:val="single" w:sz="4" w:space="0" w:color="auto"/>
            </w:tcBorders>
            <w:shd w:val="clear" w:color="auto" w:fill="auto"/>
            <w:hideMark/>
          </w:tcPr>
          <w:p w14:paraId="6D33D6D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Часточки печінки</w:t>
            </w:r>
          </w:p>
        </w:tc>
        <w:tc>
          <w:tcPr>
            <w:tcW w:w="2693" w:type="dxa"/>
            <w:tcBorders>
              <w:top w:val="nil"/>
              <w:left w:val="nil"/>
              <w:bottom w:val="single" w:sz="4" w:space="0" w:color="auto"/>
              <w:right w:val="nil"/>
            </w:tcBorders>
            <w:shd w:val="clear" w:color="auto" w:fill="auto"/>
            <w:hideMark/>
          </w:tcPr>
          <w:p w14:paraId="78C6EA7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Lobules of liver</w:t>
            </w:r>
          </w:p>
        </w:tc>
      </w:tr>
      <w:tr w:rsidR="002B23C5" w:rsidRPr="00C6748E" w14:paraId="480E1757"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7A780D6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Aa. interlobulares</w:t>
            </w:r>
          </w:p>
        </w:tc>
        <w:tc>
          <w:tcPr>
            <w:tcW w:w="4111" w:type="dxa"/>
            <w:tcBorders>
              <w:top w:val="nil"/>
              <w:left w:val="nil"/>
              <w:bottom w:val="single" w:sz="4" w:space="0" w:color="auto"/>
              <w:right w:val="single" w:sz="4" w:space="0" w:color="auto"/>
            </w:tcBorders>
            <w:shd w:val="clear" w:color="auto" w:fill="auto"/>
            <w:hideMark/>
          </w:tcPr>
          <w:p w14:paraId="6AA67B9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Міжчасточкові артерії</w:t>
            </w:r>
          </w:p>
        </w:tc>
        <w:tc>
          <w:tcPr>
            <w:tcW w:w="2693" w:type="dxa"/>
            <w:tcBorders>
              <w:top w:val="nil"/>
              <w:left w:val="nil"/>
              <w:bottom w:val="single" w:sz="4" w:space="0" w:color="auto"/>
              <w:right w:val="nil"/>
            </w:tcBorders>
            <w:shd w:val="clear" w:color="auto" w:fill="auto"/>
            <w:hideMark/>
          </w:tcPr>
          <w:p w14:paraId="0FE10F2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Interlobular arteries</w:t>
            </w:r>
          </w:p>
        </w:tc>
      </w:tr>
      <w:tr w:rsidR="002B23C5" w:rsidRPr="00C6748E" w14:paraId="2EA18A64"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5FA240D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Vv. interlobulares</w:t>
            </w:r>
          </w:p>
        </w:tc>
        <w:tc>
          <w:tcPr>
            <w:tcW w:w="4111" w:type="dxa"/>
            <w:tcBorders>
              <w:top w:val="nil"/>
              <w:left w:val="nil"/>
              <w:bottom w:val="single" w:sz="4" w:space="0" w:color="auto"/>
              <w:right w:val="single" w:sz="4" w:space="0" w:color="auto"/>
            </w:tcBorders>
            <w:shd w:val="clear" w:color="auto" w:fill="auto"/>
            <w:hideMark/>
          </w:tcPr>
          <w:p w14:paraId="6E9E68F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Міжчасточкові вени</w:t>
            </w:r>
          </w:p>
        </w:tc>
        <w:tc>
          <w:tcPr>
            <w:tcW w:w="2693" w:type="dxa"/>
            <w:tcBorders>
              <w:top w:val="nil"/>
              <w:left w:val="nil"/>
              <w:bottom w:val="single" w:sz="4" w:space="0" w:color="auto"/>
              <w:right w:val="nil"/>
            </w:tcBorders>
            <w:shd w:val="clear" w:color="auto" w:fill="auto"/>
            <w:hideMark/>
          </w:tcPr>
          <w:p w14:paraId="4E2CFAE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Interlobular veins</w:t>
            </w:r>
          </w:p>
        </w:tc>
      </w:tr>
      <w:tr w:rsidR="002B23C5" w:rsidRPr="00C6748E" w14:paraId="271AEFD1"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646F37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Vv. centrales</w:t>
            </w:r>
          </w:p>
        </w:tc>
        <w:tc>
          <w:tcPr>
            <w:tcW w:w="4111" w:type="dxa"/>
            <w:tcBorders>
              <w:top w:val="nil"/>
              <w:left w:val="nil"/>
              <w:bottom w:val="single" w:sz="4" w:space="0" w:color="auto"/>
              <w:right w:val="single" w:sz="4" w:space="0" w:color="auto"/>
            </w:tcBorders>
            <w:shd w:val="clear" w:color="auto" w:fill="auto"/>
            <w:hideMark/>
          </w:tcPr>
          <w:p w14:paraId="6AF6437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Центральні вени</w:t>
            </w:r>
          </w:p>
        </w:tc>
        <w:tc>
          <w:tcPr>
            <w:tcW w:w="2693" w:type="dxa"/>
            <w:tcBorders>
              <w:top w:val="nil"/>
              <w:left w:val="nil"/>
              <w:bottom w:val="single" w:sz="4" w:space="0" w:color="auto"/>
              <w:right w:val="nil"/>
            </w:tcBorders>
            <w:shd w:val="clear" w:color="auto" w:fill="auto"/>
            <w:hideMark/>
          </w:tcPr>
          <w:p w14:paraId="0486168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Central veins</w:t>
            </w:r>
          </w:p>
        </w:tc>
      </w:tr>
      <w:tr w:rsidR="002B23C5" w:rsidRPr="00C6748E" w14:paraId="513DEE84"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4F6EF64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Ductus biliferi interlobulares</w:t>
            </w:r>
          </w:p>
        </w:tc>
        <w:tc>
          <w:tcPr>
            <w:tcW w:w="4111" w:type="dxa"/>
            <w:tcBorders>
              <w:top w:val="nil"/>
              <w:left w:val="nil"/>
              <w:bottom w:val="single" w:sz="4" w:space="0" w:color="auto"/>
              <w:right w:val="single" w:sz="4" w:space="0" w:color="auto"/>
            </w:tcBorders>
            <w:shd w:val="clear" w:color="auto" w:fill="auto"/>
            <w:hideMark/>
          </w:tcPr>
          <w:p w14:paraId="6EEBA57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Жовчовивідні міжчасточкові протоки</w:t>
            </w:r>
          </w:p>
        </w:tc>
        <w:tc>
          <w:tcPr>
            <w:tcW w:w="2693" w:type="dxa"/>
            <w:tcBorders>
              <w:top w:val="nil"/>
              <w:left w:val="nil"/>
              <w:bottom w:val="single" w:sz="4" w:space="0" w:color="auto"/>
              <w:right w:val="nil"/>
            </w:tcBorders>
            <w:shd w:val="clear" w:color="auto" w:fill="auto"/>
            <w:hideMark/>
          </w:tcPr>
          <w:p w14:paraId="61388B1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Interlobular bile ducts</w:t>
            </w:r>
          </w:p>
        </w:tc>
      </w:tr>
      <w:tr w:rsidR="002B23C5" w:rsidRPr="00C6748E" w14:paraId="42BE3B2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FF41804"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Ductus hepaticus communis</w:t>
            </w:r>
          </w:p>
        </w:tc>
        <w:tc>
          <w:tcPr>
            <w:tcW w:w="4111" w:type="dxa"/>
            <w:tcBorders>
              <w:top w:val="nil"/>
              <w:left w:val="nil"/>
              <w:bottom w:val="single" w:sz="4" w:space="0" w:color="auto"/>
              <w:right w:val="single" w:sz="4" w:space="0" w:color="auto"/>
            </w:tcBorders>
            <w:shd w:val="clear" w:color="auto" w:fill="auto"/>
            <w:hideMark/>
          </w:tcPr>
          <w:p w14:paraId="624A3807"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Загальна печінкова протока</w:t>
            </w:r>
          </w:p>
        </w:tc>
        <w:tc>
          <w:tcPr>
            <w:tcW w:w="2693" w:type="dxa"/>
            <w:tcBorders>
              <w:top w:val="nil"/>
              <w:left w:val="nil"/>
              <w:bottom w:val="single" w:sz="4" w:space="0" w:color="auto"/>
              <w:right w:val="nil"/>
            </w:tcBorders>
            <w:shd w:val="clear" w:color="auto" w:fill="auto"/>
            <w:hideMark/>
          </w:tcPr>
          <w:p w14:paraId="545457EE"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Common hepatic duct</w:t>
            </w:r>
          </w:p>
        </w:tc>
      </w:tr>
      <w:tr w:rsidR="002B23C5" w:rsidRPr="00C6748E" w14:paraId="05FCCCD5"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16F0EE8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Ductus hepaticus dexter</w:t>
            </w:r>
          </w:p>
        </w:tc>
        <w:tc>
          <w:tcPr>
            <w:tcW w:w="4111" w:type="dxa"/>
            <w:tcBorders>
              <w:top w:val="nil"/>
              <w:left w:val="nil"/>
              <w:bottom w:val="single" w:sz="4" w:space="0" w:color="auto"/>
              <w:right w:val="single" w:sz="4" w:space="0" w:color="auto"/>
            </w:tcBorders>
            <w:shd w:val="clear" w:color="auto" w:fill="auto"/>
            <w:hideMark/>
          </w:tcPr>
          <w:p w14:paraId="33FBD8A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Права печінкова протока</w:t>
            </w:r>
          </w:p>
        </w:tc>
        <w:tc>
          <w:tcPr>
            <w:tcW w:w="2693" w:type="dxa"/>
            <w:tcBorders>
              <w:top w:val="nil"/>
              <w:left w:val="nil"/>
              <w:bottom w:val="single" w:sz="4" w:space="0" w:color="auto"/>
              <w:right w:val="nil"/>
            </w:tcBorders>
            <w:shd w:val="clear" w:color="auto" w:fill="auto"/>
            <w:hideMark/>
          </w:tcPr>
          <w:p w14:paraId="5FB38B8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Right hepatic duct</w:t>
            </w:r>
          </w:p>
        </w:tc>
      </w:tr>
      <w:tr w:rsidR="002B23C5" w:rsidRPr="00C6748E" w14:paraId="6DC858A4"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E4AB47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 anterior</w:t>
            </w:r>
          </w:p>
        </w:tc>
        <w:tc>
          <w:tcPr>
            <w:tcW w:w="4111" w:type="dxa"/>
            <w:tcBorders>
              <w:top w:val="nil"/>
              <w:left w:val="nil"/>
              <w:bottom w:val="single" w:sz="4" w:space="0" w:color="auto"/>
              <w:right w:val="single" w:sz="4" w:space="0" w:color="auto"/>
            </w:tcBorders>
            <w:shd w:val="clear" w:color="auto" w:fill="auto"/>
            <w:hideMark/>
          </w:tcPr>
          <w:p w14:paraId="22FAE03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Передня гілка</w:t>
            </w:r>
          </w:p>
        </w:tc>
        <w:tc>
          <w:tcPr>
            <w:tcW w:w="2693" w:type="dxa"/>
            <w:tcBorders>
              <w:top w:val="nil"/>
              <w:left w:val="nil"/>
              <w:bottom w:val="single" w:sz="4" w:space="0" w:color="auto"/>
              <w:right w:val="nil"/>
            </w:tcBorders>
            <w:shd w:val="clear" w:color="auto" w:fill="auto"/>
            <w:hideMark/>
          </w:tcPr>
          <w:p w14:paraId="0D78C91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Anterior branch</w:t>
            </w:r>
          </w:p>
        </w:tc>
      </w:tr>
      <w:tr w:rsidR="002B23C5" w:rsidRPr="00C6748E" w14:paraId="46937FB0"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9FD762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 posterior</w:t>
            </w:r>
          </w:p>
        </w:tc>
        <w:tc>
          <w:tcPr>
            <w:tcW w:w="4111" w:type="dxa"/>
            <w:tcBorders>
              <w:top w:val="nil"/>
              <w:left w:val="nil"/>
              <w:bottom w:val="single" w:sz="4" w:space="0" w:color="auto"/>
              <w:right w:val="single" w:sz="4" w:space="0" w:color="auto"/>
            </w:tcBorders>
            <w:shd w:val="clear" w:color="auto" w:fill="auto"/>
            <w:hideMark/>
          </w:tcPr>
          <w:p w14:paraId="4BA98ED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Задня гілка</w:t>
            </w:r>
          </w:p>
        </w:tc>
        <w:tc>
          <w:tcPr>
            <w:tcW w:w="2693" w:type="dxa"/>
            <w:tcBorders>
              <w:top w:val="nil"/>
              <w:left w:val="nil"/>
              <w:bottom w:val="single" w:sz="4" w:space="0" w:color="auto"/>
              <w:right w:val="nil"/>
            </w:tcBorders>
            <w:shd w:val="clear" w:color="auto" w:fill="auto"/>
            <w:hideMark/>
          </w:tcPr>
          <w:p w14:paraId="42DA2A3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Posterior branch</w:t>
            </w:r>
          </w:p>
        </w:tc>
      </w:tr>
      <w:tr w:rsidR="002B23C5" w:rsidRPr="00C6748E" w14:paraId="7F56A657"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39663B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Ductus hepaticus sinister</w:t>
            </w:r>
          </w:p>
        </w:tc>
        <w:tc>
          <w:tcPr>
            <w:tcW w:w="4111" w:type="dxa"/>
            <w:tcBorders>
              <w:top w:val="nil"/>
              <w:left w:val="nil"/>
              <w:bottom w:val="single" w:sz="4" w:space="0" w:color="auto"/>
              <w:right w:val="single" w:sz="4" w:space="0" w:color="auto"/>
            </w:tcBorders>
            <w:shd w:val="clear" w:color="auto" w:fill="auto"/>
            <w:hideMark/>
          </w:tcPr>
          <w:p w14:paraId="5B7D63F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Ліва печінкова протока</w:t>
            </w:r>
          </w:p>
        </w:tc>
        <w:tc>
          <w:tcPr>
            <w:tcW w:w="2693" w:type="dxa"/>
            <w:tcBorders>
              <w:top w:val="nil"/>
              <w:left w:val="nil"/>
              <w:bottom w:val="single" w:sz="4" w:space="0" w:color="auto"/>
              <w:right w:val="nil"/>
            </w:tcBorders>
            <w:shd w:val="clear" w:color="auto" w:fill="auto"/>
            <w:hideMark/>
          </w:tcPr>
          <w:p w14:paraId="746FC7F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Left hepatic duct</w:t>
            </w:r>
          </w:p>
        </w:tc>
      </w:tr>
      <w:tr w:rsidR="002B23C5" w:rsidRPr="00C6748E" w14:paraId="24ABBEAD"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A385B8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 lateralis</w:t>
            </w:r>
          </w:p>
        </w:tc>
        <w:tc>
          <w:tcPr>
            <w:tcW w:w="4111" w:type="dxa"/>
            <w:tcBorders>
              <w:top w:val="nil"/>
              <w:left w:val="nil"/>
              <w:bottom w:val="single" w:sz="4" w:space="0" w:color="auto"/>
              <w:right w:val="single" w:sz="4" w:space="0" w:color="auto"/>
            </w:tcBorders>
            <w:shd w:val="clear" w:color="auto" w:fill="auto"/>
            <w:hideMark/>
          </w:tcPr>
          <w:p w14:paraId="1F1D2B7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Бічна гілка</w:t>
            </w:r>
          </w:p>
        </w:tc>
        <w:tc>
          <w:tcPr>
            <w:tcW w:w="2693" w:type="dxa"/>
            <w:tcBorders>
              <w:top w:val="nil"/>
              <w:left w:val="nil"/>
              <w:bottom w:val="single" w:sz="4" w:space="0" w:color="auto"/>
              <w:right w:val="nil"/>
            </w:tcBorders>
            <w:shd w:val="clear" w:color="auto" w:fill="auto"/>
            <w:hideMark/>
          </w:tcPr>
          <w:p w14:paraId="3D19DFC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Lateral branch</w:t>
            </w:r>
          </w:p>
        </w:tc>
      </w:tr>
      <w:tr w:rsidR="002B23C5" w:rsidRPr="00C6748E" w14:paraId="364FA891"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BBEA85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R. medialis</w:t>
            </w:r>
          </w:p>
        </w:tc>
        <w:tc>
          <w:tcPr>
            <w:tcW w:w="4111" w:type="dxa"/>
            <w:tcBorders>
              <w:top w:val="nil"/>
              <w:left w:val="nil"/>
              <w:bottom w:val="single" w:sz="4" w:space="0" w:color="auto"/>
              <w:right w:val="single" w:sz="4" w:space="0" w:color="auto"/>
            </w:tcBorders>
            <w:shd w:val="clear" w:color="auto" w:fill="auto"/>
            <w:hideMark/>
          </w:tcPr>
          <w:p w14:paraId="0C4D2C5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Присередня гілка</w:t>
            </w:r>
          </w:p>
        </w:tc>
        <w:tc>
          <w:tcPr>
            <w:tcW w:w="2693" w:type="dxa"/>
            <w:tcBorders>
              <w:top w:val="nil"/>
              <w:left w:val="nil"/>
              <w:bottom w:val="single" w:sz="4" w:space="0" w:color="auto"/>
              <w:right w:val="nil"/>
            </w:tcBorders>
            <w:shd w:val="clear" w:color="auto" w:fill="auto"/>
            <w:hideMark/>
          </w:tcPr>
          <w:p w14:paraId="07AA962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Medial branch</w:t>
            </w:r>
          </w:p>
        </w:tc>
      </w:tr>
      <w:tr w:rsidR="002B23C5" w:rsidRPr="00C6748E" w14:paraId="2D74EF0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9029E5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Ductus lobi caudati dexter</w:t>
            </w:r>
          </w:p>
        </w:tc>
        <w:tc>
          <w:tcPr>
            <w:tcW w:w="4111" w:type="dxa"/>
            <w:tcBorders>
              <w:top w:val="nil"/>
              <w:left w:val="nil"/>
              <w:bottom w:val="single" w:sz="4" w:space="0" w:color="auto"/>
              <w:right w:val="single" w:sz="4" w:space="0" w:color="auto"/>
            </w:tcBorders>
            <w:shd w:val="clear" w:color="auto" w:fill="auto"/>
            <w:hideMark/>
          </w:tcPr>
          <w:p w14:paraId="6480428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Права протока хвостатої частки</w:t>
            </w:r>
          </w:p>
        </w:tc>
        <w:tc>
          <w:tcPr>
            <w:tcW w:w="2693" w:type="dxa"/>
            <w:tcBorders>
              <w:top w:val="nil"/>
              <w:left w:val="nil"/>
              <w:bottom w:val="single" w:sz="4" w:space="0" w:color="auto"/>
              <w:right w:val="nil"/>
            </w:tcBorders>
            <w:shd w:val="clear" w:color="auto" w:fill="auto"/>
            <w:hideMark/>
          </w:tcPr>
          <w:p w14:paraId="2784D1E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Right duct of caudate lobe</w:t>
            </w:r>
          </w:p>
        </w:tc>
      </w:tr>
      <w:tr w:rsidR="002B23C5" w:rsidRPr="00C6748E" w14:paraId="74F1B634"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7A03635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Ductus lobi caudati sinister</w:t>
            </w:r>
          </w:p>
        </w:tc>
        <w:tc>
          <w:tcPr>
            <w:tcW w:w="4111" w:type="dxa"/>
            <w:tcBorders>
              <w:top w:val="nil"/>
              <w:left w:val="nil"/>
              <w:bottom w:val="single" w:sz="4" w:space="0" w:color="auto"/>
              <w:right w:val="single" w:sz="4" w:space="0" w:color="auto"/>
            </w:tcBorders>
            <w:shd w:val="clear" w:color="auto" w:fill="auto"/>
            <w:hideMark/>
          </w:tcPr>
          <w:p w14:paraId="6F0610F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Ліва протока хвостатої частки</w:t>
            </w:r>
          </w:p>
        </w:tc>
        <w:tc>
          <w:tcPr>
            <w:tcW w:w="2693" w:type="dxa"/>
            <w:tcBorders>
              <w:top w:val="nil"/>
              <w:left w:val="nil"/>
              <w:bottom w:val="single" w:sz="4" w:space="0" w:color="auto"/>
              <w:right w:val="nil"/>
            </w:tcBorders>
            <w:shd w:val="clear" w:color="auto" w:fill="auto"/>
            <w:hideMark/>
          </w:tcPr>
          <w:p w14:paraId="56C594F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Left duct of caudate lobe</w:t>
            </w:r>
          </w:p>
        </w:tc>
      </w:tr>
      <w:tr w:rsidR="002B23C5" w:rsidRPr="00C6748E" w14:paraId="75C7720B" w14:textId="77777777" w:rsidTr="00765429">
        <w:trPr>
          <w:trHeight w:val="255"/>
        </w:trPr>
        <w:tc>
          <w:tcPr>
            <w:tcW w:w="2693" w:type="dxa"/>
            <w:tcBorders>
              <w:top w:val="single" w:sz="4" w:space="0" w:color="auto"/>
              <w:left w:val="single" w:sz="4" w:space="0" w:color="auto"/>
              <w:bottom w:val="single" w:sz="4" w:space="0" w:color="auto"/>
              <w:right w:val="single" w:sz="4" w:space="0" w:color="auto"/>
            </w:tcBorders>
            <w:shd w:val="clear" w:color="000000" w:fill="000000"/>
            <w:hideMark/>
          </w:tcPr>
          <w:p w14:paraId="51B0B60B"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Vesica biliaris; Vesica fellea</w:t>
            </w:r>
          </w:p>
        </w:tc>
        <w:tc>
          <w:tcPr>
            <w:tcW w:w="4111" w:type="dxa"/>
            <w:tcBorders>
              <w:top w:val="single" w:sz="4" w:space="0" w:color="auto"/>
              <w:left w:val="nil"/>
              <w:bottom w:val="single" w:sz="4" w:space="0" w:color="auto"/>
              <w:right w:val="single" w:sz="4" w:space="0" w:color="auto"/>
            </w:tcBorders>
            <w:shd w:val="clear" w:color="000000" w:fill="000000"/>
            <w:hideMark/>
          </w:tcPr>
          <w:p w14:paraId="0344A8B4"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Жовчний міхур</w:t>
            </w:r>
          </w:p>
        </w:tc>
        <w:tc>
          <w:tcPr>
            <w:tcW w:w="2693" w:type="dxa"/>
            <w:tcBorders>
              <w:top w:val="single" w:sz="4" w:space="0" w:color="auto"/>
              <w:left w:val="nil"/>
              <w:bottom w:val="single" w:sz="4" w:space="0" w:color="auto"/>
              <w:right w:val="nil"/>
            </w:tcBorders>
            <w:shd w:val="clear" w:color="000000" w:fill="000000"/>
            <w:hideMark/>
          </w:tcPr>
          <w:p w14:paraId="7C08B9A9"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Gallbladder</w:t>
            </w:r>
          </w:p>
        </w:tc>
      </w:tr>
      <w:tr w:rsidR="002B23C5" w:rsidRPr="00C6748E" w14:paraId="62CCF0C0"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7F6F054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Fundus vesicae biliaris; Fundus vesicae felleae</w:t>
            </w:r>
          </w:p>
        </w:tc>
        <w:tc>
          <w:tcPr>
            <w:tcW w:w="4111" w:type="dxa"/>
            <w:tcBorders>
              <w:top w:val="nil"/>
              <w:left w:val="nil"/>
              <w:bottom w:val="single" w:sz="4" w:space="0" w:color="auto"/>
              <w:right w:val="single" w:sz="4" w:space="0" w:color="auto"/>
            </w:tcBorders>
            <w:shd w:val="clear" w:color="auto" w:fill="auto"/>
            <w:hideMark/>
          </w:tcPr>
          <w:p w14:paraId="6129992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Дно жовчного міхура</w:t>
            </w:r>
          </w:p>
        </w:tc>
        <w:tc>
          <w:tcPr>
            <w:tcW w:w="2693" w:type="dxa"/>
            <w:tcBorders>
              <w:top w:val="nil"/>
              <w:left w:val="nil"/>
              <w:bottom w:val="single" w:sz="4" w:space="0" w:color="auto"/>
              <w:right w:val="nil"/>
            </w:tcBorders>
            <w:shd w:val="clear" w:color="auto" w:fill="auto"/>
            <w:hideMark/>
          </w:tcPr>
          <w:p w14:paraId="13E567D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Fundus of gallbladder</w:t>
            </w:r>
          </w:p>
        </w:tc>
      </w:tr>
      <w:tr w:rsidR="002B23C5" w:rsidRPr="00C6748E" w14:paraId="4D1C629E"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6B3CF38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Infundibulum vesicae biliaris; Infundibulum vesicae felleae</w:t>
            </w:r>
          </w:p>
        </w:tc>
        <w:tc>
          <w:tcPr>
            <w:tcW w:w="4111" w:type="dxa"/>
            <w:tcBorders>
              <w:top w:val="nil"/>
              <w:left w:val="nil"/>
              <w:bottom w:val="single" w:sz="4" w:space="0" w:color="auto"/>
              <w:right w:val="single" w:sz="4" w:space="0" w:color="auto"/>
            </w:tcBorders>
            <w:shd w:val="clear" w:color="auto" w:fill="auto"/>
            <w:hideMark/>
          </w:tcPr>
          <w:p w14:paraId="1C58677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Лійка жовчного міхура</w:t>
            </w:r>
          </w:p>
        </w:tc>
        <w:tc>
          <w:tcPr>
            <w:tcW w:w="2693" w:type="dxa"/>
            <w:tcBorders>
              <w:top w:val="nil"/>
              <w:left w:val="nil"/>
              <w:bottom w:val="single" w:sz="4" w:space="0" w:color="auto"/>
              <w:right w:val="nil"/>
            </w:tcBorders>
            <w:shd w:val="clear" w:color="auto" w:fill="auto"/>
            <w:hideMark/>
          </w:tcPr>
          <w:p w14:paraId="0685911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Infundibulum of gallbladder</w:t>
            </w:r>
          </w:p>
        </w:tc>
      </w:tr>
      <w:tr w:rsidR="002B23C5" w:rsidRPr="00C6748E" w14:paraId="32AD8EB3"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55002EE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Corpus vesicae biliaris; Corpus vesicae felleae</w:t>
            </w:r>
          </w:p>
        </w:tc>
        <w:tc>
          <w:tcPr>
            <w:tcW w:w="4111" w:type="dxa"/>
            <w:tcBorders>
              <w:top w:val="nil"/>
              <w:left w:val="nil"/>
              <w:bottom w:val="single" w:sz="4" w:space="0" w:color="auto"/>
              <w:right w:val="single" w:sz="4" w:space="0" w:color="auto"/>
            </w:tcBorders>
            <w:shd w:val="clear" w:color="auto" w:fill="auto"/>
            <w:hideMark/>
          </w:tcPr>
          <w:p w14:paraId="03131B4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Тіло жовчного міхура</w:t>
            </w:r>
          </w:p>
        </w:tc>
        <w:tc>
          <w:tcPr>
            <w:tcW w:w="2693" w:type="dxa"/>
            <w:tcBorders>
              <w:top w:val="nil"/>
              <w:left w:val="nil"/>
              <w:bottom w:val="single" w:sz="4" w:space="0" w:color="auto"/>
              <w:right w:val="nil"/>
            </w:tcBorders>
            <w:shd w:val="clear" w:color="auto" w:fill="auto"/>
            <w:hideMark/>
          </w:tcPr>
          <w:p w14:paraId="0F0AF6D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Body of gallbladder</w:t>
            </w:r>
          </w:p>
        </w:tc>
      </w:tr>
      <w:tr w:rsidR="002B23C5" w:rsidRPr="00C6748E" w14:paraId="125DD8AB"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474830A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Collum vesicae biliaris; Collum vesicae felleae</w:t>
            </w:r>
          </w:p>
        </w:tc>
        <w:tc>
          <w:tcPr>
            <w:tcW w:w="4111" w:type="dxa"/>
            <w:tcBorders>
              <w:top w:val="nil"/>
              <w:left w:val="nil"/>
              <w:bottom w:val="single" w:sz="4" w:space="0" w:color="auto"/>
              <w:right w:val="single" w:sz="4" w:space="0" w:color="auto"/>
            </w:tcBorders>
            <w:shd w:val="clear" w:color="auto" w:fill="auto"/>
            <w:hideMark/>
          </w:tcPr>
          <w:p w14:paraId="377F8FB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Шийка жовчного міхура</w:t>
            </w:r>
          </w:p>
        </w:tc>
        <w:tc>
          <w:tcPr>
            <w:tcW w:w="2693" w:type="dxa"/>
            <w:tcBorders>
              <w:top w:val="nil"/>
              <w:left w:val="nil"/>
              <w:bottom w:val="single" w:sz="4" w:space="0" w:color="auto"/>
              <w:right w:val="nil"/>
            </w:tcBorders>
            <w:shd w:val="clear" w:color="auto" w:fill="auto"/>
            <w:hideMark/>
          </w:tcPr>
          <w:p w14:paraId="33BA6FC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Neck of gallbladder</w:t>
            </w:r>
          </w:p>
        </w:tc>
      </w:tr>
      <w:tr w:rsidR="002B23C5" w:rsidRPr="00C6748E" w14:paraId="3C9F074E"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54DC94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Tunica serosa</w:t>
            </w:r>
          </w:p>
        </w:tc>
        <w:tc>
          <w:tcPr>
            <w:tcW w:w="4111" w:type="dxa"/>
            <w:tcBorders>
              <w:top w:val="nil"/>
              <w:left w:val="nil"/>
              <w:bottom w:val="single" w:sz="4" w:space="0" w:color="auto"/>
              <w:right w:val="single" w:sz="4" w:space="0" w:color="auto"/>
            </w:tcBorders>
            <w:shd w:val="clear" w:color="auto" w:fill="auto"/>
            <w:hideMark/>
          </w:tcPr>
          <w:p w14:paraId="042F624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Серозна оболонка</w:t>
            </w:r>
          </w:p>
        </w:tc>
        <w:tc>
          <w:tcPr>
            <w:tcW w:w="2693" w:type="dxa"/>
            <w:tcBorders>
              <w:top w:val="nil"/>
              <w:left w:val="nil"/>
              <w:bottom w:val="single" w:sz="4" w:space="0" w:color="auto"/>
              <w:right w:val="nil"/>
            </w:tcBorders>
            <w:shd w:val="clear" w:color="auto" w:fill="auto"/>
            <w:hideMark/>
          </w:tcPr>
          <w:p w14:paraId="28D98A6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Serosa; Serous coat</w:t>
            </w:r>
          </w:p>
        </w:tc>
      </w:tr>
      <w:tr w:rsidR="002B23C5" w:rsidRPr="00C6748E" w14:paraId="71C02756"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BE8012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Tela subserosa</w:t>
            </w:r>
          </w:p>
        </w:tc>
        <w:tc>
          <w:tcPr>
            <w:tcW w:w="4111" w:type="dxa"/>
            <w:tcBorders>
              <w:top w:val="nil"/>
              <w:left w:val="nil"/>
              <w:bottom w:val="single" w:sz="4" w:space="0" w:color="auto"/>
              <w:right w:val="single" w:sz="4" w:space="0" w:color="auto"/>
            </w:tcBorders>
            <w:shd w:val="clear" w:color="auto" w:fill="auto"/>
            <w:hideMark/>
          </w:tcPr>
          <w:p w14:paraId="4E81B38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Підсерозний прошарок</w:t>
            </w:r>
          </w:p>
        </w:tc>
        <w:tc>
          <w:tcPr>
            <w:tcW w:w="2693" w:type="dxa"/>
            <w:tcBorders>
              <w:top w:val="nil"/>
              <w:left w:val="nil"/>
              <w:bottom w:val="single" w:sz="4" w:space="0" w:color="auto"/>
              <w:right w:val="nil"/>
            </w:tcBorders>
            <w:shd w:val="clear" w:color="auto" w:fill="auto"/>
            <w:hideMark/>
          </w:tcPr>
          <w:p w14:paraId="60D1F56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Subserosa; Subserous layer</w:t>
            </w:r>
          </w:p>
        </w:tc>
      </w:tr>
      <w:tr w:rsidR="002B23C5" w:rsidRPr="00C6748E" w14:paraId="64AC527F"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73B213E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Tunica muscularis</w:t>
            </w:r>
          </w:p>
        </w:tc>
        <w:tc>
          <w:tcPr>
            <w:tcW w:w="4111" w:type="dxa"/>
            <w:tcBorders>
              <w:top w:val="nil"/>
              <w:left w:val="nil"/>
              <w:bottom w:val="single" w:sz="4" w:space="0" w:color="auto"/>
              <w:right w:val="single" w:sz="4" w:space="0" w:color="auto"/>
            </w:tcBorders>
            <w:shd w:val="clear" w:color="auto" w:fill="auto"/>
            <w:hideMark/>
          </w:tcPr>
          <w:p w14:paraId="11B2D3A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М’язова оболонка</w:t>
            </w:r>
          </w:p>
        </w:tc>
        <w:tc>
          <w:tcPr>
            <w:tcW w:w="2693" w:type="dxa"/>
            <w:tcBorders>
              <w:top w:val="nil"/>
              <w:left w:val="nil"/>
              <w:bottom w:val="single" w:sz="4" w:space="0" w:color="auto"/>
              <w:right w:val="nil"/>
            </w:tcBorders>
            <w:shd w:val="clear" w:color="auto" w:fill="auto"/>
            <w:hideMark/>
          </w:tcPr>
          <w:p w14:paraId="146E407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Мuscular layer; Muscular coat</w:t>
            </w:r>
          </w:p>
        </w:tc>
      </w:tr>
      <w:tr w:rsidR="002B23C5" w:rsidRPr="00C6748E" w14:paraId="74DF1D0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1E5CB9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Tunica mucosa</w:t>
            </w:r>
          </w:p>
        </w:tc>
        <w:tc>
          <w:tcPr>
            <w:tcW w:w="4111" w:type="dxa"/>
            <w:tcBorders>
              <w:top w:val="nil"/>
              <w:left w:val="nil"/>
              <w:bottom w:val="single" w:sz="4" w:space="0" w:color="auto"/>
              <w:right w:val="single" w:sz="4" w:space="0" w:color="auto"/>
            </w:tcBorders>
            <w:shd w:val="clear" w:color="auto" w:fill="auto"/>
            <w:hideMark/>
          </w:tcPr>
          <w:p w14:paraId="27C070E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Слизова оболонка</w:t>
            </w:r>
          </w:p>
        </w:tc>
        <w:tc>
          <w:tcPr>
            <w:tcW w:w="2693" w:type="dxa"/>
            <w:tcBorders>
              <w:top w:val="nil"/>
              <w:left w:val="nil"/>
              <w:bottom w:val="single" w:sz="4" w:space="0" w:color="auto"/>
              <w:right w:val="nil"/>
            </w:tcBorders>
            <w:shd w:val="clear" w:color="auto" w:fill="auto"/>
            <w:hideMark/>
          </w:tcPr>
          <w:p w14:paraId="1CB8B40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Mucosa; Mucous membrane</w:t>
            </w:r>
          </w:p>
        </w:tc>
      </w:tr>
      <w:tr w:rsidR="002B23C5" w:rsidRPr="00C6748E" w14:paraId="52F6E65A"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2E6A518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Plicae mucosae; Rugae </w:t>
            </w:r>
          </w:p>
        </w:tc>
        <w:tc>
          <w:tcPr>
            <w:tcW w:w="4111" w:type="dxa"/>
            <w:tcBorders>
              <w:top w:val="nil"/>
              <w:left w:val="nil"/>
              <w:bottom w:val="single" w:sz="4" w:space="0" w:color="auto"/>
              <w:right w:val="single" w:sz="4" w:space="0" w:color="auto"/>
            </w:tcBorders>
            <w:shd w:val="clear" w:color="auto" w:fill="auto"/>
            <w:hideMark/>
          </w:tcPr>
          <w:p w14:paraId="3FC60E0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Складки слизової оболонки; Складки</w:t>
            </w:r>
          </w:p>
        </w:tc>
        <w:tc>
          <w:tcPr>
            <w:tcW w:w="2693" w:type="dxa"/>
            <w:tcBorders>
              <w:top w:val="nil"/>
              <w:left w:val="nil"/>
              <w:bottom w:val="single" w:sz="4" w:space="0" w:color="auto"/>
              <w:right w:val="nil"/>
            </w:tcBorders>
            <w:shd w:val="clear" w:color="auto" w:fill="auto"/>
            <w:hideMark/>
          </w:tcPr>
          <w:p w14:paraId="2C1594B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Mucosal folds; Rugae</w:t>
            </w:r>
          </w:p>
        </w:tc>
      </w:tr>
      <w:tr w:rsidR="002B23C5" w:rsidRPr="00C6748E" w14:paraId="76D6E886"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4EFFB89"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Ductus cysticus</w:t>
            </w:r>
          </w:p>
        </w:tc>
        <w:tc>
          <w:tcPr>
            <w:tcW w:w="4111" w:type="dxa"/>
            <w:tcBorders>
              <w:top w:val="nil"/>
              <w:left w:val="nil"/>
              <w:bottom w:val="single" w:sz="4" w:space="0" w:color="auto"/>
              <w:right w:val="single" w:sz="4" w:space="0" w:color="auto"/>
            </w:tcBorders>
            <w:shd w:val="clear" w:color="auto" w:fill="auto"/>
            <w:hideMark/>
          </w:tcPr>
          <w:p w14:paraId="6591A5BD"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Міхурова протока</w:t>
            </w:r>
          </w:p>
        </w:tc>
        <w:tc>
          <w:tcPr>
            <w:tcW w:w="2693" w:type="dxa"/>
            <w:tcBorders>
              <w:top w:val="nil"/>
              <w:left w:val="nil"/>
              <w:bottom w:val="single" w:sz="4" w:space="0" w:color="auto"/>
              <w:right w:val="nil"/>
            </w:tcBorders>
            <w:shd w:val="clear" w:color="auto" w:fill="auto"/>
            <w:hideMark/>
          </w:tcPr>
          <w:p w14:paraId="1F901DE0"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Cystic duct</w:t>
            </w:r>
          </w:p>
        </w:tc>
      </w:tr>
      <w:tr w:rsidR="002B23C5" w:rsidRPr="00C6748E" w14:paraId="3EFD66F8"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DA347D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Plica spiralis</w:t>
            </w:r>
          </w:p>
        </w:tc>
        <w:tc>
          <w:tcPr>
            <w:tcW w:w="4111" w:type="dxa"/>
            <w:tcBorders>
              <w:top w:val="nil"/>
              <w:left w:val="nil"/>
              <w:bottom w:val="single" w:sz="4" w:space="0" w:color="auto"/>
              <w:right w:val="single" w:sz="4" w:space="0" w:color="auto"/>
            </w:tcBorders>
            <w:shd w:val="clear" w:color="auto" w:fill="auto"/>
            <w:hideMark/>
          </w:tcPr>
          <w:p w14:paraId="6C07604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Спіральна складка</w:t>
            </w:r>
          </w:p>
        </w:tc>
        <w:tc>
          <w:tcPr>
            <w:tcW w:w="2693" w:type="dxa"/>
            <w:tcBorders>
              <w:top w:val="nil"/>
              <w:left w:val="nil"/>
              <w:bottom w:val="single" w:sz="4" w:space="0" w:color="auto"/>
              <w:right w:val="nil"/>
            </w:tcBorders>
            <w:shd w:val="clear" w:color="auto" w:fill="auto"/>
            <w:hideMark/>
          </w:tcPr>
          <w:p w14:paraId="7204D8C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Spiral fold</w:t>
            </w:r>
          </w:p>
        </w:tc>
      </w:tr>
      <w:tr w:rsidR="002B23C5" w:rsidRPr="00C6748E" w14:paraId="478339CD"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1A640ABE"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Ductus choledochus; Ductus biliaris</w:t>
            </w:r>
          </w:p>
        </w:tc>
        <w:tc>
          <w:tcPr>
            <w:tcW w:w="4111" w:type="dxa"/>
            <w:tcBorders>
              <w:top w:val="nil"/>
              <w:left w:val="nil"/>
              <w:bottom w:val="single" w:sz="4" w:space="0" w:color="auto"/>
              <w:right w:val="single" w:sz="4" w:space="0" w:color="auto"/>
            </w:tcBorders>
            <w:shd w:val="clear" w:color="auto" w:fill="auto"/>
            <w:hideMark/>
          </w:tcPr>
          <w:p w14:paraId="0AFCDBEA"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Спільна жовчна протока</w:t>
            </w:r>
          </w:p>
        </w:tc>
        <w:tc>
          <w:tcPr>
            <w:tcW w:w="2693" w:type="dxa"/>
            <w:tcBorders>
              <w:top w:val="nil"/>
              <w:left w:val="nil"/>
              <w:bottom w:val="single" w:sz="4" w:space="0" w:color="auto"/>
              <w:right w:val="nil"/>
            </w:tcBorders>
            <w:shd w:val="clear" w:color="auto" w:fill="auto"/>
            <w:hideMark/>
          </w:tcPr>
          <w:p w14:paraId="218D5F06" w14:textId="77777777" w:rsidR="002B23C5" w:rsidRPr="004737DC" w:rsidRDefault="002B23C5" w:rsidP="00C6748E">
            <w:pPr>
              <w:rPr>
                <w:rFonts w:ascii="Times New Roman" w:eastAsia="Times New Roman" w:hAnsi="Times New Roman" w:cs="Times New Roman"/>
                <w:b/>
                <w:bCs/>
                <w:sz w:val="20"/>
                <w:szCs w:val="20"/>
              </w:rPr>
            </w:pPr>
            <w:r w:rsidRPr="004737DC">
              <w:rPr>
                <w:rFonts w:ascii="Times New Roman" w:eastAsia="Times New Roman" w:hAnsi="Times New Roman" w:cs="Times New Roman"/>
                <w:b/>
                <w:bCs/>
                <w:sz w:val="20"/>
                <w:szCs w:val="20"/>
              </w:rPr>
              <w:t>Bile duct</w:t>
            </w:r>
          </w:p>
        </w:tc>
      </w:tr>
      <w:tr w:rsidR="002B23C5" w:rsidRPr="00C6748E" w14:paraId="7E4D8E64"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104D586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M. sphincter ductus choledochi; M. sphincter ductus biliaris</w:t>
            </w:r>
          </w:p>
        </w:tc>
        <w:tc>
          <w:tcPr>
            <w:tcW w:w="4111" w:type="dxa"/>
            <w:tcBorders>
              <w:top w:val="nil"/>
              <w:left w:val="nil"/>
              <w:bottom w:val="single" w:sz="4" w:space="0" w:color="auto"/>
              <w:right w:val="single" w:sz="4" w:space="0" w:color="auto"/>
            </w:tcBorders>
            <w:shd w:val="clear" w:color="auto" w:fill="auto"/>
            <w:hideMark/>
          </w:tcPr>
          <w:p w14:paraId="0244FC4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М+R[-147]C’яз-замикач спільної жовчної протоки</w:t>
            </w:r>
          </w:p>
        </w:tc>
        <w:tc>
          <w:tcPr>
            <w:tcW w:w="2693" w:type="dxa"/>
            <w:tcBorders>
              <w:top w:val="nil"/>
              <w:left w:val="nil"/>
              <w:bottom w:val="single" w:sz="4" w:space="0" w:color="auto"/>
              <w:right w:val="nil"/>
            </w:tcBorders>
            <w:shd w:val="clear" w:color="auto" w:fill="auto"/>
            <w:hideMark/>
          </w:tcPr>
          <w:p w14:paraId="2B8DE9C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Sphincter of bile duct</w:t>
            </w:r>
          </w:p>
        </w:tc>
      </w:tr>
      <w:tr w:rsidR="002B23C5" w:rsidRPr="00C6748E" w14:paraId="2C4FC9DB"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05C9E2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M. sphincter superior</w:t>
            </w:r>
          </w:p>
        </w:tc>
        <w:tc>
          <w:tcPr>
            <w:tcW w:w="4111" w:type="dxa"/>
            <w:tcBorders>
              <w:top w:val="nil"/>
              <w:left w:val="nil"/>
              <w:bottom w:val="single" w:sz="4" w:space="0" w:color="auto"/>
              <w:right w:val="single" w:sz="4" w:space="0" w:color="auto"/>
            </w:tcBorders>
            <w:shd w:val="clear" w:color="auto" w:fill="auto"/>
            <w:hideMark/>
          </w:tcPr>
          <w:p w14:paraId="7C2BC92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Верхній м’яз-замикач</w:t>
            </w:r>
          </w:p>
        </w:tc>
        <w:tc>
          <w:tcPr>
            <w:tcW w:w="2693" w:type="dxa"/>
            <w:tcBorders>
              <w:top w:val="nil"/>
              <w:left w:val="nil"/>
              <w:bottom w:val="single" w:sz="4" w:space="0" w:color="auto"/>
              <w:right w:val="nil"/>
            </w:tcBorders>
            <w:shd w:val="clear" w:color="auto" w:fill="auto"/>
            <w:hideMark/>
          </w:tcPr>
          <w:p w14:paraId="36D1DE7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Superior sphincter</w:t>
            </w:r>
          </w:p>
        </w:tc>
      </w:tr>
      <w:tr w:rsidR="002B23C5" w:rsidRPr="00C6748E" w14:paraId="6008E4C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BFF958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M. sphincter inferior</w:t>
            </w:r>
          </w:p>
        </w:tc>
        <w:tc>
          <w:tcPr>
            <w:tcW w:w="4111" w:type="dxa"/>
            <w:tcBorders>
              <w:top w:val="nil"/>
              <w:left w:val="nil"/>
              <w:bottom w:val="single" w:sz="4" w:space="0" w:color="auto"/>
              <w:right w:val="single" w:sz="4" w:space="0" w:color="auto"/>
            </w:tcBorders>
            <w:shd w:val="clear" w:color="auto" w:fill="auto"/>
            <w:hideMark/>
          </w:tcPr>
          <w:p w14:paraId="6717192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Нижній м’яз-замикач</w:t>
            </w:r>
          </w:p>
        </w:tc>
        <w:tc>
          <w:tcPr>
            <w:tcW w:w="2693" w:type="dxa"/>
            <w:tcBorders>
              <w:top w:val="nil"/>
              <w:left w:val="nil"/>
              <w:bottom w:val="single" w:sz="4" w:space="0" w:color="auto"/>
              <w:right w:val="nil"/>
            </w:tcBorders>
            <w:shd w:val="clear" w:color="auto" w:fill="auto"/>
            <w:hideMark/>
          </w:tcPr>
          <w:p w14:paraId="7C2CDC3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Inferior sphincter</w:t>
            </w:r>
          </w:p>
        </w:tc>
      </w:tr>
      <w:tr w:rsidR="002B23C5" w:rsidRPr="00C6748E" w14:paraId="06A9F096" w14:textId="77777777" w:rsidTr="00765429">
        <w:trPr>
          <w:trHeight w:val="720"/>
        </w:trPr>
        <w:tc>
          <w:tcPr>
            <w:tcW w:w="2693" w:type="dxa"/>
            <w:tcBorders>
              <w:top w:val="nil"/>
              <w:left w:val="single" w:sz="4" w:space="0" w:color="auto"/>
              <w:bottom w:val="single" w:sz="4" w:space="0" w:color="auto"/>
              <w:right w:val="single" w:sz="4" w:space="0" w:color="auto"/>
            </w:tcBorders>
            <w:shd w:val="clear" w:color="auto" w:fill="auto"/>
            <w:hideMark/>
          </w:tcPr>
          <w:p w14:paraId="503E569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Ampulla hepatopancreatica; Ampulla biliaropancreatica</w:t>
            </w:r>
          </w:p>
        </w:tc>
        <w:tc>
          <w:tcPr>
            <w:tcW w:w="4111" w:type="dxa"/>
            <w:tcBorders>
              <w:top w:val="nil"/>
              <w:left w:val="nil"/>
              <w:bottom w:val="single" w:sz="4" w:space="0" w:color="auto"/>
              <w:right w:val="single" w:sz="4" w:space="0" w:color="auto"/>
            </w:tcBorders>
            <w:shd w:val="clear" w:color="auto" w:fill="auto"/>
            <w:hideMark/>
          </w:tcPr>
          <w:p w14:paraId="028C37E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Печінково-підшлункова ампула; Жовчно-підшлункова ампула</w:t>
            </w:r>
          </w:p>
        </w:tc>
        <w:tc>
          <w:tcPr>
            <w:tcW w:w="2693" w:type="dxa"/>
            <w:tcBorders>
              <w:top w:val="nil"/>
              <w:left w:val="nil"/>
              <w:bottom w:val="single" w:sz="4" w:space="0" w:color="auto"/>
              <w:right w:val="nil"/>
            </w:tcBorders>
            <w:shd w:val="clear" w:color="auto" w:fill="auto"/>
            <w:hideMark/>
          </w:tcPr>
          <w:p w14:paraId="584914A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Hepatopancreatic ampulla; Biliaropancreatic ampulla</w:t>
            </w:r>
          </w:p>
        </w:tc>
      </w:tr>
      <w:tr w:rsidR="002B23C5" w:rsidRPr="00C6748E" w14:paraId="0A499685"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07F718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M. sphincter ampullae</w:t>
            </w:r>
          </w:p>
        </w:tc>
        <w:tc>
          <w:tcPr>
            <w:tcW w:w="4111" w:type="dxa"/>
            <w:tcBorders>
              <w:top w:val="nil"/>
              <w:left w:val="nil"/>
              <w:bottom w:val="single" w:sz="4" w:space="0" w:color="auto"/>
              <w:right w:val="single" w:sz="4" w:space="0" w:color="auto"/>
            </w:tcBorders>
            <w:shd w:val="clear" w:color="auto" w:fill="auto"/>
            <w:hideMark/>
          </w:tcPr>
          <w:p w14:paraId="7433030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М’яз-замикач ампули</w:t>
            </w:r>
          </w:p>
        </w:tc>
        <w:tc>
          <w:tcPr>
            <w:tcW w:w="2693" w:type="dxa"/>
            <w:tcBorders>
              <w:top w:val="nil"/>
              <w:left w:val="nil"/>
              <w:bottom w:val="single" w:sz="4" w:space="0" w:color="auto"/>
              <w:right w:val="nil"/>
            </w:tcBorders>
            <w:shd w:val="clear" w:color="auto" w:fill="auto"/>
            <w:hideMark/>
          </w:tcPr>
          <w:p w14:paraId="6407620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Sphincter of ampulla</w:t>
            </w:r>
          </w:p>
        </w:tc>
      </w:tr>
      <w:tr w:rsidR="002B23C5" w:rsidRPr="00C6748E" w14:paraId="3A9F666B"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4420213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Glandulae ductus choledochi; Glandulae ductus biliaris</w:t>
            </w:r>
          </w:p>
        </w:tc>
        <w:tc>
          <w:tcPr>
            <w:tcW w:w="4111" w:type="dxa"/>
            <w:tcBorders>
              <w:top w:val="nil"/>
              <w:left w:val="nil"/>
              <w:bottom w:val="single" w:sz="4" w:space="0" w:color="auto"/>
              <w:right w:val="single" w:sz="4" w:space="0" w:color="auto"/>
            </w:tcBorders>
            <w:shd w:val="clear" w:color="auto" w:fill="auto"/>
            <w:hideMark/>
          </w:tcPr>
          <w:p w14:paraId="1FA71DF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Залози спільної жовчної протоки </w:t>
            </w:r>
          </w:p>
        </w:tc>
        <w:tc>
          <w:tcPr>
            <w:tcW w:w="2693" w:type="dxa"/>
            <w:tcBorders>
              <w:top w:val="nil"/>
              <w:left w:val="nil"/>
              <w:bottom w:val="single" w:sz="4" w:space="0" w:color="auto"/>
              <w:right w:val="nil"/>
            </w:tcBorders>
            <w:shd w:val="clear" w:color="auto" w:fill="auto"/>
            <w:hideMark/>
          </w:tcPr>
          <w:p w14:paraId="69353E2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Glands of bile duct</w:t>
            </w:r>
          </w:p>
        </w:tc>
      </w:tr>
      <w:tr w:rsidR="002B23C5" w:rsidRPr="00C6748E" w14:paraId="1A1695B9" w14:textId="77777777" w:rsidTr="00765429">
        <w:trPr>
          <w:trHeight w:val="255"/>
        </w:trPr>
        <w:tc>
          <w:tcPr>
            <w:tcW w:w="2693" w:type="dxa"/>
            <w:tcBorders>
              <w:top w:val="nil"/>
              <w:left w:val="single" w:sz="4" w:space="0" w:color="auto"/>
              <w:bottom w:val="single" w:sz="4" w:space="0" w:color="auto"/>
              <w:right w:val="single" w:sz="4" w:space="0" w:color="auto"/>
            </w:tcBorders>
            <w:shd w:val="clear" w:color="000000" w:fill="000000"/>
            <w:hideMark/>
          </w:tcPr>
          <w:p w14:paraId="528A1940"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Pancreas</w:t>
            </w:r>
          </w:p>
        </w:tc>
        <w:tc>
          <w:tcPr>
            <w:tcW w:w="4111" w:type="dxa"/>
            <w:tcBorders>
              <w:top w:val="nil"/>
              <w:left w:val="nil"/>
              <w:bottom w:val="single" w:sz="4" w:space="0" w:color="auto"/>
              <w:right w:val="single" w:sz="4" w:space="0" w:color="auto"/>
            </w:tcBorders>
            <w:shd w:val="clear" w:color="000000" w:fill="000000"/>
            <w:hideMark/>
          </w:tcPr>
          <w:p w14:paraId="16F78FD5"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Підшлункова залоза</w:t>
            </w:r>
          </w:p>
        </w:tc>
        <w:tc>
          <w:tcPr>
            <w:tcW w:w="2693" w:type="dxa"/>
            <w:tcBorders>
              <w:top w:val="nil"/>
              <w:left w:val="nil"/>
              <w:bottom w:val="single" w:sz="4" w:space="0" w:color="auto"/>
              <w:right w:val="nil"/>
            </w:tcBorders>
            <w:shd w:val="clear" w:color="000000" w:fill="000000"/>
            <w:hideMark/>
          </w:tcPr>
          <w:p w14:paraId="3255A137" w14:textId="77777777" w:rsidR="002B23C5" w:rsidRPr="004737DC" w:rsidRDefault="002B23C5" w:rsidP="00C6748E">
            <w:pPr>
              <w:rPr>
                <w:rFonts w:ascii="Times New Roman" w:eastAsia="Times New Roman" w:hAnsi="Times New Roman" w:cs="Times New Roman"/>
                <w:b/>
                <w:bCs/>
                <w:color w:val="FFFFFF"/>
                <w:sz w:val="20"/>
                <w:szCs w:val="20"/>
              </w:rPr>
            </w:pPr>
            <w:r w:rsidRPr="004737DC">
              <w:rPr>
                <w:rFonts w:ascii="Times New Roman" w:eastAsia="Times New Roman" w:hAnsi="Times New Roman" w:cs="Times New Roman"/>
                <w:b/>
                <w:bCs/>
                <w:color w:val="FFFFFF"/>
                <w:sz w:val="20"/>
                <w:szCs w:val="20"/>
              </w:rPr>
              <w:t>Pancreas</w:t>
            </w:r>
          </w:p>
        </w:tc>
      </w:tr>
      <w:tr w:rsidR="002B23C5" w:rsidRPr="00C6748E" w14:paraId="05714472"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6F7A8C6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Caput pancreatis</w:t>
            </w:r>
          </w:p>
        </w:tc>
        <w:tc>
          <w:tcPr>
            <w:tcW w:w="4111" w:type="dxa"/>
            <w:tcBorders>
              <w:top w:val="nil"/>
              <w:left w:val="nil"/>
              <w:bottom w:val="single" w:sz="4" w:space="0" w:color="auto"/>
              <w:right w:val="single" w:sz="4" w:space="0" w:color="auto"/>
            </w:tcBorders>
            <w:shd w:val="clear" w:color="auto" w:fill="auto"/>
            <w:hideMark/>
          </w:tcPr>
          <w:p w14:paraId="4B69667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Головка підшлункової залози</w:t>
            </w:r>
          </w:p>
        </w:tc>
        <w:tc>
          <w:tcPr>
            <w:tcW w:w="2693" w:type="dxa"/>
            <w:tcBorders>
              <w:top w:val="nil"/>
              <w:left w:val="nil"/>
              <w:bottom w:val="single" w:sz="4" w:space="0" w:color="auto"/>
              <w:right w:val="nil"/>
            </w:tcBorders>
            <w:shd w:val="clear" w:color="auto" w:fill="auto"/>
            <w:hideMark/>
          </w:tcPr>
          <w:p w14:paraId="258BF63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Mead of pancreas</w:t>
            </w:r>
          </w:p>
        </w:tc>
      </w:tr>
      <w:tr w:rsidR="002B23C5" w:rsidRPr="00C6748E" w14:paraId="7B9294F9"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55B802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Processus uncinatus</w:t>
            </w:r>
          </w:p>
        </w:tc>
        <w:tc>
          <w:tcPr>
            <w:tcW w:w="4111" w:type="dxa"/>
            <w:tcBorders>
              <w:top w:val="nil"/>
              <w:left w:val="nil"/>
              <w:bottom w:val="single" w:sz="4" w:space="0" w:color="auto"/>
              <w:right w:val="single" w:sz="4" w:space="0" w:color="auto"/>
            </w:tcBorders>
            <w:shd w:val="clear" w:color="auto" w:fill="auto"/>
            <w:hideMark/>
          </w:tcPr>
          <w:p w14:paraId="025182D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Гачкуватий відросток</w:t>
            </w:r>
          </w:p>
        </w:tc>
        <w:tc>
          <w:tcPr>
            <w:tcW w:w="2693" w:type="dxa"/>
            <w:tcBorders>
              <w:top w:val="nil"/>
              <w:left w:val="nil"/>
              <w:bottom w:val="single" w:sz="4" w:space="0" w:color="auto"/>
              <w:right w:val="nil"/>
            </w:tcBorders>
            <w:shd w:val="clear" w:color="auto" w:fill="auto"/>
            <w:hideMark/>
          </w:tcPr>
          <w:p w14:paraId="0C14231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Uncinate process</w:t>
            </w:r>
          </w:p>
        </w:tc>
      </w:tr>
      <w:tr w:rsidR="002B23C5" w:rsidRPr="00C6748E" w14:paraId="19FA9106"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416A1C1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Incisura pancreatis</w:t>
            </w:r>
          </w:p>
        </w:tc>
        <w:tc>
          <w:tcPr>
            <w:tcW w:w="4111" w:type="dxa"/>
            <w:tcBorders>
              <w:top w:val="nil"/>
              <w:left w:val="nil"/>
              <w:bottom w:val="single" w:sz="4" w:space="0" w:color="auto"/>
              <w:right w:val="single" w:sz="4" w:space="0" w:color="auto"/>
            </w:tcBorders>
            <w:shd w:val="clear" w:color="auto" w:fill="auto"/>
            <w:hideMark/>
          </w:tcPr>
          <w:p w14:paraId="1EC3A06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Вирізка підшлункової залози</w:t>
            </w:r>
          </w:p>
        </w:tc>
        <w:tc>
          <w:tcPr>
            <w:tcW w:w="2693" w:type="dxa"/>
            <w:tcBorders>
              <w:top w:val="nil"/>
              <w:left w:val="nil"/>
              <w:bottom w:val="single" w:sz="4" w:space="0" w:color="auto"/>
              <w:right w:val="nil"/>
            </w:tcBorders>
            <w:shd w:val="clear" w:color="auto" w:fill="auto"/>
            <w:hideMark/>
          </w:tcPr>
          <w:p w14:paraId="51ED5C4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Pancreatic notch</w:t>
            </w:r>
          </w:p>
        </w:tc>
      </w:tr>
      <w:tr w:rsidR="002B23C5" w:rsidRPr="00C6748E" w14:paraId="6F33A84A"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C9A5C9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Collum pancreatis</w:t>
            </w:r>
          </w:p>
        </w:tc>
        <w:tc>
          <w:tcPr>
            <w:tcW w:w="4111" w:type="dxa"/>
            <w:tcBorders>
              <w:top w:val="nil"/>
              <w:left w:val="nil"/>
              <w:bottom w:val="single" w:sz="4" w:space="0" w:color="auto"/>
              <w:right w:val="single" w:sz="4" w:space="0" w:color="auto"/>
            </w:tcBorders>
            <w:shd w:val="clear" w:color="auto" w:fill="auto"/>
            <w:hideMark/>
          </w:tcPr>
          <w:p w14:paraId="08DFA6D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Шийка підшлункової залози</w:t>
            </w:r>
          </w:p>
        </w:tc>
        <w:tc>
          <w:tcPr>
            <w:tcW w:w="2693" w:type="dxa"/>
            <w:tcBorders>
              <w:top w:val="nil"/>
              <w:left w:val="nil"/>
              <w:bottom w:val="single" w:sz="4" w:space="0" w:color="auto"/>
              <w:right w:val="nil"/>
            </w:tcBorders>
            <w:shd w:val="clear" w:color="auto" w:fill="auto"/>
            <w:hideMark/>
          </w:tcPr>
          <w:p w14:paraId="070F40C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Neck of pancreas</w:t>
            </w:r>
          </w:p>
        </w:tc>
      </w:tr>
      <w:tr w:rsidR="002B23C5" w:rsidRPr="00C6748E" w14:paraId="1356BBA9"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2BCC14F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Corpus pancreatis</w:t>
            </w:r>
          </w:p>
        </w:tc>
        <w:tc>
          <w:tcPr>
            <w:tcW w:w="4111" w:type="dxa"/>
            <w:tcBorders>
              <w:top w:val="nil"/>
              <w:left w:val="nil"/>
              <w:bottom w:val="single" w:sz="4" w:space="0" w:color="auto"/>
              <w:right w:val="single" w:sz="4" w:space="0" w:color="auto"/>
            </w:tcBorders>
            <w:shd w:val="clear" w:color="auto" w:fill="auto"/>
            <w:hideMark/>
          </w:tcPr>
          <w:p w14:paraId="4F4D521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Тіло підшлункової залози</w:t>
            </w:r>
          </w:p>
        </w:tc>
        <w:tc>
          <w:tcPr>
            <w:tcW w:w="2693" w:type="dxa"/>
            <w:tcBorders>
              <w:top w:val="nil"/>
              <w:left w:val="nil"/>
              <w:bottom w:val="single" w:sz="4" w:space="0" w:color="auto"/>
              <w:right w:val="nil"/>
            </w:tcBorders>
            <w:shd w:val="clear" w:color="auto" w:fill="auto"/>
            <w:hideMark/>
          </w:tcPr>
          <w:p w14:paraId="64545BE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Body of pancreas</w:t>
            </w:r>
          </w:p>
        </w:tc>
      </w:tr>
      <w:tr w:rsidR="002B23C5" w:rsidRPr="00C6748E" w14:paraId="6B025F0E"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0169F6D9"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Facies anterosuperior</w:t>
            </w:r>
          </w:p>
        </w:tc>
        <w:tc>
          <w:tcPr>
            <w:tcW w:w="4111" w:type="dxa"/>
            <w:tcBorders>
              <w:top w:val="nil"/>
              <w:left w:val="nil"/>
              <w:bottom w:val="single" w:sz="4" w:space="0" w:color="auto"/>
              <w:right w:val="single" w:sz="4" w:space="0" w:color="auto"/>
            </w:tcBorders>
            <w:shd w:val="clear" w:color="auto" w:fill="auto"/>
            <w:hideMark/>
          </w:tcPr>
          <w:p w14:paraId="592F9C0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Передньоверхня поверхня</w:t>
            </w:r>
          </w:p>
        </w:tc>
        <w:tc>
          <w:tcPr>
            <w:tcW w:w="2693" w:type="dxa"/>
            <w:tcBorders>
              <w:top w:val="nil"/>
              <w:left w:val="nil"/>
              <w:bottom w:val="single" w:sz="4" w:space="0" w:color="auto"/>
              <w:right w:val="nil"/>
            </w:tcBorders>
            <w:shd w:val="clear" w:color="auto" w:fill="auto"/>
            <w:hideMark/>
          </w:tcPr>
          <w:p w14:paraId="12809C8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Anterosuperior surface</w:t>
            </w:r>
          </w:p>
        </w:tc>
      </w:tr>
      <w:tr w:rsidR="002B23C5" w:rsidRPr="00C6748E" w14:paraId="0534130D"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55057EC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Facies posterior</w:t>
            </w:r>
          </w:p>
        </w:tc>
        <w:tc>
          <w:tcPr>
            <w:tcW w:w="4111" w:type="dxa"/>
            <w:tcBorders>
              <w:top w:val="nil"/>
              <w:left w:val="nil"/>
              <w:bottom w:val="single" w:sz="4" w:space="0" w:color="auto"/>
              <w:right w:val="single" w:sz="4" w:space="0" w:color="auto"/>
            </w:tcBorders>
            <w:shd w:val="clear" w:color="auto" w:fill="auto"/>
            <w:hideMark/>
          </w:tcPr>
          <w:p w14:paraId="4EDD079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Задня поверхня</w:t>
            </w:r>
          </w:p>
        </w:tc>
        <w:tc>
          <w:tcPr>
            <w:tcW w:w="2693" w:type="dxa"/>
            <w:tcBorders>
              <w:top w:val="nil"/>
              <w:left w:val="nil"/>
              <w:bottom w:val="single" w:sz="4" w:space="0" w:color="auto"/>
              <w:right w:val="nil"/>
            </w:tcBorders>
            <w:shd w:val="clear" w:color="auto" w:fill="auto"/>
            <w:hideMark/>
          </w:tcPr>
          <w:p w14:paraId="1078CBE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Posterior surface</w:t>
            </w:r>
          </w:p>
        </w:tc>
      </w:tr>
      <w:tr w:rsidR="002B23C5" w:rsidRPr="00C6748E" w14:paraId="029571EF"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9CB85E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Facies anteroinferior</w:t>
            </w:r>
          </w:p>
        </w:tc>
        <w:tc>
          <w:tcPr>
            <w:tcW w:w="4111" w:type="dxa"/>
            <w:tcBorders>
              <w:top w:val="nil"/>
              <w:left w:val="nil"/>
              <w:bottom w:val="single" w:sz="4" w:space="0" w:color="auto"/>
              <w:right w:val="single" w:sz="4" w:space="0" w:color="auto"/>
            </w:tcBorders>
            <w:shd w:val="clear" w:color="auto" w:fill="auto"/>
            <w:hideMark/>
          </w:tcPr>
          <w:p w14:paraId="4FDDDBB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Передньонижня поверхня</w:t>
            </w:r>
          </w:p>
        </w:tc>
        <w:tc>
          <w:tcPr>
            <w:tcW w:w="2693" w:type="dxa"/>
            <w:tcBorders>
              <w:top w:val="nil"/>
              <w:left w:val="nil"/>
              <w:bottom w:val="single" w:sz="4" w:space="0" w:color="auto"/>
              <w:right w:val="nil"/>
            </w:tcBorders>
            <w:shd w:val="clear" w:color="auto" w:fill="auto"/>
            <w:hideMark/>
          </w:tcPr>
          <w:p w14:paraId="0D43F187"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Antero-inferior surface</w:t>
            </w:r>
          </w:p>
        </w:tc>
      </w:tr>
      <w:tr w:rsidR="002B23C5" w:rsidRPr="00C6748E" w14:paraId="3F377259"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A407F8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Margo superior</w:t>
            </w:r>
          </w:p>
        </w:tc>
        <w:tc>
          <w:tcPr>
            <w:tcW w:w="4111" w:type="dxa"/>
            <w:tcBorders>
              <w:top w:val="nil"/>
              <w:left w:val="nil"/>
              <w:bottom w:val="single" w:sz="4" w:space="0" w:color="auto"/>
              <w:right w:val="single" w:sz="4" w:space="0" w:color="auto"/>
            </w:tcBorders>
            <w:shd w:val="clear" w:color="auto" w:fill="auto"/>
            <w:hideMark/>
          </w:tcPr>
          <w:p w14:paraId="5769C74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Верхній край</w:t>
            </w:r>
          </w:p>
        </w:tc>
        <w:tc>
          <w:tcPr>
            <w:tcW w:w="2693" w:type="dxa"/>
            <w:tcBorders>
              <w:top w:val="nil"/>
              <w:left w:val="nil"/>
              <w:bottom w:val="single" w:sz="4" w:space="0" w:color="auto"/>
              <w:right w:val="nil"/>
            </w:tcBorders>
            <w:shd w:val="clear" w:color="auto" w:fill="auto"/>
            <w:hideMark/>
          </w:tcPr>
          <w:p w14:paraId="100F8A4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Superior border</w:t>
            </w:r>
          </w:p>
        </w:tc>
      </w:tr>
      <w:tr w:rsidR="002B23C5" w:rsidRPr="00C6748E" w14:paraId="5EB2014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D2A838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Margo anterior</w:t>
            </w:r>
          </w:p>
        </w:tc>
        <w:tc>
          <w:tcPr>
            <w:tcW w:w="4111" w:type="dxa"/>
            <w:tcBorders>
              <w:top w:val="nil"/>
              <w:left w:val="nil"/>
              <w:bottom w:val="single" w:sz="4" w:space="0" w:color="auto"/>
              <w:right w:val="single" w:sz="4" w:space="0" w:color="auto"/>
            </w:tcBorders>
            <w:shd w:val="clear" w:color="auto" w:fill="auto"/>
            <w:hideMark/>
          </w:tcPr>
          <w:p w14:paraId="730542B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Передній край</w:t>
            </w:r>
          </w:p>
        </w:tc>
        <w:tc>
          <w:tcPr>
            <w:tcW w:w="2693" w:type="dxa"/>
            <w:tcBorders>
              <w:top w:val="nil"/>
              <w:left w:val="nil"/>
              <w:bottom w:val="single" w:sz="4" w:space="0" w:color="auto"/>
              <w:right w:val="nil"/>
            </w:tcBorders>
            <w:shd w:val="clear" w:color="auto" w:fill="auto"/>
            <w:hideMark/>
          </w:tcPr>
          <w:p w14:paraId="2BDD2A7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Anterior border</w:t>
            </w:r>
          </w:p>
        </w:tc>
      </w:tr>
      <w:tr w:rsidR="002B23C5" w:rsidRPr="00C6748E" w14:paraId="70281F7A"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6DE8AF0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Margo inferior</w:t>
            </w:r>
          </w:p>
        </w:tc>
        <w:tc>
          <w:tcPr>
            <w:tcW w:w="4111" w:type="dxa"/>
            <w:tcBorders>
              <w:top w:val="nil"/>
              <w:left w:val="nil"/>
              <w:bottom w:val="single" w:sz="4" w:space="0" w:color="auto"/>
              <w:right w:val="single" w:sz="4" w:space="0" w:color="auto"/>
            </w:tcBorders>
            <w:shd w:val="clear" w:color="auto" w:fill="auto"/>
            <w:hideMark/>
          </w:tcPr>
          <w:p w14:paraId="12907BE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Нижній край</w:t>
            </w:r>
          </w:p>
        </w:tc>
        <w:tc>
          <w:tcPr>
            <w:tcW w:w="2693" w:type="dxa"/>
            <w:tcBorders>
              <w:top w:val="nil"/>
              <w:left w:val="nil"/>
              <w:bottom w:val="single" w:sz="4" w:space="0" w:color="auto"/>
              <w:right w:val="nil"/>
            </w:tcBorders>
            <w:shd w:val="clear" w:color="auto" w:fill="auto"/>
            <w:hideMark/>
          </w:tcPr>
          <w:p w14:paraId="4BED782C"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Inferior border</w:t>
            </w:r>
          </w:p>
        </w:tc>
      </w:tr>
      <w:tr w:rsidR="002B23C5" w:rsidRPr="00C6748E" w14:paraId="22B1C47E"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E4C6FF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Tuber omentale</w:t>
            </w:r>
          </w:p>
        </w:tc>
        <w:tc>
          <w:tcPr>
            <w:tcW w:w="4111" w:type="dxa"/>
            <w:tcBorders>
              <w:top w:val="nil"/>
              <w:left w:val="nil"/>
              <w:bottom w:val="single" w:sz="4" w:space="0" w:color="auto"/>
              <w:right w:val="single" w:sz="4" w:space="0" w:color="auto"/>
            </w:tcBorders>
            <w:shd w:val="clear" w:color="auto" w:fill="auto"/>
            <w:hideMark/>
          </w:tcPr>
          <w:p w14:paraId="656F950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Чепцевий горб</w:t>
            </w:r>
          </w:p>
        </w:tc>
        <w:tc>
          <w:tcPr>
            <w:tcW w:w="2693" w:type="dxa"/>
            <w:tcBorders>
              <w:top w:val="nil"/>
              <w:left w:val="nil"/>
              <w:bottom w:val="single" w:sz="4" w:space="0" w:color="auto"/>
              <w:right w:val="nil"/>
            </w:tcBorders>
            <w:shd w:val="clear" w:color="auto" w:fill="auto"/>
            <w:hideMark/>
          </w:tcPr>
          <w:p w14:paraId="04B4AF32"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Omental eminence</w:t>
            </w:r>
          </w:p>
        </w:tc>
      </w:tr>
      <w:tr w:rsidR="002B23C5" w:rsidRPr="00C6748E" w14:paraId="32D225DA"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18CBD98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Cauda pancreatis</w:t>
            </w:r>
          </w:p>
        </w:tc>
        <w:tc>
          <w:tcPr>
            <w:tcW w:w="4111" w:type="dxa"/>
            <w:tcBorders>
              <w:top w:val="nil"/>
              <w:left w:val="nil"/>
              <w:bottom w:val="single" w:sz="4" w:space="0" w:color="auto"/>
              <w:right w:val="single" w:sz="4" w:space="0" w:color="auto"/>
            </w:tcBorders>
            <w:shd w:val="clear" w:color="auto" w:fill="auto"/>
            <w:hideMark/>
          </w:tcPr>
          <w:p w14:paraId="5F6431D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Хвіст підшлункової залози</w:t>
            </w:r>
          </w:p>
        </w:tc>
        <w:tc>
          <w:tcPr>
            <w:tcW w:w="2693" w:type="dxa"/>
            <w:tcBorders>
              <w:top w:val="nil"/>
              <w:left w:val="nil"/>
              <w:bottom w:val="single" w:sz="4" w:space="0" w:color="auto"/>
              <w:right w:val="nil"/>
            </w:tcBorders>
            <w:shd w:val="clear" w:color="auto" w:fill="auto"/>
            <w:hideMark/>
          </w:tcPr>
          <w:p w14:paraId="21D99266"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Tail of pancreas</w:t>
            </w:r>
          </w:p>
        </w:tc>
      </w:tr>
      <w:tr w:rsidR="002B23C5" w:rsidRPr="00C6748E" w14:paraId="460C03F8"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4302EB0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Ductus pancreaticus</w:t>
            </w:r>
          </w:p>
        </w:tc>
        <w:tc>
          <w:tcPr>
            <w:tcW w:w="4111" w:type="dxa"/>
            <w:tcBorders>
              <w:top w:val="nil"/>
              <w:left w:val="nil"/>
              <w:bottom w:val="single" w:sz="4" w:space="0" w:color="auto"/>
              <w:right w:val="single" w:sz="4" w:space="0" w:color="auto"/>
            </w:tcBorders>
            <w:shd w:val="clear" w:color="auto" w:fill="auto"/>
            <w:hideMark/>
          </w:tcPr>
          <w:p w14:paraId="61FEFBF3"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Протока підшлункової залози</w:t>
            </w:r>
          </w:p>
        </w:tc>
        <w:tc>
          <w:tcPr>
            <w:tcW w:w="2693" w:type="dxa"/>
            <w:tcBorders>
              <w:top w:val="nil"/>
              <w:left w:val="nil"/>
              <w:bottom w:val="single" w:sz="4" w:space="0" w:color="auto"/>
              <w:right w:val="nil"/>
            </w:tcBorders>
            <w:shd w:val="clear" w:color="auto" w:fill="auto"/>
            <w:hideMark/>
          </w:tcPr>
          <w:p w14:paraId="0E149104"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Pancreatic duct</w:t>
            </w:r>
          </w:p>
        </w:tc>
      </w:tr>
      <w:tr w:rsidR="002B23C5" w:rsidRPr="00C6748E" w14:paraId="1E9AD773"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56011FCD"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M. sphincter ductus pancreatici</w:t>
            </w:r>
          </w:p>
        </w:tc>
        <w:tc>
          <w:tcPr>
            <w:tcW w:w="4111" w:type="dxa"/>
            <w:tcBorders>
              <w:top w:val="nil"/>
              <w:left w:val="nil"/>
              <w:bottom w:val="single" w:sz="4" w:space="0" w:color="auto"/>
              <w:right w:val="single" w:sz="4" w:space="0" w:color="auto"/>
            </w:tcBorders>
            <w:shd w:val="clear" w:color="auto" w:fill="auto"/>
            <w:hideMark/>
          </w:tcPr>
          <w:p w14:paraId="042DEC18"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М’яз-замикач протоки підшлункової залози</w:t>
            </w:r>
          </w:p>
        </w:tc>
        <w:tc>
          <w:tcPr>
            <w:tcW w:w="2693" w:type="dxa"/>
            <w:tcBorders>
              <w:top w:val="nil"/>
              <w:left w:val="nil"/>
              <w:bottom w:val="single" w:sz="4" w:space="0" w:color="auto"/>
              <w:right w:val="nil"/>
            </w:tcBorders>
            <w:shd w:val="clear" w:color="auto" w:fill="auto"/>
            <w:hideMark/>
          </w:tcPr>
          <w:p w14:paraId="70C7086B"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 xml:space="preserve">  Sphincter of pancreatic duct</w:t>
            </w:r>
          </w:p>
        </w:tc>
      </w:tr>
      <w:tr w:rsidR="002B23C5" w:rsidRPr="00C6748E" w14:paraId="101E5C38"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354823E1"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Ductus pancreaticus accessorius</w:t>
            </w:r>
          </w:p>
        </w:tc>
        <w:tc>
          <w:tcPr>
            <w:tcW w:w="4111" w:type="dxa"/>
            <w:tcBorders>
              <w:top w:val="nil"/>
              <w:left w:val="nil"/>
              <w:bottom w:val="single" w:sz="4" w:space="0" w:color="auto"/>
              <w:right w:val="single" w:sz="4" w:space="0" w:color="auto"/>
            </w:tcBorders>
            <w:shd w:val="clear" w:color="auto" w:fill="auto"/>
            <w:hideMark/>
          </w:tcPr>
          <w:p w14:paraId="2B95450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Додаткова протока підшлункової залози</w:t>
            </w:r>
          </w:p>
        </w:tc>
        <w:tc>
          <w:tcPr>
            <w:tcW w:w="2693" w:type="dxa"/>
            <w:tcBorders>
              <w:top w:val="nil"/>
              <w:left w:val="nil"/>
              <w:bottom w:val="single" w:sz="4" w:space="0" w:color="auto"/>
              <w:right w:val="nil"/>
            </w:tcBorders>
            <w:shd w:val="clear" w:color="auto" w:fill="auto"/>
            <w:hideMark/>
          </w:tcPr>
          <w:p w14:paraId="18870D8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Accessory pancreatic duct</w:t>
            </w:r>
          </w:p>
        </w:tc>
      </w:tr>
      <w:tr w:rsidR="002B23C5" w:rsidRPr="00C6748E" w14:paraId="44741770" w14:textId="77777777" w:rsidTr="00765429">
        <w:trPr>
          <w:trHeight w:val="480"/>
        </w:trPr>
        <w:tc>
          <w:tcPr>
            <w:tcW w:w="2693" w:type="dxa"/>
            <w:tcBorders>
              <w:top w:val="nil"/>
              <w:left w:val="single" w:sz="4" w:space="0" w:color="auto"/>
              <w:bottom w:val="single" w:sz="4" w:space="0" w:color="auto"/>
              <w:right w:val="single" w:sz="4" w:space="0" w:color="auto"/>
            </w:tcBorders>
            <w:shd w:val="clear" w:color="auto" w:fill="auto"/>
            <w:hideMark/>
          </w:tcPr>
          <w:p w14:paraId="77C48CF5"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(Pancreas accessorium)</w:t>
            </w:r>
          </w:p>
        </w:tc>
        <w:tc>
          <w:tcPr>
            <w:tcW w:w="4111" w:type="dxa"/>
            <w:tcBorders>
              <w:top w:val="nil"/>
              <w:left w:val="nil"/>
              <w:bottom w:val="single" w:sz="4" w:space="0" w:color="auto"/>
              <w:right w:val="single" w:sz="4" w:space="0" w:color="auto"/>
            </w:tcBorders>
            <w:shd w:val="clear" w:color="auto" w:fill="auto"/>
            <w:hideMark/>
          </w:tcPr>
          <w:p w14:paraId="4A60912F"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(Додаткова підшлункова залоза)</w:t>
            </w:r>
          </w:p>
        </w:tc>
        <w:tc>
          <w:tcPr>
            <w:tcW w:w="2693" w:type="dxa"/>
            <w:tcBorders>
              <w:top w:val="nil"/>
              <w:left w:val="nil"/>
              <w:bottom w:val="single" w:sz="4" w:space="0" w:color="auto"/>
              <w:right w:val="nil"/>
            </w:tcBorders>
            <w:shd w:val="clear" w:color="auto" w:fill="auto"/>
            <w:hideMark/>
          </w:tcPr>
          <w:p w14:paraId="75AE8D6A"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(Accessory pancreas)</w:t>
            </w:r>
          </w:p>
        </w:tc>
      </w:tr>
      <w:tr w:rsidR="002B23C5" w:rsidRPr="00C6748E" w14:paraId="28CDD4BC" w14:textId="77777777" w:rsidTr="00765429">
        <w:trPr>
          <w:trHeight w:val="255"/>
        </w:trPr>
        <w:tc>
          <w:tcPr>
            <w:tcW w:w="2693" w:type="dxa"/>
            <w:tcBorders>
              <w:top w:val="nil"/>
              <w:left w:val="single" w:sz="4" w:space="0" w:color="auto"/>
              <w:bottom w:val="single" w:sz="4" w:space="0" w:color="auto"/>
              <w:right w:val="single" w:sz="4" w:space="0" w:color="auto"/>
            </w:tcBorders>
            <w:shd w:val="clear" w:color="auto" w:fill="auto"/>
            <w:hideMark/>
          </w:tcPr>
          <w:p w14:paraId="34B40E5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Insulae pancreaticae</w:t>
            </w:r>
          </w:p>
        </w:tc>
        <w:tc>
          <w:tcPr>
            <w:tcW w:w="4111" w:type="dxa"/>
            <w:tcBorders>
              <w:top w:val="nil"/>
              <w:left w:val="nil"/>
              <w:bottom w:val="single" w:sz="4" w:space="0" w:color="auto"/>
              <w:right w:val="single" w:sz="4" w:space="0" w:color="auto"/>
            </w:tcBorders>
            <w:shd w:val="clear" w:color="auto" w:fill="auto"/>
            <w:hideMark/>
          </w:tcPr>
          <w:p w14:paraId="7A95D8BE"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Підшлункові острівці</w:t>
            </w:r>
          </w:p>
        </w:tc>
        <w:tc>
          <w:tcPr>
            <w:tcW w:w="2693" w:type="dxa"/>
            <w:tcBorders>
              <w:top w:val="nil"/>
              <w:left w:val="nil"/>
              <w:bottom w:val="single" w:sz="4" w:space="0" w:color="auto"/>
              <w:right w:val="nil"/>
            </w:tcBorders>
            <w:shd w:val="clear" w:color="auto" w:fill="auto"/>
            <w:hideMark/>
          </w:tcPr>
          <w:p w14:paraId="61A8EE60" w14:textId="77777777" w:rsidR="002B23C5" w:rsidRPr="004737DC" w:rsidRDefault="002B23C5" w:rsidP="00C6748E">
            <w:pPr>
              <w:rPr>
                <w:rFonts w:ascii="Times New Roman" w:eastAsia="Times New Roman" w:hAnsi="Times New Roman" w:cs="Times New Roman"/>
                <w:sz w:val="20"/>
                <w:szCs w:val="20"/>
              </w:rPr>
            </w:pPr>
            <w:r w:rsidRPr="004737DC">
              <w:rPr>
                <w:rFonts w:ascii="Times New Roman" w:eastAsia="Times New Roman" w:hAnsi="Times New Roman" w:cs="Times New Roman"/>
                <w:sz w:val="20"/>
                <w:szCs w:val="20"/>
              </w:rPr>
              <w:t>Pancreatic islets</w:t>
            </w:r>
          </w:p>
        </w:tc>
      </w:tr>
    </w:tbl>
    <w:p w14:paraId="6DEA9A3D" w14:textId="4E74C8DA" w:rsidR="00DB0053" w:rsidRPr="00C6748E" w:rsidRDefault="00DB0053" w:rsidP="00C6748E">
      <w:pPr>
        <w:rPr>
          <w:rFonts w:ascii="Times New Roman" w:hAnsi="Times New Roman" w:cs="Times New Roman"/>
          <w:sz w:val="28"/>
          <w:szCs w:val="28"/>
        </w:rPr>
      </w:pPr>
    </w:p>
    <w:p w14:paraId="386AD6C1" w14:textId="285BCBAE" w:rsidR="002B23C5" w:rsidRPr="00C6748E" w:rsidRDefault="002B23C5" w:rsidP="00C6748E">
      <w:pPr>
        <w:ind w:right="-9"/>
        <w:jc w:val="both"/>
        <w:rPr>
          <w:rFonts w:ascii="Times New Roman" w:hAnsi="Times New Roman" w:cs="Times New Roman"/>
          <w:b/>
          <w:sz w:val="28"/>
          <w:szCs w:val="28"/>
        </w:rPr>
      </w:pPr>
      <w:r w:rsidRPr="00C6748E">
        <w:rPr>
          <w:rFonts w:ascii="Times New Roman" w:hAnsi="Times New Roman" w:cs="Times New Roman"/>
          <w:b/>
          <w:sz w:val="28"/>
          <w:szCs w:val="28"/>
        </w:rPr>
        <w:t>2.2. Питання для контролю початкового рівня знань студентів</w:t>
      </w:r>
      <w:r w:rsidR="00F74DB3" w:rsidRPr="00C6748E">
        <w:rPr>
          <w:rFonts w:ascii="Times New Roman" w:hAnsi="Times New Roman" w:cs="Times New Roman"/>
          <w:b/>
          <w:sz w:val="28"/>
          <w:szCs w:val="28"/>
        </w:rPr>
        <w:t>.</w:t>
      </w:r>
    </w:p>
    <w:p w14:paraId="63714952" w14:textId="1C6E7364" w:rsidR="000F32A4" w:rsidRDefault="000F32A4" w:rsidP="00DB27AB">
      <w:pPr>
        <w:pStyle w:val="a4"/>
        <w:numPr>
          <w:ilvl w:val="0"/>
          <w:numId w:val="23"/>
        </w:numPr>
        <w:tabs>
          <w:tab w:val="left" w:pos="142"/>
          <w:tab w:val="left" w:pos="284"/>
        </w:tabs>
        <w:ind w:left="284" w:firstLine="0"/>
        <w:rPr>
          <w:rFonts w:ascii="Times New Roman" w:hAnsi="Times New Roman" w:cs="Times New Roman"/>
          <w:sz w:val="28"/>
          <w:szCs w:val="28"/>
        </w:rPr>
      </w:pPr>
      <w:bookmarkStart w:id="7" w:name="_Hlk184819614"/>
      <w:r w:rsidRPr="000F32A4">
        <w:rPr>
          <w:rFonts w:ascii="Times New Roman" w:hAnsi="Times New Roman" w:cs="Times New Roman"/>
          <w:sz w:val="28"/>
          <w:szCs w:val="28"/>
        </w:rPr>
        <w:t>Які м’язи утворюють передню черевну стінку?</w:t>
      </w:r>
    </w:p>
    <w:p w14:paraId="24A019FA" w14:textId="1A4CB91C" w:rsidR="000F32A4" w:rsidRDefault="000F32A4" w:rsidP="00DB27AB">
      <w:pPr>
        <w:pStyle w:val="a4"/>
        <w:numPr>
          <w:ilvl w:val="0"/>
          <w:numId w:val="23"/>
        </w:numPr>
        <w:tabs>
          <w:tab w:val="left" w:pos="142"/>
          <w:tab w:val="left" w:pos="284"/>
        </w:tabs>
        <w:ind w:left="284" w:firstLine="0"/>
        <w:rPr>
          <w:rFonts w:ascii="Times New Roman" w:hAnsi="Times New Roman" w:cs="Times New Roman"/>
          <w:sz w:val="28"/>
          <w:szCs w:val="28"/>
        </w:rPr>
      </w:pPr>
      <w:r w:rsidRPr="000F32A4">
        <w:rPr>
          <w:rFonts w:ascii="Times New Roman" w:hAnsi="Times New Roman" w:cs="Times New Roman"/>
          <w:sz w:val="28"/>
          <w:szCs w:val="28"/>
        </w:rPr>
        <w:t>Які основні отвори має діафрагма та які структури через них проходять?</w:t>
      </w:r>
    </w:p>
    <w:p w14:paraId="5CA5DC2B" w14:textId="6E8445A9" w:rsidR="007B0C3A" w:rsidRDefault="00636140" w:rsidP="00DB27AB">
      <w:pPr>
        <w:pStyle w:val="a4"/>
        <w:numPr>
          <w:ilvl w:val="0"/>
          <w:numId w:val="23"/>
        </w:numPr>
        <w:tabs>
          <w:tab w:val="left" w:pos="142"/>
          <w:tab w:val="left" w:pos="284"/>
        </w:tabs>
        <w:ind w:left="284" w:firstLine="0"/>
        <w:rPr>
          <w:rFonts w:ascii="Times New Roman" w:hAnsi="Times New Roman" w:cs="Times New Roman"/>
          <w:sz w:val="28"/>
          <w:szCs w:val="28"/>
        </w:rPr>
      </w:pPr>
      <w:r>
        <w:rPr>
          <w:rFonts w:ascii="Times New Roman" w:hAnsi="Times New Roman" w:cs="Times New Roman"/>
          <w:sz w:val="28"/>
          <w:szCs w:val="28"/>
        </w:rPr>
        <w:t>До яких органів відносяться печінка та підшлункова залоза (трубчастих чи паренхіматозних)? Обгрунтуйте відповідь.</w:t>
      </w:r>
    </w:p>
    <w:p w14:paraId="205C88A0" w14:textId="5739FCEA" w:rsidR="000F32A4" w:rsidRDefault="000F32A4" w:rsidP="00DB27AB">
      <w:pPr>
        <w:pStyle w:val="a4"/>
        <w:numPr>
          <w:ilvl w:val="0"/>
          <w:numId w:val="23"/>
        </w:numPr>
        <w:tabs>
          <w:tab w:val="left" w:pos="142"/>
          <w:tab w:val="left" w:pos="284"/>
        </w:tabs>
        <w:ind w:left="284" w:firstLine="0"/>
        <w:rPr>
          <w:rFonts w:ascii="Times New Roman" w:hAnsi="Times New Roman" w:cs="Times New Roman"/>
          <w:sz w:val="28"/>
          <w:szCs w:val="28"/>
        </w:rPr>
      </w:pPr>
      <w:r w:rsidRPr="000F32A4">
        <w:rPr>
          <w:rFonts w:ascii="Times New Roman" w:hAnsi="Times New Roman" w:cs="Times New Roman"/>
          <w:sz w:val="28"/>
          <w:szCs w:val="28"/>
        </w:rPr>
        <w:t>Які анатомічні орієнтири використовуються для визначення скелетотопії печінки?</w:t>
      </w:r>
    </w:p>
    <w:p w14:paraId="55FF995C" w14:textId="64E6CAD0" w:rsidR="00F47E82" w:rsidRDefault="000F32A4" w:rsidP="00DB27AB">
      <w:pPr>
        <w:tabs>
          <w:tab w:val="left" w:pos="142"/>
          <w:tab w:val="left" w:pos="284"/>
          <w:tab w:val="left" w:pos="426"/>
        </w:tabs>
        <w:ind w:left="284"/>
        <w:jc w:val="both"/>
        <w:rPr>
          <w:rFonts w:ascii="Times New Roman" w:hAnsi="Times New Roman" w:cs="Times New Roman"/>
          <w:sz w:val="28"/>
          <w:szCs w:val="28"/>
        </w:rPr>
      </w:pPr>
      <w:r>
        <w:rPr>
          <w:rFonts w:ascii="Times New Roman" w:hAnsi="Times New Roman" w:cs="Times New Roman"/>
          <w:sz w:val="28"/>
          <w:szCs w:val="28"/>
        </w:rPr>
        <w:t>6</w:t>
      </w:r>
      <w:r w:rsidR="00F47E82">
        <w:rPr>
          <w:rFonts w:ascii="Times New Roman" w:hAnsi="Times New Roman" w:cs="Times New Roman"/>
          <w:sz w:val="28"/>
          <w:szCs w:val="28"/>
        </w:rPr>
        <w:t xml:space="preserve">. </w:t>
      </w:r>
      <w:r w:rsidR="00F47E82" w:rsidRPr="002B23C5">
        <w:rPr>
          <w:rFonts w:ascii="Times New Roman" w:hAnsi="Times New Roman" w:cs="Times New Roman"/>
          <w:sz w:val="28"/>
          <w:szCs w:val="28"/>
        </w:rPr>
        <w:t>Охарактеризуйте зовнішню будову печінки.</w:t>
      </w:r>
    </w:p>
    <w:p w14:paraId="595EDAE8" w14:textId="6A098E82" w:rsidR="000F32A4" w:rsidRPr="002B23C5" w:rsidRDefault="000F32A4" w:rsidP="00DB27AB">
      <w:pPr>
        <w:tabs>
          <w:tab w:val="left" w:pos="142"/>
          <w:tab w:val="left" w:pos="284"/>
          <w:tab w:val="left" w:pos="426"/>
        </w:tabs>
        <w:ind w:left="284"/>
        <w:jc w:val="both"/>
        <w:rPr>
          <w:rFonts w:ascii="Times New Roman" w:hAnsi="Times New Roman" w:cs="Times New Roman"/>
          <w:sz w:val="28"/>
          <w:szCs w:val="28"/>
        </w:rPr>
      </w:pPr>
      <w:r>
        <w:rPr>
          <w:rFonts w:ascii="Times New Roman" w:hAnsi="Times New Roman" w:cs="Times New Roman"/>
          <w:sz w:val="28"/>
          <w:szCs w:val="28"/>
        </w:rPr>
        <w:t xml:space="preserve">7. </w:t>
      </w:r>
      <w:r w:rsidRPr="00F47E82">
        <w:rPr>
          <w:rFonts w:ascii="Times New Roman" w:hAnsi="Times New Roman" w:cs="Times New Roman"/>
          <w:sz w:val="28"/>
          <w:szCs w:val="28"/>
        </w:rPr>
        <w:t>Якими зв</w:t>
      </w:r>
      <w:r>
        <w:rPr>
          <w:rFonts w:ascii="Times New Roman" w:hAnsi="Times New Roman" w:cs="Times New Roman"/>
          <w:sz w:val="28"/>
          <w:szCs w:val="28"/>
        </w:rPr>
        <w:t>’</w:t>
      </w:r>
      <w:r w:rsidRPr="00F47E82">
        <w:rPr>
          <w:rFonts w:ascii="Times New Roman" w:hAnsi="Times New Roman" w:cs="Times New Roman"/>
          <w:sz w:val="28"/>
          <w:szCs w:val="28"/>
        </w:rPr>
        <w:t>язками печінка прикріплена до діафрагми?</w:t>
      </w:r>
    </w:p>
    <w:p w14:paraId="4B9111DF" w14:textId="2AD3DDC2" w:rsidR="00F47E82" w:rsidRPr="00652DD8" w:rsidRDefault="000F32A4" w:rsidP="00DB27AB">
      <w:pPr>
        <w:tabs>
          <w:tab w:val="left" w:pos="142"/>
          <w:tab w:val="left" w:pos="284"/>
          <w:tab w:val="left" w:pos="426"/>
        </w:tabs>
        <w:ind w:left="284"/>
        <w:jc w:val="both"/>
        <w:rPr>
          <w:rFonts w:ascii="Times New Roman" w:hAnsi="Times New Roman" w:cs="Times New Roman"/>
          <w:color w:val="auto"/>
          <w:sz w:val="28"/>
          <w:szCs w:val="28"/>
        </w:rPr>
      </w:pPr>
      <w:r>
        <w:rPr>
          <w:rFonts w:ascii="Times New Roman" w:hAnsi="Times New Roman" w:cs="Times New Roman"/>
          <w:sz w:val="28"/>
          <w:szCs w:val="28"/>
        </w:rPr>
        <w:t>8</w:t>
      </w:r>
      <w:r w:rsidR="00F47E82" w:rsidRPr="002B23C5">
        <w:rPr>
          <w:rFonts w:ascii="Times New Roman" w:hAnsi="Times New Roman" w:cs="Times New Roman"/>
          <w:sz w:val="28"/>
          <w:szCs w:val="28"/>
        </w:rPr>
        <w:t>.</w:t>
      </w:r>
      <w:r w:rsidR="00F47E82" w:rsidRPr="002B23C5">
        <w:rPr>
          <w:rFonts w:ascii="Times New Roman" w:hAnsi="Times New Roman" w:cs="Times New Roman"/>
          <w:sz w:val="28"/>
          <w:szCs w:val="28"/>
        </w:rPr>
        <w:tab/>
      </w:r>
      <w:r w:rsidRPr="00652DD8">
        <w:rPr>
          <w:rFonts w:ascii="Times New Roman" w:hAnsi="Times New Roman" w:cs="Times New Roman"/>
          <w:color w:val="auto"/>
          <w:sz w:val="28"/>
          <w:szCs w:val="28"/>
        </w:rPr>
        <w:t>Які органи мають функціональний та анатомічний зв’язок із печінкою?</w:t>
      </w:r>
    </w:p>
    <w:p w14:paraId="3E25CD4C" w14:textId="3D6ED181" w:rsidR="000F32A4" w:rsidRPr="002B23C5" w:rsidRDefault="000F32A4" w:rsidP="00DB27AB">
      <w:pPr>
        <w:tabs>
          <w:tab w:val="left" w:pos="142"/>
          <w:tab w:val="left" w:pos="284"/>
          <w:tab w:val="left" w:pos="426"/>
        </w:tabs>
        <w:ind w:left="284"/>
        <w:jc w:val="both"/>
        <w:rPr>
          <w:rFonts w:ascii="Times New Roman" w:hAnsi="Times New Roman" w:cs="Times New Roman"/>
          <w:sz w:val="28"/>
          <w:szCs w:val="28"/>
        </w:rPr>
      </w:pPr>
      <w:r w:rsidRPr="00652DD8">
        <w:rPr>
          <w:rFonts w:ascii="Times New Roman" w:hAnsi="Times New Roman" w:cs="Times New Roman"/>
          <w:color w:val="auto"/>
          <w:sz w:val="28"/>
          <w:szCs w:val="28"/>
        </w:rPr>
        <w:t>9. Дайте морфологічну характеристику воротам  печінки? Які анатомічні утвор</w:t>
      </w:r>
      <w:r w:rsidR="00652DD8" w:rsidRPr="00652DD8">
        <w:rPr>
          <w:rFonts w:ascii="Times New Roman" w:hAnsi="Times New Roman" w:cs="Times New Roman"/>
          <w:color w:val="auto"/>
          <w:sz w:val="28"/>
          <w:szCs w:val="28"/>
        </w:rPr>
        <w:t>и</w:t>
      </w:r>
      <w:r w:rsidRPr="00652DD8">
        <w:rPr>
          <w:rFonts w:ascii="Times New Roman" w:hAnsi="Times New Roman" w:cs="Times New Roman"/>
          <w:color w:val="auto"/>
          <w:sz w:val="28"/>
          <w:szCs w:val="28"/>
        </w:rPr>
        <w:t xml:space="preserve"> </w:t>
      </w:r>
      <w:r w:rsidRPr="00F47E82">
        <w:rPr>
          <w:rFonts w:ascii="Times New Roman" w:hAnsi="Times New Roman" w:cs="Times New Roman"/>
          <w:sz w:val="28"/>
          <w:szCs w:val="28"/>
        </w:rPr>
        <w:t>виходять із воріт печінки та входять у них?</w:t>
      </w:r>
    </w:p>
    <w:p w14:paraId="1767639E" w14:textId="44261497" w:rsidR="00F47E82" w:rsidRPr="002B23C5" w:rsidRDefault="00652DD8" w:rsidP="00DB27AB">
      <w:pPr>
        <w:tabs>
          <w:tab w:val="left" w:pos="142"/>
          <w:tab w:val="left" w:pos="284"/>
          <w:tab w:val="left" w:pos="426"/>
        </w:tabs>
        <w:ind w:left="284"/>
        <w:jc w:val="both"/>
        <w:rPr>
          <w:rFonts w:ascii="Times New Roman" w:hAnsi="Times New Roman" w:cs="Times New Roman"/>
          <w:sz w:val="28"/>
          <w:szCs w:val="28"/>
        </w:rPr>
      </w:pPr>
      <w:r>
        <w:rPr>
          <w:rFonts w:ascii="Times New Roman" w:hAnsi="Times New Roman" w:cs="Times New Roman"/>
          <w:sz w:val="28"/>
          <w:szCs w:val="28"/>
        </w:rPr>
        <w:t>10</w:t>
      </w:r>
      <w:r w:rsidR="00F47E82" w:rsidRPr="002B23C5">
        <w:rPr>
          <w:rFonts w:ascii="Times New Roman" w:hAnsi="Times New Roman" w:cs="Times New Roman"/>
          <w:sz w:val="28"/>
          <w:szCs w:val="28"/>
        </w:rPr>
        <w:t>.</w:t>
      </w:r>
      <w:r w:rsidR="00F47E82" w:rsidRPr="002B23C5">
        <w:rPr>
          <w:rFonts w:ascii="Times New Roman" w:hAnsi="Times New Roman" w:cs="Times New Roman"/>
          <w:sz w:val="28"/>
          <w:szCs w:val="28"/>
        </w:rPr>
        <w:tab/>
        <w:t>Що таке печінкова тріада?</w:t>
      </w:r>
    </w:p>
    <w:p w14:paraId="707E4BCF" w14:textId="4582E7D4" w:rsidR="00F47E82" w:rsidRPr="002B23C5" w:rsidRDefault="000F32A4" w:rsidP="00DB27AB">
      <w:pPr>
        <w:tabs>
          <w:tab w:val="left" w:pos="142"/>
          <w:tab w:val="left" w:pos="284"/>
          <w:tab w:val="left" w:pos="426"/>
        </w:tabs>
        <w:ind w:left="284"/>
        <w:jc w:val="both"/>
        <w:rPr>
          <w:rFonts w:ascii="Times New Roman" w:hAnsi="Times New Roman" w:cs="Times New Roman"/>
          <w:sz w:val="28"/>
          <w:szCs w:val="28"/>
        </w:rPr>
      </w:pPr>
      <w:r>
        <w:rPr>
          <w:rFonts w:ascii="Times New Roman" w:hAnsi="Times New Roman" w:cs="Times New Roman"/>
          <w:sz w:val="28"/>
          <w:szCs w:val="28"/>
        </w:rPr>
        <w:t>1</w:t>
      </w:r>
      <w:r w:rsidR="00652DD8">
        <w:rPr>
          <w:rFonts w:ascii="Times New Roman" w:hAnsi="Times New Roman" w:cs="Times New Roman"/>
          <w:sz w:val="28"/>
          <w:szCs w:val="28"/>
        </w:rPr>
        <w:t>1</w:t>
      </w:r>
      <w:r w:rsidR="00F47E82" w:rsidRPr="002B23C5">
        <w:rPr>
          <w:rFonts w:ascii="Times New Roman" w:hAnsi="Times New Roman" w:cs="Times New Roman"/>
          <w:sz w:val="28"/>
          <w:szCs w:val="28"/>
        </w:rPr>
        <w:t>.</w:t>
      </w:r>
      <w:r w:rsidR="00F47E82" w:rsidRPr="002B23C5">
        <w:rPr>
          <w:rFonts w:ascii="Times New Roman" w:hAnsi="Times New Roman" w:cs="Times New Roman"/>
          <w:sz w:val="28"/>
          <w:szCs w:val="28"/>
        </w:rPr>
        <w:tab/>
        <w:t>Опишіть зовнішню будову підшлункової залози.</w:t>
      </w:r>
    </w:p>
    <w:p w14:paraId="0779FF84" w14:textId="2A858F9B" w:rsidR="00F47E82" w:rsidRPr="002B23C5" w:rsidRDefault="00DB27AB" w:rsidP="00DB27AB">
      <w:pPr>
        <w:tabs>
          <w:tab w:val="left" w:pos="142"/>
          <w:tab w:val="left" w:pos="284"/>
          <w:tab w:val="left" w:pos="426"/>
        </w:tabs>
        <w:ind w:left="284"/>
        <w:jc w:val="both"/>
        <w:rPr>
          <w:rFonts w:ascii="Times New Roman" w:hAnsi="Times New Roman" w:cs="Times New Roman"/>
          <w:sz w:val="28"/>
          <w:szCs w:val="28"/>
        </w:rPr>
      </w:pPr>
      <w:r>
        <w:rPr>
          <w:rFonts w:ascii="Times New Roman" w:hAnsi="Times New Roman" w:cs="Times New Roman"/>
          <w:sz w:val="28"/>
          <w:szCs w:val="28"/>
        </w:rPr>
        <w:t>1</w:t>
      </w:r>
      <w:r w:rsidR="00652DD8">
        <w:rPr>
          <w:rFonts w:ascii="Times New Roman" w:hAnsi="Times New Roman" w:cs="Times New Roman"/>
          <w:sz w:val="28"/>
          <w:szCs w:val="28"/>
        </w:rPr>
        <w:t>2</w:t>
      </w:r>
      <w:r w:rsidR="00F47E82" w:rsidRPr="002B23C5">
        <w:rPr>
          <w:rFonts w:ascii="Times New Roman" w:hAnsi="Times New Roman" w:cs="Times New Roman"/>
          <w:sz w:val="28"/>
          <w:szCs w:val="28"/>
        </w:rPr>
        <w:t>.</w:t>
      </w:r>
      <w:r w:rsidR="00F47E82" w:rsidRPr="002B23C5">
        <w:rPr>
          <w:rFonts w:ascii="Times New Roman" w:hAnsi="Times New Roman" w:cs="Times New Roman"/>
          <w:sz w:val="28"/>
          <w:szCs w:val="28"/>
        </w:rPr>
        <w:tab/>
        <w:t>Куди впадають протоки печінки та підшлункової залози?</w:t>
      </w:r>
    </w:p>
    <w:p w14:paraId="4EEAB7C1" w14:textId="7B7A2951" w:rsidR="00DB27AB" w:rsidRDefault="00DB27AB" w:rsidP="00DB27AB">
      <w:pPr>
        <w:tabs>
          <w:tab w:val="left" w:pos="142"/>
          <w:tab w:val="left" w:pos="426"/>
        </w:tabs>
        <w:ind w:left="284"/>
        <w:jc w:val="both"/>
        <w:rPr>
          <w:rFonts w:ascii="Times New Roman" w:hAnsi="Times New Roman" w:cs="Times New Roman"/>
          <w:sz w:val="28"/>
          <w:szCs w:val="28"/>
        </w:rPr>
      </w:pPr>
      <w:r>
        <w:rPr>
          <w:rFonts w:ascii="Times New Roman" w:hAnsi="Times New Roman" w:cs="Times New Roman"/>
          <w:sz w:val="28"/>
          <w:szCs w:val="28"/>
        </w:rPr>
        <w:t>1</w:t>
      </w:r>
      <w:r w:rsidR="00652DD8">
        <w:rPr>
          <w:rFonts w:ascii="Times New Roman" w:hAnsi="Times New Roman" w:cs="Times New Roman"/>
          <w:sz w:val="28"/>
          <w:szCs w:val="28"/>
        </w:rPr>
        <w:t>3</w:t>
      </w:r>
      <w:r w:rsidR="00F47E82" w:rsidRPr="002B23C5">
        <w:rPr>
          <w:rFonts w:ascii="Times New Roman" w:hAnsi="Times New Roman" w:cs="Times New Roman"/>
          <w:sz w:val="28"/>
          <w:szCs w:val="28"/>
        </w:rPr>
        <w:t>.</w:t>
      </w:r>
      <w:r w:rsidR="00F47E82" w:rsidRPr="002B23C5">
        <w:rPr>
          <w:rFonts w:ascii="Times New Roman" w:hAnsi="Times New Roman" w:cs="Times New Roman"/>
          <w:sz w:val="28"/>
          <w:szCs w:val="28"/>
        </w:rPr>
        <w:tab/>
      </w:r>
      <w:r w:rsidRPr="002B23C5">
        <w:rPr>
          <w:rFonts w:ascii="Times New Roman" w:hAnsi="Times New Roman" w:cs="Times New Roman"/>
          <w:sz w:val="28"/>
          <w:szCs w:val="28"/>
        </w:rPr>
        <w:t>До залоз якої секреції відноситься підшлункова залоза?</w:t>
      </w:r>
    </w:p>
    <w:p w14:paraId="2BC1D8D0" w14:textId="67E1833B" w:rsidR="00DB27AB" w:rsidRPr="002B23C5" w:rsidRDefault="00F47E82" w:rsidP="00DB27AB">
      <w:pPr>
        <w:tabs>
          <w:tab w:val="left" w:pos="142"/>
          <w:tab w:val="left" w:pos="426"/>
        </w:tabs>
        <w:ind w:left="284"/>
        <w:jc w:val="both"/>
        <w:rPr>
          <w:rFonts w:ascii="Times New Roman" w:hAnsi="Times New Roman" w:cs="Times New Roman"/>
          <w:sz w:val="28"/>
          <w:szCs w:val="28"/>
        </w:rPr>
      </w:pPr>
      <w:r w:rsidRPr="002B23C5">
        <w:rPr>
          <w:rFonts w:ascii="Times New Roman" w:hAnsi="Times New Roman" w:cs="Times New Roman"/>
          <w:sz w:val="28"/>
          <w:szCs w:val="28"/>
        </w:rPr>
        <w:t>1</w:t>
      </w:r>
      <w:r w:rsidR="00652DD8">
        <w:rPr>
          <w:rFonts w:ascii="Times New Roman" w:hAnsi="Times New Roman" w:cs="Times New Roman"/>
          <w:sz w:val="28"/>
          <w:szCs w:val="28"/>
        </w:rPr>
        <w:t>4</w:t>
      </w:r>
      <w:r w:rsidRPr="002B23C5">
        <w:rPr>
          <w:rFonts w:ascii="Times New Roman" w:hAnsi="Times New Roman" w:cs="Times New Roman"/>
          <w:sz w:val="28"/>
          <w:szCs w:val="28"/>
        </w:rPr>
        <w:t>.</w:t>
      </w:r>
      <w:r w:rsidRPr="002B23C5">
        <w:rPr>
          <w:rFonts w:ascii="Times New Roman" w:hAnsi="Times New Roman" w:cs="Times New Roman"/>
          <w:sz w:val="28"/>
          <w:szCs w:val="28"/>
        </w:rPr>
        <w:tab/>
      </w:r>
      <w:r w:rsidR="00DB27AB" w:rsidRPr="002B23C5">
        <w:rPr>
          <w:rFonts w:ascii="Times New Roman" w:hAnsi="Times New Roman" w:cs="Times New Roman"/>
          <w:sz w:val="28"/>
          <w:szCs w:val="28"/>
        </w:rPr>
        <w:t>Як утворюється загальна жовчна протока?</w:t>
      </w:r>
    </w:p>
    <w:p w14:paraId="73F390AB" w14:textId="79696488" w:rsidR="00D915BC" w:rsidRPr="00F47E82" w:rsidRDefault="00F47E82" w:rsidP="00DB27AB">
      <w:pPr>
        <w:tabs>
          <w:tab w:val="left" w:pos="142"/>
          <w:tab w:val="left" w:pos="426"/>
        </w:tabs>
        <w:ind w:left="284"/>
        <w:rPr>
          <w:rFonts w:ascii="Times New Roman" w:hAnsi="Times New Roman" w:cs="Times New Roman"/>
          <w:sz w:val="28"/>
          <w:szCs w:val="28"/>
        </w:rPr>
      </w:pPr>
      <w:r>
        <w:rPr>
          <w:rFonts w:ascii="Times New Roman" w:hAnsi="Times New Roman" w:cs="Times New Roman"/>
          <w:sz w:val="28"/>
          <w:szCs w:val="28"/>
        </w:rPr>
        <w:t>1</w:t>
      </w:r>
      <w:r w:rsidR="00652DD8">
        <w:rPr>
          <w:rFonts w:ascii="Times New Roman" w:hAnsi="Times New Roman" w:cs="Times New Roman"/>
          <w:sz w:val="28"/>
          <w:szCs w:val="28"/>
        </w:rPr>
        <w:t>5</w:t>
      </w:r>
      <w:r w:rsidRPr="00F47E82">
        <w:rPr>
          <w:rFonts w:ascii="Times New Roman" w:hAnsi="Times New Roman" w:cs="Times New Roman"/>
          <w:sz w:val="28"/>
          <w:szCs w:val="28"/>
        </w:rPr>
        <w:t>. Назвіть частини жовчного міхура</w:t>
      </w:r>
      <w:r w:rsidR="00AD7F81">
        <w:rPr>
          <w:rFonts w:ascii="Times New Roman" w:hAnsi="Times New Roman" w:cs="Times New Roman"/>
          <w:sz w:val="28"/>
          <w:szCs w:val="28"/>
        </w:rPr>
        <w:t>.</w:t>
      </w:r>
    </w:p>
    <w:p w14:paraId="7181CFA6" w14:textId="1943B08C" w:rsidR="000F32A4" w:rsidRPr="002B23C5" w:rsidRDefault="00F47E82" w:rsidP="00DB27AB">
      <w:pPr>
        <w:tabs>
          <w:tab w:val="left" w:pos="142"/>
          <w:tab w:val="left" w:pos="284"/>
          <w:tab w:val="left" w:pos="426"/>
        </w:tabs>
        <w:ind w:left="284"/>
        <w:jc w:val="both"/>
        <w:rPr>
          <w:rFonts w:ascii="Times New Roman" w:hAnsi="Times New Roman" w:cs="Times New Roman"/>
          <w:sz w:val="28"/>
          <w:szCs w:val="28"/>
        </w:rPr>
      </w:pPr>
      <w:r>
        <w:rPr>
          <w:rFonts w:ascii="Times New Roman" w:hAnsi="Times New Roman" w:cs="Times New Roman"/>
          <w:sz w:val="28"/>
          <w:szCs w:val="28"/>
        </w:rPr>
        <w:t>1</w:t>
      </w:r>
      <w:r w:rsidR="00652DD8">
        <w:rPr>
          <w:rFonts w:ascii="Times New Roman" w:hAnsi="Times New Roman" w:cs="Times New Roman"/>
          <w:sz w:val="28"/>
          <w:szCs w:val="28"/>
        </w:rPr>
        <w:t>6</w:t>
      </w:r>
      <w:r w:rsidR="000F32A4">
        <w:rPr>
          <w:rFonts w:ascii="Times New Roman" w:hAnsi="Times New Roman" w:cs="Times New Roman"/>
          <w:sz w:val="28"/>
          <w:szCs w:val="28"/>
        </w:rPr>
        <w:t xml:space="preserve">. </w:t>
      </w:r>
      <w:r w:rsidR="00DB27AB" w:rsidRPr="00DB27AB">
        <w:rPr>
          <w:rFonts w:ascii="Times New Roman" w:hAnsi="Times New Roman" w:cs="Times New Roman"/>
          <w:sz w:val="28"/>
          <w:szCs w:val="28"/>
        </w:rPr>
        <w:t>В якій</w:t>
      </w:r>
      <w:r w:rsidR="00DB27AB" w:rsidRPr="00AD7F81">
        <w:rPr>
          <w:rFonts w:ascii="Times New Roman" w:hAnsi="Times New Roman" w:cs="Times New Roman"/>
          <w:color w:val="FF0000"/>
          <w:sz w:val="28"/>
          <w:szCs w:val="28"/>
        </w:rPr>
        <w:t xml:space="preserve"> </w:t>
      </w:r>
      <w:r w:rsidR="00DB27AB" w:rsidRPr="00652DD8">
        <w:rPr>
          <w:rFonts w:ascii="Times New Roman" w:hAnsi="Times New Roman" w:cs="Times New Roman"/>
          <w:color w:val="auto"/>
          <w:sz w:val="28"/>
          <w:szCs w:val="28"/>
        </w:rPr>
        <w:t xml:space="preserve">ділянці печінки </w:t>
      </w:r>
      <w:r w:rsidR="00DB27AB" w:rsidRPr="00DB27AB">
        <w:rPr>
          <w:rFonts w:ascii="Times New Roman" w:hAnsi="Times New Roman" w:cs="Times New Roman"/>
          <w:sz w:val="28"/>
          <w:szCs w:val="28"/>
        </w:rPr>
        <w:t>знаходиться жовчний міхур?</w:t>
      </w:r>
    </w:p>
    <w:p w14:paraId="1B64AB3E" w14:textId="68B8D214" w:rsidR="00467056" w:rsidRPr="00F47E82" w:rsidRDefault="00F47E82" w:rsidP="00DB27AB">
      <w:pPr>
        <w:tabs>
          <w:tab w:val="left" w:pos="142"/>
          <w:tab w:val="left" w:pos="426"/>
        </w:tabs>
        <w:ind w:left="284"/>
        <w:rPr>
          <w:rFonts w:ascii="Times New Roman" w:hAnsi="Times New Roman" w:cs="Times New Roman"/>
          <w:sz w:val="28"/>
          <w:szCs w:val="28"/>
        </w:rPr>
      </w:pPr>
      <w:r>
        <w:rPr>
          <w:rFonts w:ascii="Times New Roman" w:hAnsi="Times New Roman" w:cs="Times New Roman"/>
          <w:sz w:val="28"/>
          <w:szCs w:val="28"/>
        </w:rPr>
        <w:t>1</w:t>
      </w:r>
      <w:r w:rsidR="00652DD8">
        <w:rPr>
          <w:rFonts w:ascii="Times New Roman" w:hAnsi="Times New Roman" w:cs="Times New Roman"/>
          <w:sz w:val="28"/>
          <w:szCs w:val="28"/>
        </w:rPr>
        <w:t>7</w:t>
      </w:r>
      <w:r>
        <w:rPr>
          <w:rFonts w:ascii="Times New Roman" w:hAnsi="Times New Roman" w:cs="Times New Roman"/>
          <w:sz w:val="28"/>
          <w:szCs w:val="28"/>
        </w:rPr>
        <w:t>.</w:t>
      </w:r>
      <w:r w:rsidR="00DB27AB" w:rsidRPr="00DB27AB">
        <w:t xml:space="preserve"> </w:t>
      </w:r>
      <w:r w:rsidR="00DB27AB" w:rsidRPr="00DB27AB">
        <w:rPr>
          <w:rFonts w:ascii="Times New Roman" w:hAnsi="Times New Roman" w:cs="Times New Roman"/>
          <w:sz w:val="28"/>
          <w:szCs w:val="28"/>
        </w:rPr>
        <w:t>В якій ділянці передньої черевної стінки проєктується жовчний міхур?</w:t>
      </w:r>
      <w:r>
        <w:rPr>
          <w:rFonts w:ascii="Times New Roman" w:hAnsi="Times New Roman" w:cs="Times New Roman"/>
          <w:sz w:val="28"/>
          <w:szCs w:val="28"/>
        </w:rPr>
        <w:t xml:space="preserve"> </w:t>
      </w:r>
    </w:p>
    <w:p w14:paraId="68CFA2DE" w14:textId="77777777" w:rsidR="00B220F9" w:rsidRDefault="00B220F9" w:rsidP="00B220F9">
      <w:pPr>
        <w:ind w:left="360"/>
        <w:rPr>
          <w:rFonts w:ascii="Times New Roman" w:hAnsi="Times New Roman" w:cs="Times New Roman"/>
          <w:sz w:val="28"/>
          <w:szCs w:val="28"/>
        </w:rPr>
      </w:pPr>
    </w:p>
    <w:p w14:paraId="46AF56C6" w14:textId="77777777" w:rsidR="002B23C5" w:rsidRPr="00C6748E" w:rsidRDefault="002B23C5" w:rsidP="00C6748E">
      <w:pPr>
        <w:jc w:val="both"/>
        <w:rPr>
          <w:rFonts w:ascii="Times New Roman" w:hAnsi="Times New Roman" w:cs="Times New Roman"/>
          <w:b/>
          <w:sz w:val="28"/>
          <w:szCs w:val="28"/>
        </w:rPr>
      </w:pPr>
      <w:r w:rsidRPr="00C6748E">
        <w:rPr>
          <w:rFonts w:ascii="Times New Roman" w:hAnsi="Times New Roman" w:cs="Times New Roman"/>
          <w:b/>
          <w:sz w:val="28"/>
          <w:szCs w:val="28"/>
        </w:rPr>
        <w:t>2.3. Питання для контролю кінцевого рівня знань студентів.</w:t>
      </w:r>
    </w:p>
    <w:bookmarkEnd w:id="7"/>
    <w:p w14:paraId="41958740" w14:textId="77777777" w:rsidR="002F6373" w:rsidRDefault="00E64A83" w:rsidP="00C6748E">
      <w:pPr>
        <w:pStyle w:val="a4"/>
        <w:numPr>
          <w:ilvl w:val="0"/>
          <w:numId w:val="24"/>
        </w:numPr>
        <w:ind w:right="-1"/>
        <w:jc w:val="both"/>
        <w:rPr>
          <w:rFonts w:ascii="Times New Roman" w:hAnsi="Times New Roman" w:cs="Times New Roman"/>
          <w:sz w:val="28"/>
          <w:szCs w:val="28"/>
        </w:rPr>
      </w:pPr>
      <w:r w:rsidRPr="00E64A83">
        <w:rPr>
          <w:rFonts w:ascii="Times New Roman" w:hAnsi="Times New Roman" w:cs="Times New Roman"/>
          <w:sz w:val="28"/>
          <w:szCs w:val="28"/>
        </w:rPr>
        <w:t xml:space="preserve">Опишіть </w:t>
      </w:r>
      <w:r w:rsidR="007A35BF">
        <w:rPr>
          <w:rFonts w:ascii="Times New Roman" w:hAnsi="Times New Roman" w:cs="Times New Roman"/>
          <w:sz w:val="28"/>
          <w:szCs w:val="28"/>
        </w:rPr>
        <w:t>внутрішню</w:t>
      </w:r>
      <w:r w:rsidRPr="00E64A83">
        <w:rPr>
          <w:rFonts w:ascii="Times New Roman" w:hAnsi="Times New Roman" w:cs="Times New Roman"/>
          <w:sz w:val="28"/>
          <w:szCs w:val="28"/>
        </w:rPr>
        <w:t xml:space="preserve"> будову печінки</w:t>
      </w:r>
      <w:r w:rsidR="007A35BF">
        <w:rPr>
          <w:rFonts w:ascii="Times New Roman" w:hAnsi="Times New Roman" w:cs="Times New Roman"/>
          <w:sz w:val="28"/>
          <w:szCs w:val="28"/>
        </w:rPr>
        <w:t>, характеризуйте її частки, частини, відділи та сегменти.</w:t>
      </w:r>
    </w:p>
    <w:p w14:paraId="249DD117" w14:textId="77777777" w:rsidR="002F6373" w:rsidRDefault="002B23C5" w:rsidP="00C6748E">
      <w:pPr>
        <w:pStyle w:val="a4"/>
        <w:numPr>
          <w:ilvl w:val="0"/>
          <w:numId w:val="24"/>
        </w:numPr>
        <w:ind w:right="-1"/>
        <w:jc w:val="both"/>
        <w:rPr>
          <w:rFonts w:ascii="Times New Roman" w:hAnsi="Times New Roman" w:cs="Times New Roman"/>
          <w:sz w:val="28"/>
          <w:szCs w:val="28"/>
        </w:rPr>
      </w:pPr>
      <w:r w:rsidRPr="002F6373">
        <w:rPr>
          <w:rFonts w:ascii="Times New Roman" w:hAnsi="Times New Roman" w:cs="Times New Roman"/>
          <w:sz w:val="28"/>
          <w:szCs w:val="28"/>
        </w:rPr>
        <w:t xml:space="preserve"> Опишіть будову класичної печінкової часточки і її функціональне значення?</w:t>
      </w:r>
    </w:p>
    <w:p w14:paraId="7F4C5360" w14:textId="556B1B13" w:rsidR="002B23C5" w:rsidRDefault="002B23C5" w:rsidP="00C6748E">
      <w:pPr>
        <w:pStyle w:val="a4"/>
        <w:numPr>
          <w:ilvl w:val="0"/>
          <w:numId w:val="24"/>
        </w:numPr>
        <w:ind w:right="-1"/>
        <w:jc w:val="both"/>
        <w:rPr>
          <w:rFonts w:ascii="Times New Roman" w:hAnsi="Times New Roman" w:cs="Times New Roman"/>
          <w:sz w:val="28"/>
          <w:szCs w:val="28"/>
        </w:rPr>
      </w:pPr>
      <w:r w:rsidRPr="002F6373">
        <w:rPr>
          <w:rFonts w:ascii="Times New Roman" w:hAnsi="Times New Roman" w:cs="Times New Roman"/>
          <w:sz w:val="28"/>
          <w:szCs w:val="28"/>
        </w:rPr>
        <w:t>Опишіть будову портальної печінкової часточки і печінкового ацинуса.</w:t>
      </w:r>
    </w:p>
    <w:p w14:paraId="08FA78D4" w14:textId="33877BDB" w:rsidR="002F6373" w:rsidRDefault="00050A11" w:rsidP="00C6748E">
      <w:pPr>
        <w:pStyle w:val="a4"/>
        <w:numPr>
          <w:ilvl w:val="0"/>
          <w:numId w:val="24"/>
        </w:numPr>
        <w:ind w:right="-1"/>
        <w:jc w:val="both"/>
        <w:rPr>
          <w:rFonts w:ascii="Times New Roman" w:hAnsi="Times New Roman" w:cs="Times New Roman"/>
          <w:sz w:val="28"/>
          <w:szCs w:val="28"/>
        </w:rPr>
      </w:pPr>
      <w:r>
        <w:rPr>
          <w:rFonts w:ascii="Times New Roman" w:hAnsi="Times New Roman" w:cs="Times New Roman"/>
          <w:sz w:val="28"/>
          <w:szCs w:val="28"/>
        </w:rPr>
        <w:t xml:space="preserve">Які особливості кровообігу в печінці? </w:t>
      </w:r>
      <w:r w:rsidR="00334446">
        <w:rPr>
          <w:rFonts w:ascii="Times New Roman" w:hAnsi="Times New Roman" w:cs="Times New Roman"/>
          <w:sz w:val="28"/>
          <w:szCs w:val="28"/>
        </w:rPr>
        <w:t>Опишіть анатомічні структури печінкової тріади.</w:t>
      </w:r>
    </w:p>
    <w:p w14:paraId="0F88306F" w14:textId="604D12EC" w:rsidR="00CC7821" w:rsidRDefault="00DA707B" w:rsidP="00C6748E">
      <w:pPr>
        <w:pStyle w:val="a4"/>
        <w:numPr>
          <w:ilvl w:val="0"/>
          <w:numId w:val="24"/>
        </w:numPr>
        <w:ind w:right="-1"/>
        <w:jc w:val="both"/>
        <w:rPr>
          <w:rFonts w:ascii="Times New Roman" w:hAnsi="Times New Roman" w:cs="Times New Roman"/>
          <w:sz w:val="28"/>
          <w:szCs w:val="28"/>
        </w:rPr>
      </w:pPr>
      <w:r w:rsidRPr="00CC7821">
        <w:rPr>
          <w:rFonts w:ascii="Times New Roman" w:hAnsi="Times New Roman" w:cs="Times New Roman"/>
          <w:sz w:val="28"/>
          <w:szCs w:val="28"/>
        </w:rPr>
        <w:t>Опишіть особливості розгалуж</w:t>
      </w:r>
      <w:r w:rsidR="00CC7821" w:rsidRPr="00CC7821">
        <w:rPr>
          <w:rFonts w:ascii="Times New Roman" w:hAnsi="Times New Roman" w:cs="Times New Roman"/>
          <w:sz w:val="28"/>
          <w:szCs w:val="28"/>
        </w:rPr>
        <w:t>ення</w:t>
      </w:r>
      <w:r w:rsidRPr="00CC7821">
        <w:rPr>
          <w:rFonts w:ascii="Times New Roman" w:hAnsi="Times New Roman" w:cs="Times New Roman"/>
          <w:sz w:val="28"/>
          <w:szCs w:val="28"/>
        </w:rPr>
        <w:t xml:space="preserve"> внутрішньопечінков</w:t>
      </w:r>
      <w:r w:rsidR="00CC7821" w:rsidRPr="00CC7821">
        <w:rPr>
          <w:rFonts w:ascii="Times New Roman" w:hAnsi="Times New Roman" w:cs="Times New Roman"/>
          <w:sz w:val="28"/>
          <w:szCs w:val="28"/>
        </w:rPr>
        <w:t>их</w:t>
      </w:r>
      <w:r w:rsidRPr="00CC7821">
        <w:rPr>
          <w:rFonts w:ascii="Times New Roman" w:hAnsi="Times New Roman" w:cs="Times New Roman"/>
          <w:sz w:val="28"/>
          <w:szCs w:val="28"/>
        </w:rPr>
        <w:t xml:space="preserve"> судини і жовчн</w:t>
      </w:r>
      <w:r w:rsidR="00CC7821" w:rsidRPr="00CC7821">
        <w:rPr>
          <w:rFonts w:ascii="Times New Roman" w:hAnsi="Times New Roman" w:cs="Times New Roman"/>
          <w:sz w:val="28"/>
          <w:szCs w:val="28"/>
        </w:rPr>
        <w:t>их</w:t>
      </w:r>
      <w:r w:rsidRPr="00CC7821">
        <w:rPr>
          <w:rFonts w:ascii="Times New Roman" w:hAnsi="Times New Roman" w:cs="Times New Roman"/>
          <w:sz w:val="28"/>
          <w:szCs w:val="28"/>
        </w:rPr>
        <w:t xml:space="preserve"> проток</w:t>
      </w:r>
      <w:r w:rsidR="00CC7821">
        <w:rPr>
          <w:rFonts w:ascii="Times New Roman" w:hAnsi="Times New Roman" w:cs="Times New Roman"/>
          <w:sz w:val="28"/>
          <w:szCs w:val="28"/>
        </w:rPr>
        <w:t>.</w:t>
      </w:r>
    </w:p>
    <w:p w14:paraId="64066421" w14:textId="77777777" w:rsidR="008F4AC4" w:rsidRPr="008F4AC4" w:rsidRDefault="006157F2" w:rsidP="008F4AC4">
      <w:pPr>
        <w:pStyle w:val="a4"/>
        <w:numPr>
          <w:ilvl w:val="0"/>
          <w:numId w:val="24"/>
        </w:numPr>
        <w:ind w:right="-1"/>
        <w:jc w:val="both"/>
        <w:rPr>
          <w:rFonts w:ascii="Times New Roman" w:hAnsi="Times New Roman" w:cs="Times New Roman"/>
          <w:sz w:val="28"/>
          <w:szCs w:val="28"/>
        </w:rPr>
      </w:pPr>
      <w:r>
        <w:rPr>
          <w:rFonts w:ascii="Times New Roman" w:eastAsia="Times New Roman" w:hAnsi="Times New Roman" w:cs="Times New Roman"/>
          <w:color w:val="auto"/>
          <w:sz w:val="28"/>
          <w:szCs w:val="28"/>
          <w14:ligatures w14:val="none"/>
        </w:rPr>
        <w:t xml:space="preserve">Опишіть чудесну венозну капілярну сітку печінки. </w:t>
      </w:r>
    </w:p>
    <w:p w14:paraId="2E279086" w14:textId="54624542" w:rsidR="002B23C5" w:rsidRDefault="002B23C5" w:rsidP="008F4AC4">
      <w:pPr>
        <w:pStyle w:val="a4"/>
        <w:numPr>
          <w:ilvl w:val="0"/>
          <w:numId w:val="24"/>
        </w:numPr>
        <w:ind w:right="-1"/>
        <w:jc w:val="both"/>
        <w:rPr>
          <w:rFonts w:ascii="Times New Roman" w:hAnsi="Times New Roman" w:cs="Times New Roman"/>
          <w:sz w:val="28"/>
          <w:szCs w:val="28"/>
        </w:rPr>
      </w:pPr>
      <w:r w:rsidRPr="008F4AC4">
        <w:rPr>
          <w:rFonts w:ascii="Times New Roman" w:hAnsi="Times New Roman" w:cs="Times New Roman"/>
          <w:sz w:val="28"/>
          <w:szCs w:val="28"/>
        </w:rPr>
        <w:t>Опишіть будову, топографію позапечінкових жовчовивідних проток</w:t>
      </w:r>
      <w:r w:rsidR="00AF09C7">
        <w:rPr>
          <w:rFonts w:ascii="Times New Roman" w:hAnsi="Times New Roman" w:cs="Times New Roman"/>
          <w:sz w:val="28"/>
          <w:szCs w:val="28"/>
        </w:rPr>
        <w:t xml:space="preserve"> (правої та лівої печінкових проток та </w:t>
      </w:r>
      <w:r w:rsidR="009833A1">
        <w:rPr>
          <w:rFonts w:ascii="Times New Roman" w:hAnsi="Times New Roman" w:cs="Times New Roman"/>
          <w:color w:val="auto"/>
          <w:spacing w:val="-1"/>
          <w:sz w:val="28"/>
          <w:szCs w:val="28"/>
          <w14:ligatures w14:val="none"/>
        </w:rPr>
        <w:t>загальної</w:t>
      </w:r>
      <w:r w:rsidR="00AF09C7">
        <w:rPr>
          <w:rFonts w:ascii="Times New Roman" w:hAnsi="Times New Roman" w:cs="Times New Roman"/>
          <w:sz w:val="28"/>
          <w:szCs w:val="28"/>
        </w:rPr>
        <w:t xml:space="preserve"> печінкової протоки)</w:t>
      </w:r>
      <w:r w:rsidRPr="008F4AC4">
        <w:rPr>
          <w:rFonts w:ascii="Times New Roman" w:hAnsi="Times New Roman" w:cs="Times New Roman"/>
          <w:sz w:val="28"/>
          <w:szCs w:val="28"/>
        </w:rPr>
        <w:t>.</w:t>
      </w:r>
    </w:p>
    <w:p w14:paraId="5907DE1A" w14:textId="3FF40645" w:rsidR="009833A1" w:rsidRDefault="009833A1" w:rsidP="009833A1">
      <w:pPr>
        <w:pStyle w:val="a4"/>
        <w:numPr>
          <w:ilvl w:val="0"/>
          <w:numId w:val="24"/>
        </w:numPr>
        <w:ind w:right="-1"/>
        <w:jc w:val="both"/>
        <w:rPr>
          <w:rFonts w:ascii="Times New Roman" w:hAnsi="Times New Roman" w:cs="Times New Roman"/>
          <w:sz w:val="28"/>
          <w:szCs w:val="28"/>
        </w:rPr>
      </w:pPr>
      <w:r w:rsidRPr="009833A1">
        <w:rPr>
          <w:rFonts w:ascii="Times New Roman" w:hAnsi="Times New Roman" w:cs="Times New Roman"/>
          <w:sz w:val="28"/>
          <w:szCs w:val="28"/>
        </w:rPr>
        <w:t>Опишіт</w:t>
      </w:r>
      <w:r>
        <w:rPr>
          <w:rFonts w:ascii="Times New Roman" w:hAnsi="Times New Roman" w:cs="Times New Roman"/>
          <w:sz w:val="28"/>
          <w:szCs w:val="28"/>
        </w:rPr>
        <w:t>ь будову стінки жовчного міхура.</w:t>
      </w:r>
    </w:p>
    <w:p w14:paraId="1B92517F" w14:textId="27CC5628" w:rsidR="001407FC" w:rsidRDefault="001407FC" w:rsidP="001407FC">
      <w:pPr>
        <w:pStyle w:val="a4"/>
        <w:numPr>
          <w:ilvl w:val="0"/>
          <w:numId w:val="24"/>
        </w:numPr>
        <w:rPr>
          <w:rFonts w:ascii="Times New Roman" w:hAnsi="Times New Roman" w:cs="Times New Roman"/>
          <w:sz w:val="28"/>
          <w:szCs w:val="28"/>
        </w:rPr>
      </w:pPr>
      <w:r w:rsidRPr="001407FC">
        <w:rPr>
          <w:rFonts w:ascii="Times New Roman" w:hAnsi="Times New Roman" w:cs="Times New Roman"/>
          <w:sz w:val="28"/>
          <w:szCs w:val="28"/>
        </w:rPr>
        <w:t xml:space="preserve">Опишіть будову, топографію </w:t>
      </w:r>
      <w:r>
        <w:rPr>
          <w:rFonts w:ascii="Times New Roman" w:hAnsi="Times New Roman" w:cs="Times New Roman"/>
          <w:sz w:val="28"/>
          <w:szCs w:val="28"/>
        </w:rPr>
        <w:t xml:space="preserve">міхурової </w:t>
      </w:r>
      <w:r w:rsidRPr="001407FC">
        <w:rPr>
          <w:rFonts w:ascii="Times New Roman" w:hAnsi="Times New Roman" w:cs="Times New Roman"/>
          <w:sz w:val="28"/>
          <w:szCs w:val="28"/>
        </w:rPr>
        <w:t>проток</w:t>
      </w:r>
      <w:r>
        <w:rPr>
          <w:rFonts w:ascii="Times New Roman" w:hAnsi="Times New Roman" w:cs="Times New Roman"/>
          <w:sz w:val="28"/>
          <w:szCs w:val="28"/>
        </w:rPr>
        <w:t>и</w:t>
      </w:r>
      <w:r w:rsidR="00510C8A">
        <w:rPr>
          <w:rFonts w:ascii="Times New Roman" w:hAnsi="Times New Roman" w:cs="Times New Roman"/>
          <w:sz w:val="28"/>
          <w:szCs w:val="28"/>
        </w:rPr>
        <w:t xml:space="preserve"> та особливості її </w:t>
      </w:r>
      <w:r w:rsidRPr="001407FC">
        <w:rPr>
          <w:rFonts w:ascii="Times New Roman" w:hAnsi="Times New Roman" w:cs="Times New Roman"/>
          <w:sz w:val="28"/>
          <w:szCs w:val="28"/>
        </w:rPr>
        <w:t xml:space="preserve"> </w:t>
      </w:r>
      <w:r w:rsidR="00510C8A">
        <w:rPr>
          <w:rFonts w:ascii="Times New Roman" w:hAnsi="Times New Roman" w:cs="Times New Roman"/>
          <w:sz w:val="28"/>
          <w:szCs w:val="28"/>
        </w:rPr>
        <w:t>злиття із</w:t>
      </w:r>
      <w:r w:rsidRPr="001407FC">
        <w:rPr>
          <w:rFonts w:ascii="Times New Roman" w:hAnsi="Times New Roman" w:cs="Times New Roman"/>
          <w:sz w:val="28"/>
          <w:szCs w:val="28"/>
        </w:rPr>
        <w:t xml:space="preserve"> загально</w:t>
      </w:r>
      <w:r w:rsidR="00510C8A">
        <w:rPr>
          <w:rFonts w:ascii="Times New Roman" w:hAnsi="Times New Roman" w:cs="Times New Roman"/>
          <w:sz w:val="28"/>
          <w:szCs w:val="28"/>
        </w:rPr>
        <w:t>ю</w:t>
      </w:r>
      <w:r w:rsidRPr="001407FC">
        <w:rPr>
          <w:rFonts w:ascii="Times New Roman" w:hAnsi="Times New Roman" w:cs="Times New Roman"/>
          <w:sz w:val="28"/>
          <w:szCs w:val="28"/>
        </w:rPr>
        <w:t xml:space="preserve"> печінково</w:t>
      </w:r>
      <w:r w:rsidR="00510C8A">
        <w:rPr>
          <w:rFonts w:ascii="Times New Roman" w:hAnsi="Times New Roman" w:cs="Times New Roman"/>
          <w:sz w:val="28"/>
          <w:szCs w:val="28"/>
        </w:rPr>
        <w:t>ю</w:t>
      </w:r>
      <w:r w:rsidRPr="001407FC">
        <w:rPr>
          <w:rFonts w:ascii="Times New Roman" w:hAnsi="Times New Roman" w:cs="Times New Roman"/>
          <w:sz w:val="28"/>
          <w:szCs w:val="28"/>
        </w:rPr>
        <w:t xml:space="preserve"> проток</w:t>
      </w:r>
      <w:r w:rsidR="00510C8A">
        <w:rPr>
          <w:rFonts w:ascii="Times New Roman" w:hAnsi="Times New Roman" w:cs="Times New Roman"/>
          <w:sz w:val="28"/>
          <w:szCs w:val="28"/>
        </w:rPr>
        <w:t>ою</w:t>
      </w:r>
      <w:r w:rsidRPr="001407FC">
        <w:rPr>
          <w:rFonts w:ascii="Times New Roman" w:hAnsi="Times New Roman" w:cs="Times New Roman"/>
          <w:sz w:val="28"/>
          <w:szCs w:val="28"/>
        </w:rPr>
        <w:t>.</w:t>
      </w:r>
    </w:p>
    <w:p w14:paraId="0EC87501" w14:textId="0D7EB2E2" w:rsidR="004218AF" w:rsidRDefault="005A50D6" w:rsidP="00C6748E">
      <w:pPr>
        <w:pStyle w:val="a4"/>
        <w:numPr>
          <w:ilvl w:val="0"/>
          <w:numId w:val="24"/>
        </w:numPr>
        <w:ind w:right="-1"/>
        <w:jc w:val="both"/>
        <w:rPr>
          <w:rFonts w:ascii="Times New Roman" w:hAnsi="Times New Roman" w:cs="Times New Roman"/>
          <w:sz w:val="28"/>
          <w:szCs w:val="28"/>
        </w:rPr>
      </w:pPr>
      <w:r w:rsidRPr="00180C3C">
        <w:rPr>
          <w:rFonts w:ascii="Times New Roman" w:hAnsi="Times New Roman" w:cs="Times New Roman"/>
          <w:sz w:val="28"/>
          <w:szCs w:val="28"/>
        </w:rPr>
        <w:t xml:space="preserve"> Опишіть поетапно шляхи </w:t>
      </w:r>
      <w:r w:rsidRPr="003C5378">
        <w:rPr>
          <w:rFonts w:ascii="Times New Roman" w:hAnsi="Times New Roman" w:cs="Times New Roman"/>
          <w:color w:val="auto"/>
          <w:sz w:val="28"/>
          <w:szCs w:val="28"/>
        </w:rPr>
        <w:t xml:space="preserve">виведення жовчі.  </w:t>
      </w:r>
      <w:r w:rsidRPr="00180C3C">
        <w:rPr>
          <w:rFonts w:ascii="Times New Roman" w:hAnsi="Times New Roman" w:cs="Times New Roman"/>
          <w:sz w:val="28"/>
          <w:szCs w:val="28"/>
        </w:rPr>
        <w:t>В</w:t>
      </w:r>
      <w:r w:rsidR="00180C3C" w:rsidRPr="00180C3C">
        <w:rPr>
          <w:rFonts w:ascii="Times New Roman" w:hAnsi="Times New Roman" w:cs="Times New Roman"/>
          <w:sz w:val="28"/>
          <w:szCs w:val="28"/>
        </w:rPr>
        <w:t xml:space="preserve">кажіть, яким чином жовч потрапляє з печінки до жовчного міхура? </w:t>
      </w:r>
    </w:p>
    <w:p w14:paraId="6C174E96" w14:textId="6BC52888" w:rsidR="004218AF" w:rsidRDefault="002B23C5" w:rsidP="00C6748E">
      <w:pPr>
        <w:pStyle w:val="a4"/>
        <w:numPr>
          <w:ilvl w:val="0"/>
          <w:numId w:val="24"/>
        </w:numPr>
        <w:ind w:right="-1"/>
        <w:jc w:val="both"/>
        <w:rPr>
          <w:rFonts w:ascii="Times New Roman" w:hAnsi="Times New Roman" w:cs="Times New Roman"/>
          <w:sz w:val="28"/>
          <w:szCs w:val="28"/>
        </w:rPr>
      </w:pPr>
      <w:r w:rsidRPr="004218AF">
        <w:rPr>
          <w:rFonts w:ascii="Times New Roman" w:hAnsi="Times New Roman" w:cs="Times New Roman"/>
          <w:sz w:val="28"/>
          <w:szCs w:val="28"/>
        </w:rPr>
        <w:t xml:space="preserve"> Опишіть внутрішню будову підшлункової залози</w:t>
      </w:r>
      <w:r w:rsidR="004218AF">
        <w:rPr>
          <w:rFonts w:ascii="Times New Roman" w:hAnsi="Times New Roman" w:cs="Times New Roman"/>
          <w:sz w:val="28"/>
          <w:szCs w:val="28"/>
        </w:rPr>
        <w:t xml:space="preserve">: дайте характеристику будови </w:t>
      </w:r>
      <w:r w:rsidR="00F1293E">
        <w:rPr>
          <w:rFonts w:ascii="Times New Roman" w:hAnsi="Times New Roman" w:cs="Times New Roman"/>
          <w:sz w:val="28"/>
          <w:szCs w:val="28"/>
        </w:rPr>
        <w:t xml:space="preserve">та топографії </w:t>
      </w:r>
      <w:r w:rsidR="004B22F0">
        <w:rPr>
          <w:rFonts w:ascii="Times New Roman" w:hAnsi="Times New Roman" w:cs="Times New Roman"/>
          <w:sz w:val="28"/>
          <w:szCs w:val="28"/>
        </w:rPr>
        <w:t>острівців Лангерганса.</w:t>
      </w:r>
    </w:p>
    <w:p w14:paraId="02C06A07" w14:textId="77777777" w:rsidR="00F1293E" w:rsidRDefault="002B23C5" w:rsidP="00F1293E">
      <w:pPr>
        <w:pStyle w:val="a4"/>
        <w:numPr>
          <w:ilvl w:val="0"/>
          <w:numId w:val="24"/>
        </w:numPr>
        <w:ind w:right="-1"/>
        <w:jc w:val="both"/>
        <w:rPr>
          <w:rFonts w:ascii="Times New Roman" w:hAnsi="Times New Roman" w:cs="Times New Roman"/>
          <w:sz w:val="28"/>
          <w:szCs w:val="28"/>
        </w:rPr>
      </w:pPr>
      <w:r w:rsidRPr="004218AF">
        <w:rPr>
          <w:rFonts w:ascii="Times New Roman" w:hAnsi="Times New Roman" w:cs="Times New Roman"/>
          <w:sz w:val="28"/>
          <w:szCs w:val="28"/>
        </w:rPr>
        <w:t xml:space="preserve"> </w:t>
      </w:r>
      <w:r w:rsidR="00D96562">
        <w:rPr>
          <w:rFonts w:ascii="Times New Roman" w:hAnsi="Times New Roman" w:cs="Times New Roman"/>
          <w:sz w:val="28"/>
          <w:szCs w:val="28"/>
        </w:rPr>
        <w:t>Назвіть гормони, які продукуються ендокринною частиною підшлункової залози. Дайте їм загальну характеристику функції та назвіть середовище, куди ці гормони виділяються.</w:t>
      </w:r>
    </w:p>
    <w:p w14:paraId="63D13DE7" w14:textId="1C640DA4" w:rsidR="00966F61" w:rsidRDefault="001117ED" w:rsidP="00966F61">
      <w:pPr>
        <w:pStyle w:val="a4"/>
        <w:numPr>
          <w:ilvl w:val="0"/>
          <w:numId w:val="24"/>
        </w:numPr>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310F92" w:rsidRPr="00F1293E">
        <w:rPr>
          <w:rFonts w:ascii="Times New Roman" w:hAnsi="Times New Roman" w:cs="Times New Roman"/>
          <w:sz w:val="28"/>
          <w:szCs w:val="28"/>
        </w:rPr>
        <w:t xml:space="preserve">Опишіть внутрішню будову підшлункової залози: дайте характеристику будови </w:t>
      </w:r>
      <w:r w:rsidR="00F1293E" w:rsidRPr="00F1293E">
        <w:rPr>
          <w:rFonts w:ascii="Times New Roman" w:hAnsi="Times New Roman" w:cs="Times New Roman"/>
          <w:sz w:val="28"/>
          <w:szCs w:val="28"/>
        </w:rPr>
        <w:t>панкреатичного ацинуса екзокрин</w:t>
      </w:r>
      <w:r w:rsidR="0091736D">
        <w:rPr>
          <w:rFonts w:ascii="Times New Roman" w:hAnsi="Times New Roman" w:cs="Times New Roman"/>
          <w:sz w:val="28"/>
          <w:szCs w:val="28"/>
        </w:rPr>
        <w:t>ної частини підшлункової залози, назвіть ферменти, що ними секретуються та опишіть їх функціональну роль в процесі травлення.</w:t>
      </w:r>
    </w:p>
    <w:p w14:paraId="24FE991F" w14:textId="77777777" w:rsidR="00034875" w:rsidRPr="00034875" w:rsidRDefault="00966F61" w:rsidP="003256F3">
      <w:pPr>
        <w:pStyle w:val="a4"/>
        <w:numPr>
          <w:ilvl w:val="0"/>
          <w:numId w:val="24"/>
        </w:numPr>
        <w:ind w:right="-1"/>
        <w:jc w:val="both"/>
        <w:rPr>
          <w:rFonts w:ascii="Times New Roman" w:hAnsi="Times New Roman" w:cs="Times New Roman"/>
          <w:sz w:val="28"/>
          <w:szCs w:val="28"/>
        </w:rPr>
      </w:pPr>
      <w:r w:rsidRPr="00034875">
        <w:rPr>
          <w:rFonts w:ascii="Times New Roman" w:hAnsi="Times New Roman" w:cs="Times New Roman"/>
          <w:sz w:val="28"/>
          <w:szCs w:val="28"/>
        </w:rPr>
        <w:t xml:space="preserve"> </w:t>
      </w:r>
      <w:r w:rsidR="0091736D" w:rsidRPr="00034875">
        <w:rPr>
          <w:rFonts w:ascii="Times New Roman" w:hAnsi="Times New Roman" w:cs="Times New Roman"/>
          <w:sz w:val="28"/>
          <w:szCs w:val="28"/>
        </w:rPr>
        <w:t xml:space="preserve"> </w:t>
      </w:r>
      <w:r w:rsidR="00034875">
        <w:rPr>
          <w:rFonts w:ascii="Times New Roman" w:eastAsia="Times New Roman" w:hAnsi="Times New Roman" w:cs="Times New Roman"/>
          <w:color w:val="auto"/>
          <w:sz w:val="28"/>
          <w:szCs w:val="28"/>
          <w14:ligatures w14:val="none"/>
        </w:rPr>
        <w:t xml:space="preserve">Дайте характеристику системі проток </w:t>
      </w:r>
      <w:r w:rsidR="00034875" w:rsidRPr="002B4037">
        <w:rPr>
          <w:rFonts w:ascii="Times New Roman" w:hAnsi="Times New Roman" w:cs="Times New Roman"/>
          <w:color w:val="auto"/>
          <w:spacing w:val="-1"/>
          <w:sz w:val="28"/>
          <w:szCs w:val="28"/>
          <w14:ligatures w14:val="none"/>
        </w:rPr>
        <w:t>підшлункової залози</w:t>
      </w:r>
      <w:r w:rsidR="00034875">
        <w:rPr>
          <w:rFonts w:ascii="Times New Roman" w:hAnsi="Times New Roman" w:cs="Times New Roman"/>
          <w:color w:val="auto"/>
          <w:spacing w:val="-1"/>
          <w:sz w:val="28"/>
          <w:szCs w:val="28"/>
          <w14:ligatures w14:val="none"/>
        </w:rPr>
        <w:t xml:space="preserve">: вставних, міжчасточкових та проток Вірсунга і Санторіні. </w:t>
      </w:r>
    </w:p>
    <w:p w14:paraId="647E191C" w14:textId="1F9E710F" w:rsidR="003256F3" w:rsidRPr="00034875" w:rsidRDefault="001117ED" w:rsidP="003256F3">
      <w:pPr>
        <w:pStyle w:val="a4"/>
        <w:numPr>
          <w:ilvl w:val="0"/>
          <w:numId w:val="24"/>
        </w:numPr>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3256F3" w:rsidRPr="00034875">
        <w:rPr>
          <w:rFonts w:ascii="Times New Roman" w:hAnsi="Times New Roman" w:cs="Times New Roman"/>
          <w:sz w:val="28"/>
          <w:szCs w:val="28"/>
        </w:rPr>
        <w:t>Опи</w:t>
      </w:r>
      <w:r w:rsidR="00034875">
        <w:rPr>
          <w:rFonts w:ascii="Times New Roman" w:hAnsi="Times New Roman" w:cs="Times New Roman"/>
          <w:sz w:val="28"/>
          <w:szCs w:val="28"/>
        </w:rPr>
        <w:t>шіть</w:t>
      </w:r>
      <w:r w:rsidR="003256F3" w:rsidRPr="00034875">
        <w:rPr>
          <w:rFonts w:ascii="Times New Roman" w:hAnsi="Times New Roman" w:cs="Times New Roman"/>
          <w:sz w:val="28"/>
          <w:szCs w:val="28"/>
        </w:rPr>
        <w:t xml:space="preserve"> місце відкриття протоки підшлункової залози та додаткової протоки підшлункової залози в просвіт 12-ти палої кишки.</w:t>
      </w:r>
    </w:p>
    <w:p w14:paraId="6E45419F" w14:textId="77777777" w:rsidR="002B23C5" w:rsidRPr="00C6748E" w:rsidRDefault="002B23C5" w:rsidP="00034875">
      <w:pPr>
        <w:ind w:right="800"/>
        <w:rPr>
          <w:rFonts w:ascii="Times New Roman" w:hAnsi="Times New Roman" w:cs="Times New Roman"/>
          <w:b/>
          <w:sz w:val="28"/>
          <w:szCs w:val="28"/>
        </w:rPr>
      </w:pPr>
    </w:p>
    <w:p w14:paraId="71F36C9E" w14:textId="57B7BDB0" w:rsidR="002B23C5" w:rsidRDefault="002B23C5" w:rsidP="00C6748E">
      <w:pPr>
        <w:ind w:right="800"/>
        <w:rPr>
          <w:rFonts w:ascii="Times New Roman" w:hAnsi="Times New Roman" w:cs="Times New Roman"/>
          <w:b/>
          <w:sz w:val="28"/>
          <w:szCs w:val="28"/>
        </w:rPr>
      </w:pPr>
      <w:r w:rsidRPr="00C6748E">
        <w:rPr>
          <w:rFonts w:ascii="Times New Roman" w:hAnsi="Times New Roman" w:cs="Times New Roman"/>
          <w:b/>
          <w:sz w:val="28"/>
          <w:szCs w:val="28"/>
        </w:rPr>
        <w:t>2.4. Перелік практичних навичок.</w:t>
      </w:r>
    </w:p>
    <w:p w14:paraId="3EF4E3AD" w14:textId="77777777" w:rsidR="008C2CEA" w:rsidRPr="00C6748E" w:rsidRDefault="008C2CEA" w:rsidP="00C6748E">
      <w:pPr>
        <w:ind w:right="800"/>
        <w:rPr>
          <w:rFonts w:ascii="Times New Roman" w:hAnsi="Times New Roman" w:cs="Times New Roman"/>
          <w:b/>
          <w:sz w:val="28"/>
          <w:szCs w:val="28"/>
        </w:rPr>
      </w:pPr>
    </w:p>
    <w:p w14:paraId="2CB9947C" w14:textId="77777777" w:rsidR="00765429" w:rsidRDefault="00765429" w:rsidP="00C6748E">
      <w:pPr>
        <w:shd w:val="clear" w:color="auto" w:fill="FFFFFF"/>
        <w:autoSpaceDE w:val="0"/>
        <w:autoSpaceDN w:val="0"/>
        <w:adjustRightInd w:val="0"/>
        <w:ind w:right="149"/>
        <w:jc w:val="both"/>
        <w:rPr>
          <w:rFonts w:ascii="Times New Roman" w:eastAsia="Times New Roman" w:hAnsi="Times New Roman" w:cs="Times New Roman"/>
          <w:b/>
          <w:sz w:val="20"/>
          <w:szCs w:val="20"/>
        </w:rPr>
        <w:sectPr w:rsidR="00765429" w:rsidSect="00C6748E">
          <w:footerReference w:type="default" r:id="rId7"/>
          <w:pgSz w:w="11906" w:h="16838"/>
          <w:pgMar w:top="1134" w:right="567" w:bottom="1134" w:left="1701" w:header="708" w:footer="708" w:gutter="0"/>
          <w:cols w:space="708"/>
          <w:titlePg/>
          <w:docGrid w:linePitch="360"/>
        </w:sectPr>
      </w:pPr>
    </w:p>
    <w:p w14:paraId="683BE3E8"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b/>
        </w:rPr>
        <w:t>Печінка:</w:t>
      </w:r>
      <w:r w:rsidRPr="008C2CEA">
        <w:rPr>
          <w:rFonts w:ascii="Times New Roman" w:eastAsia="Times New Roman" w:hAnsi="Times New Roman" w:cs="Times New Roman"/>
        </w:rPr>
        <w:t xml:space="preserve">  - права частка печінки</w:t>
      </w:r>
    </w:p>
    <w:p w14:paraId="5CA33557"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ліва частка печінки</w:t>
      </w:r>
    </w:p>
    <w:p w14:paraId="7C422052"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діафрагмована поверхня</w:t>
      </w:r>
    </w:p>
    <w:p w14:paraId="0FDEE234"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нижній край</w:t>
      </w:r>
    </w:p>
    <w:p w14:paraId="74989478"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нутрощева поверхня: </w:t>
      </w:r>
    </w:p>
    <w:p w14:paraId="1C84A68C"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ямка жовчного міхура</w:t>
      </w:r>
    </w:p>
    <w:p w14:paraId="27F61284"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ворота печінки</w:t>
      </w:r>
    </w:p>
    <w:p w14:paraId="26311AA3"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борозна порожнистої вени</w:t>
      </w:r>
    </w:p>
    <w:p w14:paraId="44D79A09"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щілина венозної зв’язки</w:t>
      </w:r>
    </w:p>
    <w:p w14:paraId="1E3D154D"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кругла зв’язка печінки</w:t>
      </w:r>
    </w:p>
    <w:p w14:paraId="2866F022"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щілина круглої зв’язки печінки</w:t>
      </w:r>
    </w:p>
    <w:p w14:paraId="101714EE"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квадратна частка печінки</w:t>
      </w:r>
    </w:p>
    <w:p w14:paraId="608ABA5D"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хвостата частка печінки</w:t>
      </w:r>
    </w:p>
    <w:p w14:paraId="451C5BB3"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загальна печінкова протока:</w:t>
      </w:r>
    </w:p>
    <w:p w14:paraId="6BF6BAAA"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права печінкова протока</w:t>
      </w:r>
    </w:p>
    <w:p w14:paraId="73640763"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ліва печінкова протока</w:t>
      </w:r>
    </w:p>
    <w:p w14:paraId="5F7C5614"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b/>
        </w:rPr>
      </w:pPr>
      <w:r w:rsidRPr="008C2CEA">
        <w:rPr>
          <w:rFonts w:ascii="Times New Roman" w:eastAsia="Times New Roman" w:hAnsi="Times New Roman" w:cs="Times New Roman"/>
          <w:b/>
        </w:rPr>
        <w:t>Жовчний міхур:</w:t>
      </w:r>
    </w:p>
    <w:p w14:paraId="3FFF1382"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дно жовчного міхура</w:t>
      </w:r>
    </w:p>
    <w:p w14:paraId="379C3EB0"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тіло жовчного міхура</w:t>
      </w:r>
    </w:p>
    <w:p w14:paraId="001DC553"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шийка жовчного міхура</w:t>
      </w:r>
    </w:p>
    <w:p w14:paraId="1127BD66"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міхурові протоки</w:t>
      </w:r>
    </w:p>
    <w:p w14:paraId="3C99A708"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спільна жовчна протока</w:t>
      </w:r>
    </w:p>
    <w:p w14:paraId="6DA9AFDB"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b/>
        </w:rPr>
      </w:pPr>
      <w:r w:rsidRPr="008C2CEA">
        <w:rPr>
          <w:rFonts w:ascii="Times New Roman" w:eastAsia="Times New Roman" w:hAnsi="Times New Roman" w:cs="Times New Roman"/>
          <w:b/>
        </w:rPr>
        <w:t>Підшлункова залоза:</w:t>
      </w:r>
    </w:p>
    <w:p w14:paraId="21CC61B1"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головка підшлункової залози</w:t>
      </w:r>
    </w:p>
    <w:p w14:paraId="38CC83F7" w14:textId="77777777" w:rsidR="00D01A4C" w:rsidRPr="008C2CEA" w:rsidRDefault="00D01A4C" w:rsidP="00C6748E">
      <w:pPr>
        <w:pStyle w:val="a4"/>
        <w:numPr>
          <w:ilvl w:val="0"/>
          <w:numId w:val="16"/>
        </w:num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тіло підшлункової залози:</w:t>
      </w:r>
    </w:p>
    <w:p w14:paraId="18EF6B35" w14:textId="77777777" w:rsidR="00D01A4C" w:rsidRPr="008C2CEA" w:rsidRDefault="00D01A4C" w:rsidP="00C6748E">
      <w:pPr>
        <w:pStyle w:val="a4"/>
        <w:shd w:val="clear" w:color="auto" w:fill="FFFFFF"/>
        <w:autoSpaceDE w:val="0"/>
        <w:autoSpaceDN w:val="0"/>
        <w:adjustRightInd w:val="0"/>
        <w:ind w:left="1176"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поверхні тіла</w:t>
      </w:r>
    </w:p>
    <w:p w14:paraId="33F086E1" w14:textId="21728FC4" w:rsidR="00D01A4C" w:rsidRPr="008C2CEA" w:rsidRDefault="00F74DB3" w:rsidP="00C6748E">
      <w:pPr>
        <w:pStyle w:val="a4"/>
        <w:shd w:val="clear" w:color="auto" w:fill="FFFFFF"/>
        <w:autoSpaceDE w:val="0"/>
        <w:autoSpaceDN w:val="0"/>
        <w:adjustRightInd w:val="0"/>
        <w:ind w:left="1176"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w:t>
      </w:r>
      <w:r w:rsidR="00D01A4C" w:rsidRPr="008C2CEA">
        <w:rPr>
          <w:rFonts w:ascii="Times New Roman" w:eastAsia="Times New Roman" w:hAnsi="Times New Roman" w:cs="Times New Roman"/>
        </w:rPr>
        <w:t>- краї тіла</w:t>
      </w:r>
    </w:p>
    <w:p w14:paraId="2D73292D"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r w:rsidRPr="008C2CEA">
        <w:rPr>
          <w:rFonts w:ascii="Times New Roman" w:eastAsia="Times New Roman" w:hAnsi="Times New Roman" w:cs="Times New Roman"/>
        </w:rPr>
        <w:t xml:space="preserve">            -    хвіст підшлункової залози</w:t>
      </w:r>
    </w:p>
    <w:p w14:paraId="668214EA" w14:textId="77777777" w:rsidR="00765429" w:rsidRPr="008C2CEA" w:rsidRDefault="00765429" w:rsidP="00C6748E">
      <w:pPr>
        <w:shd w:val="clear" w:color="auto" w:fill="FFFFFF"/>
        <w:autoSpaceDE w:val="0"/>
        <w:autoSpaceDN w:val="0"/>
        <w:adjustRightInd w:val="0"/>
        <w:ind w:right="149"/>
        <w:jc w:val="both"/>
        <w:rPr>
          <w:rFonts w:ascii="Times New Roman" w:eastAsia="Times New Roman" w:hAnsi="Times New Roman" w:cs="Times New Roman"/>
        </w:rPr>
        <w:sectPr w:rsidR="00765429" w:rsidRPr="008C2CEA" w:rsidSect="00765429">
          <w:type w:val="continuous"/>
          <w:pgSz w:w="11906" w:h="16838"/>
          <w:pgMar w:top="1134" w:right="567" w:bottom="1134" w:left="1701" w:header="708" w:footer="708" w:gutter="0"/>
          <w:cols w:num="2" w:space="708"/>
          <w:titlePg/>
          <w:docGrid w:linePitch="360"/>
        </w:sectPr>
      </w:pPr>
    </w:p>
    <w:p w14:paraId="35FF691B" w14:textId="77777777" w:rsidR="00D01A4C" w:rsidRPr="008C2CEA" w:rsidRDefault="00D01A4C" w:rsidP="00C6748E">
      <w:pPr>
        <w:shd w:val="clear" w:color="auto" w:fill="FFFFFF"/>
        <w:autoSpaceDE w:val="0"/>
        <w:autoSpaceDN w:val="0"/>
        <w:adjustRightInd w:val="0"/>
        <w:ind w:right="149"/>
        <w:jc w:val="both"/>
        <w:rPr>
          <w:rFonts w:ascii="Times New Roman" w:eastAsia="Times New Roman" w:hAnsi="Times New Roman" w:cs="Times New Roman"/>
        </w:rPr>
      </w:pPr>
    </w:p>
    <w:p w14:paraId="09F7A3D8" w14:textId="77777777" w:rsidR="00765429" w:rsidRPr="008C2CEA" w:rsidRDefault="00765429" w:rsidP="00C6748E">
      <w:pPr>
        <w:shd w:val="clear" w:color="auto" w:fill="FFFFFF"/>
        <w:autoSpaceDE w:val="0"/>
        <w:autoSpaceDN w:val="0"/>
        <w:adjustRightInd w:val="0"/>
        <w:ind w:right="149"/>
        <w:jc w:val="both"/>
        <w:rPr>
          <w:rFonts w:ascii="Times New Roman" w:eastAsia="Times New Roman" w:hAnsi="Times New Roman" w:cs="Times New Roman"/>
        </w:rPr>
      </w:pPr>
    </w:p>
    <w:p w14:paraId="090851B0" w14:textId="456C011A" w:rsidR="002B23C5" w:rsidRDefault="002B23C5" w:rsidP="00C6748E">
      <w:pPr>
        <w:ind w:right="-9"/>
        <w:jc w:val="both"/>
        <w:rPr>
          <w:rFonts w:ascii="Times New Roman" w:hAnsi="Times New Roman" w:cs="Times New Roman"/>
          <w:b/>
          <w:sz w:val="28"/>
          <w:szCs w:val="28"/>
        </w:rPr>
      </w:pPr>
      <w:r w:rsidRPr="00C6748E">
        <w:rPr>
          <w:rFonts w:ascii="Times New Roman" w:hAnsi="Times New Roman" w:cs="Times New Roman"/>
          <w:b/>
          <w:sz w:val="28"/>
          <w:szCs w:val="28"/>
        </w:rPr>
        <w:t>3.</w:t>
      </w:r>
      <w:r w:rsidR="001117ED">
        <w:rPr>
          <w:rFonts w:ascii="Times New Roman" w:hAnsi="Times New Roman" w:cs="Times New Roman"/>
          <w:b/>
          <w:sz w:val="28"/>
          <w:szCs w:val="28"/>
        </w:rPr>
        <w:t xml:space="preserve"> </w:t>
      </w:r>
      <w:r w:rsidRPr="00C6748E">
        <w:rPr>
          <w:rFonts w:ascii="Times New Roman" w:hAnsi="Times New Roman" w:cs="Times New Roman"/>
          <w:b/>
          <w:sz w:val="28"/>
          <w:szCs w:val="28"/>
        </w:rPr>
        <w:t>Зміст навчального матеріалу</w:t>
      </w:r>
    </w:p>
    <w:p w14:paraId="606DA18E" w14:textId="77777777" w:rsidR="008C2CEA" w:rsidRPr="00125CC1" w:rsidRDefault="008C2CEA" w:rsidP="008C2CEA">
      <w:pPr>
        <w:rPr>
          <w:rFonts w:ascii="Times New Roman" w:hAnsi="Times New Roman" w:cs="Times New Roman"/>
          <w:b/>
          <w:bCs/>
          <w:sz w:val="28"/>
          <w:szCs w:val="28"/>
        </w:rPr>
      </w:pPr>
      <w:r w:rsidRPr="00125CC1">
        <w:rPr>
          <w:rFonts w:ascii="Times New Roman" w:hAnsi="Times New Roman" w:cs="Times New Roman"/>
          <w:b/>
          <w:bCs/>
          <w:sz w:val="28"/>
          <w:szCs w:val="28"/>
        </w:rPr>
        <w:t xml:space="preserve">  </w:t>
      </w:r>
      <w:bookmarkStart w:id="8" w:name="_Hlk206604716"/>
      <w:r w:rsidRPr="00125CC1">
        <w:rPr>
          <w:rFonts w:ascii="Times New Roman" w:hAnsi="Times New Roman" w:cs="Times New Roman"/>
          <w:b/>
          <w:bCs/>
          <w:sz w:val="28"/>
          <w:szCs w:val="28"/>
        </w:rPr>
        <w:fldChar w:fldCharType="begin"/>
      </w:r>
      <w:r w:rsidRPr="00125CC1">
        <w:rPr>
          <w:rFonts w:ascii="Times New Roman" w:hAnsi="Times New Roman" w:cs="Times New Roman"/>
          <w:b/>
          <w:bCs/>
          <w:sz w:val="28"/>
          <w:szCs w:val="28"/>
        </w:rPr>
        <w:instrText xml:space="preserve"> HYPERLINK "https://anatom.ua/nomina-anatomica/" </w:instrText>
      </w:r>
      <w:r w:rsidRPr="00125CC1">
        <w:rPr>
          <w:rFonts w:ascii="Times New Roman" w:hAnsi="Times New Roman" w:cs="Times New Roman"/>
          <w:b/>
          <w:bCs/>
          <w:sz w:val="28"/>
          <w:szCs w:val="28"/>
        </w:rPr>
        <w:fldChar w:fldCharType="separate"/>
      </w:r>
      <w:r w:rsidRPr="00125CC1">
        <w:rPr>
          <w:rStyle w:val="a7"/>
          <w:rFonts w:ascii="Times New Roman" w:hAnsi="Times New Roman" w:cs="Times New Roman"/>
          <w:b/>
          <w:bCs/>
          <w:color w:val="auto"/>
          <w:sz w:val="28"/>
          <w:szCs w:val="28"/>
        </w:rPr>
        <w:t>https://anatom.ua/nomina-anatomica/</w:t>
      </w:r>
      <w:r w:rsidRPr="00125CC1">
        <w:rPr>
          <w:rFonts w:ascii="Times New Roman" w:hAnsi="Times New Roman" w:cs="Times New Roman"/>
          <w:b/>
          <w:bCs/>
          <w:sz w:val="28"/>
          <w:szCs w:val="28"/>
        </w:rPr>
        <w:fldChar w:fldCharType="end"/>
      </w:r>
    </w:p>
    <w:p w14:paraId="68DBA012" w14:textId="77777777" w:rsidR="008C2CEA" w:rsidRPr="00125CC1" w:rsidRDefault="00863A91" w:rsidP="008C2CEA">
      <w:pPr>
        <w:pStyle w:val="a4"/>
        <w:ind w:left="360"/>
        <w:jc w:val="both"/>
        <w:rPr>
          <w:rFonts w:ascii="Times New Roman" w:hAnsi="Times New Roman" w:cs="Times New Roman"/>
          <w:b/>
          <w:bCs/>
          <w:sz w:val="28"/>
          <w:szCs w:val="28"/>
        </w:rPr>
      </w:pPr>
      <w:hyperlink r:id="rId8" w:history="1">
        <w:r w:rsidR="008C2CEA" w:rsidRPr="00125CC1">
          <w:rPr>
            <w:rStyle w:val="a7"/>
            <w:rFonts w:ascii="Times New Roman" w:hAnsi="Times New Roman" w:cs="Times New Roman"/>
            <w:b/>
            <w:bCs/>
            <w:color w:val="auto"/>
            <w:sz w:val="28"/>
            <w:szCs w:val="28"/>
          </w:rPr>
          <w:t>https://nmuofficial.com</w:t>
        </w:r>
      </w:hyperlink>
      <w:r w:rsidR="008C2CEA" w:rsidRPr="00125CC1">
        <w:rPr>
          <w:rFonts w:ascii="Times New Roman" w:hAnsi="Times New Roman" w:cs="Times New Roman"/>
          <w:b/>
          <w:bCs/>
          <w:sz w:val="28"/>
          <w:szCs w:val="28"/>
        </w:rPr>
        <w:t xml:space="preserve"> </w:t>
      </w:r>
    </w:p>
    <w:p w14:paraId="4C98CA6D" w14:textId="77777777" w:rsidR="008C2CEA" w:rsidRPr="00125CC1" w:rsidRDefault="00863A91" w:rsidP="008C2CEA">
      <w:pPr>
        <w:pStyle w:val="a4"/>
        <w:ind w:left="360"/>
        <w:jc w:val="both"/>
        <w:rPr>
          <w:rFonts w:ascii="Times New Roman" w:hAnsi="Times New Roman" w:cs="Times New Roman"/>
          <w:b/>
          <w:bCs/>
          <w:sz w:val="28"/>
          <w:szCs w:val="28"/>
        </w:rPr>
      </w:pPr>
      <w:hyperlink r:id="rId9" w:history="1">
        <w:r w:rsidR="008C2CEA" w:rsidRPr="00125CC1">
          <w:rPr>
            <w:rStyle w:val="a7"/>
            <w:rFonts w:ascii="Times New Roman" w:hAnsi="Times New Roman" w:cs="Times New Roman"/>
            <w:b/>
            <w:bCs/>
            <w:color w:val="auto"/>
            <w:sz w:val="28"/>
            <w:szCs w:val="28"/>
          </w:rPr>
          <w:t>https://likar.nmu.kiev.ua</w:t>
        </w:r>
      </w:hyperlink>
      <w:r w:rsidR="008C2CEA" w:rsidRPr="00125CC1">
        <w:rPr>
          <w:rFonts w:ascii="Times New Roman" w:hAnsi="Times New Roman" w:cs="Times New Roman"/>
          <w:b/>
          <w:bCs/>
          <w:sz w:val="28"/>
          <w:szCs w:val="28"/>
        </w:rPr>
        <w:t xml:space="preserve"> </w:t>
      </w:r>
    </w:p>
    <w:p w14:paraId="1C9A830E" w14:textId="77777777" w:rsidR="008C2CEA" w:rsidRPr="00125CC1" w:rsidRDefault="00863A91" w:rsidP="008C2CEA">
      <w:pPr>
        <w:pStyle w:val="a4"/>
        <w:ind w:left="360"/>
        <w:jc w:val="both"/>
        <w:rPr>
          <w:rFonts w:ascii="Times New Roman" w:hAnsi="Times New Roman" w:cs="Times New Roman"/>
          <w:b/>
          <w:bCs/>
          <w:sz w:val="28"/>
          <w:szCs w:val="28"/>
        </w:rPr>
      </w:pPr>
      <w:hyperlink r:id="rId10" w:history="1">
        <w:r w:rsidR="008C2CEA" w:rsidRPr="00125CC1">
          <w:rPr>
            <w:rStyle w:val="a7"/>
            <w:rFonts w:ascii="Times New Roman" w:hAnsi="Times New Roman" w:cs="Times New Roman"/>
            <w:b/>
            <w:bCs/>
            <w:color w:val="auto"/>
            <w:sz w:val="28"/>
            <w:szCs w:val="28"/>
          </w:rPr>
          <w:t>https://3d4medical.com</w:t>
        </w:r>
      </w:hyperlink>
      <w:r w:rsidR="008C2CEA" w:rsidRPr="00125CC1">
        <w:rPr>
          <w:rFonts w:ascii="Times New Roman" w:hAnsi="Times New Roman" w:cs="Times New Roman"/>
          <w:b/>
          <w:bCs/>
          <w:sz w:val="28"/>
          <w:szCs w:val="28"/>
        </w:rPr>
        <w:t xml:space="preserve"> </w:t>
      </w:r>
    </w:p>
    <w:p w14:paraId="6EA26030" w14:textId="77777777" w:rsidR="008C2CEA" w:rsidRPr="00125CC1" w:rsidRDefault="00863A91" w:rsidP="008C2CEA">
      <w:pPr>
        <w:pStyle w:val="a4"/>
        <w:ind w:left="360"/>
        <w:jc w:val="both"/>
        <w:rPr>
          <w:rFonts w:ascii="Times New Roman" w:hAnsi="Times New Roman" w:cs="Times New Roman"/>
          <w:b/>
          <w:bCs/>
          <w:sz w:val="28"/>
          <w:szCs w:val="28"/>
        </w:rPr>
      </w:pPr>
      <w:hyperlink r:id="rId11" w:history="1">
        <w:r w:rsidR="008C2CEA" w:rsidRPr="00125CC1">
          <w:rPr>
            <w:rStyle w:val="a7"/>
            <w:rFonts w:ascii="Times New Roman" w:hAnsi="Times New Roman" w:cs="Times New Roman"/>
            <w:b/>
            <w:bCs/>
            <w:color w:val="auto"/>
            <w:sz w:val="28"/>
            <w:szCs w:val="28"/>
          </w:rPr>
          <w:t>https://www.4danatomy.com</w:t>
        </w:r>
      </w:hyperlink>
      <w:r w:rsidR="008C2CEA" w:rsidRPr="00125CC1">
        <w:rPr>
          <w:rFonts w:ascii="Times New Roman" w:hAnsi="Times New Roman" w:cs="Times New Roman"/>
          <w:b/>
          <w:bCs/>
          <w:sz w:val="28"/>
          <w:szCs w:val="28"/>
        </w:rPr>
        <w:t xml:space="preserve"> </w:t>
      </w:r>
    </w:p>
    <w:p w14:paraId="665102CD" w14:textId="77777777" w:rsidR="008C2CEA" w:rsidRPr="00F8290D" w:rsidRDefault="00863A91" w:rsidP="008C2CEA">
      <w:pPr>
        <w:pStyle w:val="a4"/>
        <w:ind w:left="360"/>
        <w:jc w:val="both"/>
        <w:rPr>
          <w:rFonts w:ascii="Times New Roman" w:hAnsi="Times New Roman" w:cs="Times New Roman"/>
          <w:b/>
          <w:bCs/>
          <w:sz w:val="28"/>
          <w:szCs w:val="28"/>
          <w:lang w:val="ru-RU"/>
        </w:rPr>
      </w:pPr>
      <w:hyperlink r:id="rId12" w:history="1">
        <w:r w:rsidR="008C2CEA" w:rsidRPr="00125CC1">
          <w:rPr>
            <w:rStyle w:val="a7"/>
            <w:rFonts w:ascii="Times New Roman" w:hAnsi="Times New Roman" w:cs="Times New Roman"/>
            <w:b/>
            <w:bCs/>
            <w:color w:val="auto"/>
            <w:sz w:val="28"/>
            <w:szCs w:val="28"/>
          </w:rPr>
          <w:t>https://www.visiblebody.com/</w:t>
        </w:r>
      </w:hyperlink>
      <w:r w:rsidR="008C2CEA" w:rsidRPr="00F8290D">
        <w:rPr>
          <w:rFonts w:ascii="Times New Roman" w:hAnsi="Times New Roman" w:cs="Times New Roman"/>
          <w:b/>
          <w:bCs/>
          <w:sz w:val="28"/>
          <w:szCs w:val="28"/>
          <w:lang w:val="ru-RU"/>
        </w:rPr>
        <w:t xml:space="preserve"> </w:t>
      </w:r>
    </w:p>
    <w:bookmarkEnd w:id="8"/>
    <w:p w14:paraId="40FBF373" w14:textId="77777777" w:rsidR="0036259D" w:rsidRDefault="0036259D" w:rsidP="0036259D">
      <w:pPr>
        <w:ind w:right="-9" w:firstLine="284"/>
        <w:jc w:val="both"/>
        <w:rPr>
          <w:rFonts w:ascii="Times New Roman" w:eastAsia="Times New Roman" w:hAnsi="Times New Roman" w:cs="Times New Roman"/>
          <w:b/>
          <w:bCs/>
          <w:color w:val="auto"/>
          <w:sz w:val="28"/>
          <w:szCs w:val="28"/>
          <w:lang w:eastAsia="ru-RU"/>
        </w:rPr>
      </w:pPr>
    </w:p>
    <w:p w14:paraId="6DA8AB6C" w14:textId="77777777" w:rsidR="00765429" w:rsidRPr="00765429" w:rsidRDefault="00765429" w:rsidP="007B2E7D">
      <w:pPr>
        <w:ind w:right="-1" w:firstLine="284"/>
        <w:jc w:val="both"/>
        <w:rPr>
          <w:rFonts w:ascii="Times New Roman" w:hAnsi="Times New Roman" w:cs="Times New Roman"/>
          <w:b/>
          <w:color w:val="auto"/>
          <w:sz w:val="28"/>
          <w:szCs w:val="28"/>
        </w:rPr>
      </w:pPr>
    </w:p>
    <w:p w14:paraId="18B333EB" w14:textId="77777777" w:rsidR="0085301E" w:rsidRDefault="0085301E" w:rsidP="0085301E">
      <w:pPr>
        <w:shd w:val="clear" w:color="auto" w:fill="FFFFFF"/>
        <w:tabs>
          <w:tab w:val="left" w:pos="840"/>
        </w:tabs>
        <w:rPr>
          <w:rFonts w:ascii="Times New Roman" w:hAnsi="Times New Roman"/>
          <w:bCs/>
          <w:sz w:val="28"/>
          <w:szCs w:val="28"/>
        </w:rPr>
      </w:pPr>
      <w:bookmarkStart w:id="9" w:name="_Hlk186984888"/>
      <w:r>
        <w:rPr>
          <w:rFonts w:ascii="Times New Roman" w:hAnsi="Times New Roman"/>
          <w:b/>
          <w:sz w:val="28"/>
          <w:szCs w:val="28"/>
        </w:rPr>
        <w:t>4. Матеріали для контролю:</w:t>
      </w:r>
      <w:r>
        <w:rPr>
          <w:rFonts w:ascii="Times New Roman" w:hAnsi="Times New Roman"/>
          <w:b/>
          <w:sz w:val="28"/>
          <w:szCs w:val="28"/>
        </w:rPr>
        <w:tab/>
      </w:r>
      <w:r>
        <w:rPr>
          <w:rFonts w:ascii="Times New Roman" w:hAnsi="Times New Roman"/>
          <w:b/>
          <w:sz w:val="28"/>
          <w:szCs w:val="28"/>
        </w:rPr>
        <w:tab/>
      </w:r>
    </w:p>
    <w:p w14:paraId="2DDB7080" w14:textId="77777777" w:rsidR="0085301E" w:rsidRDefault="0085301E" w:rsidP="0085301E">
      <w:pPr>
        <w:shd w:val="clear" w:color="auto" w:fill="FFFFFF"/>
        <w:jc w:val="both"/>
        <w:rPr>
          <w:rFonts w:ascii="Times New Roman" w:hAnsi="Times New Roman"/>
          <w:b/>
          <w:sz w:val="28"/>
          <w:szCs w:val="28"/>
        </w:rPr>
      </w:pPr>
      <w:r>
        <w:rPr>
          <w:rFonts w:ascii="Times New Roman" w:hAnsi="Times New Roman"/>
          <w:b/>
          <w:sz w:val="28"/>
          <w:szCs w:val="28"/>
        </w:rPr>
        <w:t>Практичні завдання:</w:t>
      </w:r>
    </w:p>
    <w:p w14:paraId="5677A5D5" w14:textId="77777777" w:rsidR="0085301E" w:rsidRDefault="0085301E" w:rsidP="0085301E">
      <w:pPr>
        <w:shd w:val="clear" w:color="auto" w:fill="FFFFFF"/>
        <w:jc w:val="both"/>
        <w:rPr>
          <w:rFonts w:ascii="Times New Roman" w:hAnsi="Times New Roman"/>
          <w:b/>
          <w:sz w:val="28"/>
          <w:szCs w:val="28"/>
        </w:rPr>
      </w:pPr>
    </w:p>
    <w:p w14:paraId="4721B338" w14:textId="77777777" w:rsidR="0085301E" w:rsidRDefault="0085301E" w:rsidP="0085301E">
      <w:pPr>
        <w:shd w:val="clear" w:color="auto" w:fill="FFFFFF"/>
        <w:jc w:val="both"/>
        <w:rPr>
          <w:rFonts w:ascii="Times New Roman" w:hAnsi="Times New Roman"/>
          <w:b/>
          <w:sz w:val="28"/>
          <w:szCs w:val="28"/>
        </w:rPr>
      </w:pPr>
      <w:r>
        <w:rPr>
          <w:rFonts w:ascii="Times New Roman" w:hAnsi="Times New Roman"/>
          <w:b/>
          <w:bCs/>
          <w:sz w:val="28"/>
          <w:szCs w:val="28"/>
        </w:rPr>
        <w:t>4.1.</w:t>
      </w:r>
      <w:r>
        <w:rPr>
          <w:rFonts w:ascii="Times New Roman" w:hAnsi="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72E55930" w14:textId="77777777" w:rsidR="0085301E" w:rsidRDefault="0085301E" w:rsidP="0085301E">
      <w:pPr>
        <w:shd w:val="clear" w:color="auto" w:fill="FFFFFF"/>
        <w:tabs>
          <w:tab w:val="left" w:pos="480"/>
        </w:tabs>
        <w:spacing w:before="5"/>
        <w:ind w:firstLine="567"/>
        <w:jc w:val="both"/>
        <w:rPr>
          <w:rFonts w:ascii="Times New Roman" w:hAnsi="Times New Roman"/>
          <w:sz w:val="28"/>
          <w:szCs w:val="28"/>
        </w:rPr>
      </w:pPr>
      <w:r>
        <w:rPr>
          <w:rFonts w:ascii="Times New Roman" w:hAnsi="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639B6B37" w14:textId="77777777" w:rsidR="0085301E" w:rsidRDefault="0085301E" w:rsidP="0085301E">
      <w:pPr>
        <w:shd w:val="clear" w:color="auto" w:fill="FFFFFF"/>
        <w:tabs>
          <w:tab w:val="left" w:pos="480"/>
        </w:tabs>
        <w:spacing w:before="5"/>
        <w:ind w:firstLine="567"/>
        <w:jc w:val="both"/>
        <w:rPr>
          <w:rFonts w:ascii="Times New Roman" w:hAnsi="Times New Roman"/>
          <w:sz w:val="28"/>
          <w:szCs w:val="28"/>
        </w:rPr>
      </w:pPr>
    </w:p>
    <w:p w14:paraId="140F199F" w14:textId="58B4BE99" w:rsidR="00652DD8" w:rsidRPr="008C2CEA" w:rsidRDefault="0085301E" w:rsidP="008C2CEA">
      <w:pPr>
        <w:shd w:val="clear" w:color="auto" w:fill="FFFFFF"/>
        <w:tabs>
          <w:tab w:val="left" w:pos="480"/>
        </w:tabs>
        <w:spacing w:before="5"/>
        <w:jc w:val="both"/>
        <w:rPr>
          <w:rFonts w:ascii="Times New Roman" w:hAnsi="Times New Roman"/>
          <w:sz w:val="28"/>
          <w:szCs w:val="28"/>
        </w:rPr>
      </w:pPr>
      <w:r>
        <w:rPr>
          <w:rFonts w:ascii="Times New Roman" w:hAnsi="Times New Roman"/>
          <w:b/>
          <w:bCs/>
          <w:sz w:val="28"/>
          <w:szCs w:val="28"/>
        </w:rPr>
        <w:t>4.2.</w:t>
      </w:r>
      <w:r>
        <w:rPr>
          <w:rFonts w:ascii="Times New Roman" w:hAnsi="Times New Roman"/>
          <w:sz w:val="28"/>
          <w:szCs w:val="28"/>
        </w:rPr>
        <w:t xml:space="preserve"> Практичні завдання, щодо додаткових ілюстрацій.</w:t>
      </w:r>
      <w:bookmarkEnd w:id="9"/>
    </w:p>
    <w:p w14:paraId="6E55F19B" w14:textId="77777777" w:rsidR="00652DD8" w:rsidRDefault="00652DD8" w:rsidP="00415BD4">
      <w:pPr>
        <w:shd w:val="clear" w:color="auto" w:fill="FFFFFF"/>
        <w:tabs>
          <w:tab w:val="left" w:pos="480"/>
        </w:tabs>
        <w:spacing w:before="5"/>
        <w:rPr>
          <w:rFonts w:ascii="Times New Roman" w:hAnsi="Times New Roman"/>
          <w:b/>
          <w:bCs/>
          <w:sz w:val="28"/>
          <w:szCs w:val="28"/>
        </w:rPr>
      </w:pPr>
    </w:p>
    <w:p w14:paraId="55DF3347" w14:textId="0FDAE846" w:rsidR="00415BD4" w:rsidRDefault="00415BD4" w:rsidP="006D7319">
      <w:pPr>
        <w:shd w:val="clear" w:color="auto" w:fill="FFFFFF"/>
        <w:tabs>
          <w:tab w:val="left" w:pos="480"/>
        </w:tabs>
        <w:spacing w:before="5"/>
        <w:rPr>
          <w:rFonts w:ascii="Times New Roman" w:hAnsi="Times New Roman"/>
          <w:sz w:val="28"/>
          <w:szCs w:val="28"/>
        </w:rPr>
      </w:pPr>
      <w:r w:rsidRPr="00415BD4">
        <w:rPr>
          <w:rFonts w:ascii="Times New Roman" w:hAnsi="Times New Roman"/>
          <w:b/>
          <w:bCs/>
          <w:sz w:val="28"/>
          <w:szCs w:val="28"/>
        </w:rPr>
        <w:t>Мал.1: Зображення печінки.</w:t>
      </w:r>
      <w:r>
        <w:rPr>
          <w:rFonts w:ascii="Times New Roman" w:hAnsi="Times New Roman"/>
          <w:sz w:val="28"/>
          <w:szCs w:val="28"/>
        </w:rPr>
        <w:t xml:space="preserve"> </w:t>
      </w:r>
      <w:r>
        <w:rPr>
          <w:rFonts w:ascii="Times New Roman" w:hAnsi="Times New Roman"/>
          <w:sz w:val="28"/>
          <w:szCs w:val="28"/>
        </w:rPr>
        <w:br/>
      </w:r>
    </w:p>
    <w:p w14:paraId="3F778610" w14:textId="6EBF00E2" w:rsidR="00415BD4" w:rsidRDefault="00415BD4" w:rsidP="00415BD4">
      <w:pPr>
        <w:shd w:val="clear" w:color="auto" w:fill="FFFFFF"/>
        <w:tabs>
          <w:tab w:val="left" w:pos="480"/>
        </w:tabs>
        <w:spacing w:before="5"/>
        <w:rPr>
          <w:rFonts w:ascii="Times New Roman" w:hAnsi="Times New Roman"/>
          <w:sz w:val="28"/>
          <w:szCs w:val="28"/>
        </w:rPr>
      </w:pPr>
    </w:p>
    <w:p w14:paraId="2C18906A" w14:textId="1DBEB8A8" w:rsidR="0085301E" w:rsidRDefault="006D7319" w:rsidP="0085301E">
      <w:pPr>
        <w:shd w:val="clear" w:color="auto" w:fill="FFFFFF"/>
        <w:tabs>
          <w:tab w:val="left" w:pos="480"/>
        </w:tabs>
        <w:spacing w:before="5"/>
        <w:jc w:val="both"/>
        <w:rPr>
          <w:rFonts w:ascii="Times New Roman" w:hAnsi="Times New Roman"/>
          <w:sz w:val="28"/>
          <w:szCs w:val="28"/>
        </w:rPr>
      </w:pPr>
      <w:r>
        <w:rPr>
          <w:rFonts w:ascii="Times New Roman" w:hAnsi="Times New Roman"/>
          <w:noProof/>
          <w:sz w:val="28"/>
          <w:szCs w:val="28"/>
          <w:lang w:val="ru-RU" w:eastAsia="ru-RU"/>
        </w:rPr>
        <w:drawing>
          <wp:inline distT="0" distB="0" distL="0" distR="0" wp14:anchorId="38BEBF54" wp14:editId="32982B98">
            <wp:extent cx="3498850" cy="2739945"/>
            <wp:effectExtent l="0" t="0" r="6350" b="3810"/>
            <wp:docPr id="1883994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825" cy="2745407"/>
                    </a:xfrm>
                    <a:prstGeom prst="rect">
                      <a:avLst/>
                    </a:prstGeom>
                    <a:noFill/>
                    <a:ln>
                      <a:noFill/>
                    </a:ln>
                  </pic:spPr>
                </pic:pic>
              </a:graphicData>
            </a:graphic>
          </wp:inline>
        </w:drawing>
      </w:r>
    </w:p>
    <w:p w14:paraId="69C6871B" w14:textId="594C4578" w:rsidR="0085301E" w:rsidRDefault="0085301E" w:rsidP="0085301E">
      <w:pPr>
        <w:shd w:val="clear" w:color="auto" w:fill="FFFFFF"/>
        <w:tabs>
          <w:tab w:val="left" w:pos="480"/>
        </w:tabs>
        <w:spacing w:before="5"/>
        <w:jc w:val="both"/>
        <w:rPr>
          <w:rFonts w:ascii="Times New Roman" w:hAnsi="Times New Roman"/>
          <w:sz w:val="28"/>
          <w:szCs w:val="28"/>
        </w:rPr>
      </w:pPr>
    </w:p>
    <w:p w14:paraId="00E88271" w14:textId="77777777" w:rsidR="0085301E" w:rsidRDefault="0085301E" w:rsidP="0085301E">
      <w:pPr>
        <w:shd w:val="clear" w:color="auto" w:fill="FFFFFF"/>
        <w:tabs>
          <w:tab w:val="left" w:pos="480"/>
        </w:tabs>
        <w:spacing w:before="5"/>
        <w:jc w:val="both"/>
        <w:rPr>
          <w:rFonts w:ascii="Times New Roman" w:hAnsi="Times New Roman"/>
          <w:sz w:val="28"/>
          <w:szCs w:val="28"/>
        </w:rPr>
      </w:pPr>
    </w:p>
    <w:p w14:paraId="2D78FCB8" w14:textId="77777777" w:rsidR="00415BD4" w:rsidRDefault="00415BD4" w:rsidP="0085301E">
      <w:pPr>
        <w:shd w:val="clear" w:color="auto" w:fill="FFFFFF"/>
        <w:tabs>
          <w:tab w:val="left" w:pos="480"/>
        </w:tabs>
        <w:spacing w:before="5"/>
        <w:jc w:val="both"/>
        <w:rPr>
          <w:rFonts w:ascii="Times New Roman" w:hAnsi="Times New Roman"/>
          <w:sz w:val="28"/>
          <w:szCs w:val="28"/>
        </w:rPr>
      </w:pPr>
    </w:p>
    <w:p w14:paraId="2A75B517" w14:textId="222BF629" w:rsidR="006D7319" w:rsidRDefault="006D7319" w:rsidP="006D7319">
      <w:pPr>
        <w:shd w:val="clear" w:color="auto" w:fill="FFFFFF"/>
        <w:tabs>
          <w:tab w:val="left" w:pos="480"/>
        </w:tabs>
        <w:spacing w:before="5"/>
        <w:rPr>
          <w:rFonts w:ascii="Times New Roman" w:hAnsi="Times New Roman"/>
          <w:sz w:val="28"/>
          <w:szCs w:val="28"/>
        </w:rPr>
      </w:pPr>
      <w:r w:rsidRPr="006D7319">
        <w:rPr>
          <w:rFonts w:ascii="Times New Roman" w:hAnsi="Times New Roman"/>
          <w:b/>
          <w:sz w:val="28"/>
          <w:szCs w:val="28"/>
        </w:rPr>
        <w:t>Завдання 1</w:t>
      </w:r>
      <w:r>
        <w:rPr>
          <w:rFonts w:ascii="Times New Roman" w:hAnsi="Times New Roman"/>
          <w:sz w:val="28"/>
          <w:szCs w:val="28"/>
        </w:rPr>
        <w:t xml:space="preserve">: вкажіть анатомічні структури, які  позначені на малюнку </w:t>
      </w:r>
    </w:p>
    <w:p w14:paraId="7EDD51CD" w14:textId="663C3B56" w:rsidR="00415BD4" w:rsidRDefault="006D7319" w:rsidP="008C2CEA">
      <w:pPr>
        <w:shd w:val="clear" w:color="auto" w:fill="FFFFFF"/>
        <w:tabs>
          <w:tab w:val="left" w:pos="480"/>
        </w:tabs>
        <w:spacing w:before="5"/>
        <w:rPr>
          <w:rFonts w:ascii="Times New Roman" w:hAnsi="Times New Roman"/>
          <w:sz w:val="28"/>
          <w:szCs w:val="28"/>
        </w:rPr>
      </w:pPr>
      <w:r>
        <w:rPr>
          <w:rFonts w:ascii="Times New Roman" w:hAnsi="Times New Roman"/>
          <w:sz w:val="28"/>
          <w:szCs w:val="28"/>
        </w:rPr>
        <w:t>1-,2-,3-,4-,5-,6-,7-,8-,9-,10-,11-,12-,13-</w:t>
      </w:r>
    </w:p>
    <w:p w14:paraId="47940697" w14:textId="77777777" w:rsidR="00415BD4" w:rsidRDefault="00415BD4" w:rsidP="0085301E">
      <w:pPr>
        <w:shd w:val="clear" w:color="auto" w:fill="FFFFFF"/>
        <w:tabs>
          <w:tab w:val="left" w:pos="480"/>
        </w:tabs>
        <w:spacing w:before="5"/>
        <w:jc w:val="both"/>
        <w:rPr>
          <w:rFonts w:ascii="Times New Roman" w:hAnsi="Times New Roman"/>
          <w:sz w:val="28"/>
          <w:szCs w:val="28"/>
        </w:rPr>
      </w:pPr>
    </w:p>
    <w:p w14:paraId="045305B4" w14:textId="2E111263" w:rsidR="00415BD4" w:rsidRPr="00C6748E" w:rsidRDefault="006D7319" w:rsidP="00415BD4">
      <w:pPr>
        <w:widowControl/>
        <w:spacing w:after="200"/>
        <w:rPr>
          <w:rFonts w:ascii="Times New Roman" w:eastAsia="Times New Roman" w:hAnsi="Times New Roman" w:cs="Times New Roman"/>
          <w:bCs/>
          <w:color w:val="auto"/>
          <w:sz w:val="28"/>
          <w:szCs w:val="28"/>
          <w:lang w:eastAsia="en-US"/>
          <w14:ligatures w14:val="none"/>
        </w:rPr>
      </w:pPr>
      <w:r w:rsidRPr="00C6748E">
        <w:rPr>
          <w:rFonts w:ascii="Times New Roman" w:eastAsia="Calibri" w:hAnsi="Times New Roman" w:cs="Times New Roman"/>
          <w:noProof/>
          <w:color w:val="auto"/>
          <w:sz w:val="28"/>
          <w:szCs w:val="28"/>
          <w:lang w:val="ru-RU" w:eastAsia="ru-RU"/>
          <w14:ligatures w14:val="none"/>
        </w:rPr>
        <w:drawing>
          <wp:anchor distT="0" distB="0" distL="114300" distR="114300" simplePos="0" relativeHeight="251662336" behindDoc="0" locked="0" layoutInCell="1" allowOverlap="1" wp14:anchorId="04C9AF13" wp14:editId="5F9703DC">
            <wp:simplePos x="0" y="0"/>
            <wp:positionH relativeFrom="column">
              <wp:posOffset>285115</wp:posOffset>
            </wp:positionH>
            <wp:positionV relativeFrom="paragraph">
              <wp:posOffset>294640</wp:posOffset>
            </wp:positionV>
            <wp:extent cx="2990850" cy="3370470"/>
            <wp:effectExtent l="0" t="0" r="0" b="1905"/>
            <wp:wrapNone/>
            <wp:docPr id="18067729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3352" cy="3384559"/>
                    </a:xfrm>
                    <a:prstGeom prst="rect">
                      <a:avLst/>
                    </a:prstGeom>
                    <a:noFill/>
                    <a:ln>
                      <a:noFill/>
                    </a:ln>
                  </pic:spPr>
                </pic:pic>
              </a:graphicData>
            </a:graphic>
            <wp14:sizeRelH relativeFrom="page">
              <wp14:pctWidth>0</wp14:pctWidth>
            </wp14:sizeRelH>
            <wp14:sizeRelV relativeFrom="page">
              <wp14:pctHeight>0</wp14:pctHeight>
            </wp14:sizeRelV>
          </wp:anchor>
        </w:drawing>
      </w:r>
      <w:r w:rsidR="00415BD4">
        <w:rPr>
          <w:rFonts w:ascii="Times New Roman" w:eastAsia="Times New Roman" w:hAnsi="Times New Roman" w:cs="Times New Roman"/>
          <w:b/>
          <w:color w:val="auto"/>
          <w:sz w:val="28"/>
          <w:szCs w:val="28"/>
          <w:lang w:val="ru-RU" w:eastAsia="en-US"/>
          <w14:ligatures w14:val="none"/>
        </w:rPr>
        <w:t>Мал.2:</w:t>
      </w:r>
      <w:r w:rsidR="00D01A4C" w:rsidRPr="00C6748E">
        <w:rPr>
          <w:rFonts w:ascii="Times New Roman" w:eastAsia="Times New Roman" w:hAnsi="Times New Roman" w:cs="Times New Roman"/>
          <w:b/>
          <w:color w:val="auto"/>
          <w:sz w:val="28"/>
          <w:szCs w:val="28"/>
          <w:lang w:val="ru-RU" w:eastAsia="en-US"/>
          <w14:ligatures w14:val="none"/>
        </w:rPr>
        <w:t xml:space="preserve"> </w:t>
      </w:r>
      <w:r w:rsidR="00D01A4C" w:rsidRPr="00C6748E">
        <w:rPr>
          <w:rFonts w:ascii="Times New Roman" w:eastAsia="Times New Roman" w:hAnsi="Times New Roman" w:cs="Times New Roman"/>
          <w:b/>
          <w:color w:val="auto"/>
          <w:sz w:val="28"/>
          <w:szCs w:val="28"/>
          <w:lang w:eastAsia="en-US"/>
          <w14:ligatures w14:val="none"/>
        </w:rPr>
        <w:t>МРТ черевної порожнини</w:t>
      </w:r>
      <w:r w:rsidR="00415BD4">
        <w:rPr>
          <w:rFonts w:ascii="Times New Roman" w:eastAsia="Times New Roman" w:hAnsi="Times New Roman" w:cs="Times New Roman"/>
          <w:b/>
          <w:color w:val="auto"/>
          <w:sz w:val="28"/>
          <w:szCs w:val="28"/>
          <w:lang w:eastAsia="en-US"/>
          <w14:ligatures w14:val="none"/>
        </w:rPr>
        <w:t xml:space="preserve"> з</w:t>
      </w:r>
      <w:r w:rsidR="00D01A4C" w:rsidRPr="00C6748E">
        <w:rPr>
          <w:rFonts w:ascii="Times New Roman" w:eastAsia="Times New Roman" w:hAnsi="Times New Roman" w:cs="Times New Roman"/>
          <w:b/>
          <w:color w:val="auto"/>
          <w:sz w:val="28"/>
          <w:szCs w:val="28"/>
          <w:lang w:eastAsia="en-US"/>
          <w14:ligatures w14:val="none"/>
        </w:rPr>
        <w:t xml:space="preserve"> </w:t>
      </w:r>
      <w:r w:rsidR="00415BD4">
        <w:rPr>
          <w:rFonts w:ascii="Times New Roman" w:eastAsia="Times New Roman" w:hAnsi="Times New Roman" w:cs="Times New Roman"/>
          <w:b/>
          <w:color w:val="auto"/>
          <w:sz w:val="28"/>
          <w:szCs w:val="28"/>
          <w:lang w:eastAsia="en-US"/>
          <w14:ligatures w14:val="none"/>
        </w:rPr>
        <w:t>контрастуванням жовчного міхура</w:t>
      </w:r>
      <w:r w:rsidR="00D01A4C" w:rsidRPr="00C6748E">
        <w:rPr>
          <w:rFonts w:ascii="Times New Roman" w:eastAsia="Times New Roman" w:hAnsi="Times New Roman" w:cs="Times New Roman"/>
          <w:b/>
          <w:color w:val="auto"/>
          <w:sz w:val="28"/>
          <w:szCs w:val="28"/>
          <w:lang w:eastAsia="en-US"/>
          <w14:ligatures w14:val="none"/>
        </w:rPr>
        <w:t>.</w:t>
      </w:r>
      <w:r w:rsidR="00D01A4C" w:rsidRPr="00C6748E">
        <w:rPr>
          <w:rFonts w:ascii="Times New Roman" w:eastAsia="Times New Roman" w:hAnsi="Times New Roman" w:cs="Times New Roman"/>
          <w:bCs/>
          <w:color w:val="auto"/>
          <w:sz w:val="28"/>
          <w:szCs w:val="28"/>
          <w:lang w:eastAsia="en-US"/>
          <w14:ligatures w14:val="none"/>
        </w:rPr>
        <w:t xml:space="preserve"> </w:t>
      </w:r>
      <w:r w:rsidR="00D01A4C" w:rsidRPr="00C6748E">
        <w:rPr>
          <w:rFonts w:ascii="Times New Roman" w:eastAsia="Times New Roman" w:hAnsi="Times New Roman" w:cs="Times New Roman"/>
          <w:bCs/>
          <w:color w:val="auto"/>
          <w:sz w:val="28"/>
          <w:szCs w:val="28"/>
          <w:lang w:eastAsia="en-US"/>
          <w14:ligatures w14:val="none"/>
        </w:rPr>
        <w:br/>
      </w:r>
    </w:p>
    <w:p w14:paraId="1B543CFD" w14:textId="36C49190" w:rsidR="00D01A4C" w:rsidRPr="00C6748E" w:rsidRDefault="00D01A4C" w:rsidP="00C6748E">
      <w:pPr>
        <w:widowControl/>
        <w:spacing w:after="200"/>
        <w:rPr>
          <w:rFonts w:ascii="Times New Roman" w:eastAsia="Times New Roman" w:hAnsi="Times New Roman" w:cs="Times New Roman"/>
          <w:b/>
          <w:color w:val="auto"/>
          <w:sz w:val="28"/>
          <w:szCs w:val="28"/>
          <w:u w:val="single"/>
          <w:lang w:val="ru-RU" w:eastAsia="en-US"/>
          <w14:ligatures w14:val="none"/>
        </w:rPr>
      </w:pPr>
    </w:p>
    <w:p w14:paraId="09B4741B"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val="ru-RU" w:eastAsia="en-US"/>
          <w14:ligatures w14:val="none"/>
        </w:rPr>
      </w:pPr>
    </w:p>
    <w:p w14:paraId="6AD6DA24"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val="ru-RU" w:eastAsia="en-US"/>
          <w14:ligatures w14:val="none"/>
        </w:rPr>
      </w:pPr>
    </w:p>
    <w:p w14:paraId="4F7B88F8"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val="ru-RU" w:eastAsia="en-US"/>
          <w14:ligatures w14:val="none"/>
        </w:rPr>
      </w:pPr>
    </w:p>
    <w:p w14:paraId="51426F87"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val="ru-RU" w:eastAsia="en-US"/>
          <w14:ligatures w14:val="none"/>
        </w:rPr>
      </w:pPr>
    </w:p>
    <w:p w14:paraId="21034B6B" w14:textId="77777777" w:rsidR="006D7319" w:rsidRDefault="006D7319" w:rsidP="006D7319">
      <w:pPr>
        <w:widowControl/>
        <w:spacing w:after="200"/>
        <w:rPr>
          <w:rFonts w:ascii="Times New Roman" w:eastAsia="Times New Roman" w:hAnsi="Times New Roman" w:cs="Times New Roman"/>
          <w:bCs/>
          <w:color w:val="auto"/>
          <w:sz w:val="28"/>
          <w:szCs w:val="28"/>
          <w:lang w:val="ru-RU" w:eastAsia="en-US"/>
          <w14:ligatures w14:val="none"/>
        </w:rPr>
      </w:pPr>
    </w:p>
    <w:p w14:paraId="5308E3E7" w14:textId="77777777" w:rsidR="009A192B" w:rsidRDefault="009A192B" w:rsidP="006D7319">
      <w:pPr>
        <w:widowControl/>
        <w:spacing w:after="200"/>
        <w:rPr>
          <w:rFonts w:ascii="Times New Roman" w:eastAsia="Times New Roman" w:hAnsi="Times New Roman" w:cs="Times New Roman"/>
          <w:bCs/>
          <w:color w:val="auto"/>
          <w:sz w:val="28"/>
          <w:szCs w:val="28"/>
          <w:lang w:val="ru-RU" w:eastAsia="en-US"/>
          <w14:ligatures w14:val="none"/>
        </w:rPr>
      </w:pPr>
    </w:p>
    <w:p w14:paraId="7BFA9128" w14:textId="77777777" w:rsidR="008C2CEA" w:rsidRDefault="008C2CEA" w:rsidP="006D7319">
      <w:pPr>
        <w:widowControl/>
        <w:spacing w:after="200"/>
        <w:rPr>
          <w:rFonts w:ascii="Times New Roman" w:eastAsia="Times New Roman" w:hAnsi="Times New Roman" w:cs="Times New Roman"/>
          <w:b/>
          <w:bCs/>
          <w:color w:val="auto"/>
          <w:sz w:val="28"/>
          <w:szCs w:val="28"/>
          <w:lang w:eastAsia="en-US"/>
          <w14:ligatures w14:val="none"/>
        </w:rPr>
      </w:pPr>
    </w:p>
    <w:p w14:paraId="4527AD14" w14:textId="77777777" w:rsidR="008C2CEA" w:rsidRDefault="008C2CEA" w:rsidP="006D7319">
      <w:pPr>
        <w:widowControl/>
        <w:spacing w:after="200"/>
        <w:rPr>
          <w:rFonts w:ascii="Times New Roman" w:eastAsia="Times New Roman" w:hAnsi="Times New Roman" w:cs="Times New Roman"/>
          <w:b/>
          <w:bCs/>
          <w:color w:val="auto"/>
          <w:sz w:val="28"/>
          <w:szCs w:val="28"/>
          <w:lang w:eastAsia="en-US"/>
          <w14:ligatures w14:val="none"/>
        </w:rPr>
      </w:pPr>
    </w:p>
    <w:p w14:paraId="3C2C7106" w14:textId="77777777" w:rsidR="008C2CEA" w:rsidRDefault="008C2CEA" w:rsidP="006D7319">
      <w:pPr>
        <w:widowControl/>
        <w:spacing w:after="200"/>
        <w:rPr>
          <w:rFonts w:ascii="Times New Roman" w:eastAsia="Times New Roman" w:hAnsi="Times New Roman" w:cs="Times New Roman"/>
          <w:b/>
          <w:bCs/>
          <w:color w:val="auto"/>
          <w:sz w:val="28"/>
          <w:szCs w:val="28"/>
          <w:lang w:eastAsia="en-US"/>
          <w14:ligatures w14:val="none"/>
        </w:rPr>
      </w:pPr>
    </w:p>
    <w:p w14:paraId="0CB1CD6A" w14:textId="3D6D2001" w:rsidR="006D7319" w:rsidRPr="00C6748E" w:rsidRDefault="006D7319" w:rsidP="006D7319">
      <w:pPr>
        <w:widowControl/>
        <w:spacing w:after="200"/>
        <w:rPr>
          <w:rFonts w:ascii="Times New Roman" w:eastAsia="Times New Roman" w:hAnsi="Times New Roman" w:cs="Times New Roman"/>
          <w:bCs/>
          <w:color w:val="auto"/>
          <w:sz w:val="28"/>
          <w:szCs w:val="28"/>
          <w:lang w:eastAsia="en-US"/>
          <w14:ligatures w14:val="none"/>
        </w:rPr>
      </w:pPr>
      <w:r w:rsidRPr="006D7319">
        <w:rPr>
          <w:rFonts w:ascii="Times New Roman" w:eastAsia="Times New Roman" w:hAnsi="Times New Roman" w:cs="Times New Roman"/>
          <w:b/>
          <w:bCs/>
          <w:color w:val="auto"/>
          <w:sz w:val="28"/>
          <w:szCs w:val="28"/>
          <w:lang w:eastAsia="en-US"/>
          <w14:ligatures w14:val="none"/>
        </w:rPr>
        <w:t>Завдання 2:</w:t>
      </w:r>
      <w:r w:rsidRPr="00415BD4">
        <w:rPr>
          <w:rFonts w:ascii="Times New Roman" w:eastAsia="Times New Roman" w:hAnsi="Times New Roman" w:cs="Times New Roman"/>
          <w:bCs/>
          <w:color w:val="auto"/>
          <w:sz w:val="28"/>
          <w:szCs w:val="28"/>
          <w:lang w:eastAsia="en-US"/>
          <w14:ligatures w14:val="none"/>
        </w:rPr>
        <w:t xml:space="preserve"> </w:t>
      </w:r>
      <w:r>
        <w:rPr>
          <w:rFonts w:ascii="Times New Roman" w:eastAsia="Times New Roman" w:hAnsi="Times New Roman" w:cs="Times New Roman"/>
          <w:bCs/>
          <w:color w:val="auto"/>
          <w:sz w:val="28"/>
          <w:szCs w:val="28"/>
          <w:lang w:eastAsia="en-US"/>
          <w14:ligatures w14:val="none"/>
        </w:rPr>
        <w:t>п</w:t>
      </w:r>
      <w:r w:rsidRPr="00C6748E">
        <w:rPr>
          <w:rFonts w:ascii="Times New Roman" w:eastAsia="Times New Roman" w:hAnsi="Times New Roman" w:cs="Times New Roman"/>
          <w:bCs/>
          <w:color w:val="auto"/>
          <w:sz w:val="28"/>
          <w:szCs w:val="28"/>
          <w:lang w:eastAsia="en-US"/>
          <w14:ligatures w14:val="none"/>
        </w:rPr>
        <w:t>означити анатомічні утвори:</w:t>
      </w:r>
    </w:p>
    <w:p w14:paraId="0C2F9948" w14:textId="0FF8BD5D" w:rsidR="00D01A4C" w:rsidRPr="00415BD4" w:rsidRDefault="00415BD4" w:rsidP="00415BD4">
      <w:pPr>
        <w:widowControl/>
        <w:rPr>
          <w:rFonts w:ascii="Times New Roman" w:eastAsia="Times New Roman" w:hAnsi="Times New Roman" w:cs="Times New Roman"/>
          <w:b/>
          <w:color w:val="auto"/>
          <w:sz w:val="28"/>
          <w:szCs w:val="28"/>
          <w:lang w:eastAsia="en-US"/>
          <w14:ligatures w14:val="none"/>
        </w:rPr>
      </w:pPr>
      <w:r w:rsidRPr="00415BD4">
        <w:rPr>
          <w:rFonts w:ascii="Times New Roman" w:eastAsia="Times New Roman" w:hAnsi="Times New Roman" w:cs="Times New Roman"/>
          <w:b/>
          <w:color w:val="auto"/>
          <w:sz w:val="28"/>
          <w:szCs w:val="28"/>
          <w:lang w:eastAsia="en-US"/>
          <w14:ligatures w14:val="none"/>
        </w:rPr>
        <w:t>.</w:t>
      </w:r>
    </w:p>
    <w:p w14:paraId="4C86D767"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6C025AAA"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315D1A34"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5BC30CD6"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64D066AD"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29FFDB22"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57866A7C"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5AB00DA8"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2F08D47A"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00CC1C20" w14:textId="77777777" w:rsidR="00D01A4C" w:rsidRPr="00C6748E" w:rsidRDefault="00D01A4C" w:rsidP="00C6748E">
      <w:pPr>
        <w:widowControl/>
        <w:spacing w:after="200"/>
        <w:rPr>
          <w:rFonts w:ascii="Times New Roman" w:eastAsia="Times New Roman" w:hAnsi="Times New Roman" w:cs="Times New Roman"/>
          <w:b/>
          <w:color w:val="auto"/>
          <w:sz w:val="28"/>
          <w:szCs w:val="28"/>
          <w:u w:val="single"/>
          <w:lang w:eastAsia="en-US"/>
          <w14:ligatures w14:val="none"/>
        </w:rPr>
      </w:pPr>
    </w:p>
    <w:p w14:paraId="315F95E6" w14:textId="12940A94" w:rsidR="00D01A4C" w:rsidRPr="00C6748E" w:rsidRDefault="00D01A4C" w:rsidP="00C6748E">
      <w:pPr>
        <w:widowControl/>
        <w:spacing w:after="200"/>
        <w:rPr>
          <w:rFonts w:ascii="Times New Roman" w:eastAsia="Calibri" w:hAnsi="Times New Roman" w:cs="Times New Roman"/>
          <w:b/>
          <w:color w:val="auto"/>
          <w:sz w:val="28"/>
          <w:szCs w:val="28"/>
          <w:lang w:eastAsia="en-US"/>
          <w14:ligatures w14:val="none"/>
        </w:rPr>
      </w:pPr>
      <w:r w:rsidRPr="00C6748E">
        <w:rPr>
          <w:rFonts w:ascii="Times New Roman" w:eastAsia="Calibri" w:hAnsi="Times New Roman" w:cs="Times New Roman"/>
          <w:noProof/>
          <w:color w:val="auto"/>
          <w:sz w:val="28"/>
          <w:szCs w:val="28"/>
          <w:lang w:val="ru-RU" w:eastAsia="ru-RU"/>
          <w14:ligatures w14:val="none"/>
        </w:rPr>
        <w:drawing>
          <wp:anchor distT="0" distB="0" distL="114300" distR="114300" simplePos="0" relativeHeight="251663360" behindDoc="0" locked="0" layoutInCell="1" allowOverlap="1" wp14:anchorId="484E0CCC" wp14:editId="4D88C255">
            <wp:simplePos x="0" y="0"/>
            <wp:positionH relativeFrom="column">
              <wp:posOffset>0</wp:posOffset>
            </wp:positionH>
            <wp:positionV relativeFrom="paragraph">
              <wp:posOffset>-3460115</wp:posOffset>
            </wp:positionV>
            <wp:extent cx="4873625" cy="3597275"/>
            <wp:effectExtent l="0" t="0" r="3175" b="3175"/>
            <wp:wrapNone/>
            <wp:docPr id="9358743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3625" cy="359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14D92" w14:textId="15FC3973" w:rsidR="006D7319" w:rsidRPr="00415BD4" w:rsidRDefault="006D7319" w:rsidP="006D7319">
      <w:pPr>
        <w:widowControl/>
        <w:rPr>
          <w:rFonts w:ascii="Times New Roman" w:eastAsia="Times New Roman" w:hAnsi="Times New Roman" w:cs="Times New Roman"/>
          <w:bCs/>
          <w:color w:val="auto"/>
          <w:sz w:val="28"/>
          <w:szCs w:val="28"/>
          <w:lang w:eastAsia="en-US"/>
          <w14:ligatures w14:val="none"/>
        </w:rPr>
      </w:pPr>
      <w:r w:rsidRPr="006D7319">
        <w:rPr>
          <w:rFonts w:ascii="Times New Roman" w:eastAsia="Times New Roman" w:hAnsi="Times New Roman" w:cs="Times New Roman"/>
          <w:b/>
          <w:bCs/>
          <w:color w:val="auto"/>
          <w:sz w:val="28"/>
          <w:szCs w:val="28"/>
          <w:lang w:eastAsia="en-US"/>
          <w14:ligatures w14:val="none"/>
        </w:rPr>
        <w:t>Завдання 3:</w:t>
      </w:r>
      <w:r w:rsidRPr="00415BD4">
        <w:rPr>
          <w:rFonts w:ascii="Times New Roman" w:eastAsia="Times New Roman" w:hAnsi="Times New Roman" w:cs="Times New Roman"/>
          <w:bCs/>
          <w:color w:val="auto"/>
          <w:sz w:val="28"/>
          <w:szCs w:val="28"/>
          <w:lang w:eastAsia="en-US"/>
          <w14:ligatures w14:val="none"/>
        </w:rPr>
        <w:t xml:space="preserve"> позначити утвори на малюнку:</w:t>
      </w:r>
    </w:p>
    <w:p w14:paraId="0AB9D3BA" w14:textId="574E270F" w:rsidR="009A192B" w:rsidRDefault="006D7319" w:rsidP="006D7319">
      <w:pPr>
        <w:widowControl/>
        <w:rPr>
          <w:rFonts w:ascii="Times New Roman" w:eastAsia="Times New Roman" w:hAnsi="Times New Roman" w:cs="Times New Roman"/>
          <w:bCs/>
          <w:color w:val="auto"/>
          <w:sz w:val="28"/>
          <w:szCs w:val="28"/>
          <w:u w:val="single"/>
          <w:lang w:eastAsia="en-US"/>
          <w14:ligatures w14:val="none"/>
        </w:rPr>
      </w:pPr>
      <w:r w:rsidRPr="00415BD4">
        <w:rPr>
          <w:rFonts w:ascii="Times New Roman" w:eastAsia="Times New Roman" w:hAnsi="Times New Roman" w:cs="Times New Roman"/>
          <w:bCs/>
          <w:color w:val="auto"/>
          <w:sz w:val="28"/>
          <w:szCs w:val="28"/>
          <w:lang w:eastAsia="en-US"/>
          <w14:ligatures w14:val="none"/>
        </w:rPr>
        <w:t>1-,2</w:t>
      </w:r>
      <w:r>
        <w:rPr>
          <w:rFonts w:ascii="Times New Roman" w:eastAsia="Times New Roman" w:hAnsi="Times New Roman" w:cs="Times New Roman"/>
          <w:bCs/>
          <w:color w:val="auto"/>
          <w:sz w:val="28"/>
          <w:szCs w:val="28"/>
          <w:lang w:eastAsia="en-US"/>
          <w14:ligatures w14:val="none"/>
        </w:rPr>
        <w:t>-, 3-,4-,5-,6-,7-,8-,9-,10-,11-,14-,15-,16-,17-,18-.</w:t>
      </w:r>
      <w:r w:rsidRPr="00415BD4">
        <w:rPr>
          <w:rFonts w:ascii="Times New Roman" w:eastAsia="Times New Roman" w:hAnsi="Times New Roman" w:cs="Times New Roman"/>
          <w:bCs/>
          <w:color w:val="auto"/>
          <w:sz w:val="28"/>
          <w:szCs w:val="28"/>
          <w:lang w:eastAsia="en-US"/>
          <w14:ligatures w14:val="none"/>
        </w:rPr>
        <w:br/>
      </w:r>
    </w:p>
    <w:p w14:paraId="6C3D3BE5" w14:textId="77777777" w:rsidR="009A192B" w:rsidRDefault="009A192B">
      <w:pPr>
        <w:widowControl/>
        <w:spacing w:after="160" w:line="259" w:lineRule="auto"/>
        <w:rPr>
          <w:rFonts w:ascii="Times New Roman" w:eastAsia="Times New Roman" w:hAnsi="Times New Roman" w:cs="Times New Roman"/>
          <w:bCs/>
          <w:color w:val="auto"/>
          <w:sz w:val="28"/>
          <w:szCs w:val="28"/>
          <w:u w:val="single"/>
          <w:lang w:eastAsia="en-US"/>
          <w14:ligatures w14:val="none"/>
        </w:rPr>
      </w:pPr>
      <w:r>
        <w:rPr>
          <w:rFonts w:ascii="Times New Roman" w:eastAsia="Times New Roman" w:hAnsi="Times New Roman" w:cs="Times New Roman"/>
          <w:bCs/>
          <w:color w:val="auto"/>
          <w:sz w:val="28"/>
          <w:szCs w:val="28"/>
          <w:u w:val="single"/>
          <w:lang w:eastAsia="en-US"/>
          <w14:ligatures w14:val="none"/>
        </w:rPr>
        <w:br w:type="page"/>
      </w:r>
    </w:p>
    <w:p w14:paraId="6A0EC5D9" w14:textId="4CDB8CFF" w:rsidR="00C1033D" w:rsidRPr="006D7319" w:rsidRDefault="00D01A4C" w:rsidP="006D7319">
      <w:pPr>
        <w:widowControl/>
        <w:spacing w:after="160"/>
        <w:rPr>
          <w:rFonts w:ascii="Times New Roman" w:eastAsia="Calibri" w:hAnsi="Times New Roman" w:cs="Times New Roman"/>
          <w:color w:val="auto"/>
          <w:sz w:val="28"/>
          <w:szCs w:val="28"/>
          <w:lang w:eastAsia="en-US"/>
          <w14:ligatures w14:val="none"/>
        </w:rPr>
      </w:pPr>
      <w:r w:rsidRPr="00415BD4">
        <w:rPr>
          <w:rFonts w:ascii="Times New Roman" w:hAnsi="Times New Roman" w:cs="Times New Roman"/>
          <w:b/>
          <w:bCs/>
          <w:color w:val="auto"/>
          <w:sz w:val="28"/>
          <w:szCs w:val="28"/>
        </w:rPr>
        <w:t>4.</w:t>
      </w:r>
      <w:r w:rsidR="00415BD4">
        <w:rPr>
          <w:rFonts w:ascii="Times New Roman" w:hAnsi="Times New Roman" w:cs="Times New Roman"/>
          <w:b/>
          <w:bCs/>
          <w:color w:val="auto"/>
          <w:sz w:val="28"/>
          <w:szCs w:val="28"/>
        </w:rPr>
        <w:t>1</w:t>
      </w:r>
      <w:r w:rsidRPr="00415BD4">
        <w:rPr>
          <w:rFonts w:ascii="Times New Roman" w:hAnsi="Times New Roman" w:cs="Times New Roman"/>
          <w:b/>
          <w:bCs/>
          <w:color w:val="auto"/>
          <w:sz w:val="28"/>
          <w:szCs w:val="28"/>
        </w:rPr>
        <w:t>.</w:t>
      </w:r>
      <w:r w:rsidRPr="00415BD4">
        <w:rPr>
          <w:rFonts w:ascii="Times New Roman" w:hAnsi="Times New Roman" w:cs="Times New Roman"/>
          <w:color w:val="auto"/>
          <w:sz w:val="28"/>
          <w:szCs w:val="28"/>
        </w:rPr>
        <w:t xml:space="preserve"> </w:t>
      </w:r>
      <w:r w:rsidRPr="00415BD4">
        <w:rPr>
          <w:rFonts w:ascii="Times New Roman" w:hAnsi="Times New Roman" w:cs="Times New Roman"/>
          <w:b/>
          <w:color w:val="auto"/>
          <w:sz w:val="28"/>
          <w:szCs w:val="28"/>
        </w:rPr>
        <w:t xml:space="preserve">Тестові завдання «КРОК-1» </w:t>
      </w:r>
      <w:r w:rsidR="003A4C01" w:rsidRPr="00415BD4">
        <w:rPr>
          <w:rFonts w:ascii="Times New Roman" w:hAnsi="Times New Roman" w:cs="Times New Roman"/>
          <w:b/>
          <w:color w:val="auto"/>
          <w:sz w:val="28"/>
          <w:szCs w:val="28"/>
        </w:rPr>
        <w:t>за темою</w:t>
      </w:r>
      <w:r w:rsidR="00FB111F">
        <w:rPr>
          <w:rFonts w:ascii="Times New Roman" w:hAnsi="Times New Roman" w:cs="Times New Roman"/>
          <w:b/>
          <w:color w:val="auto"/>
          <w:sz w:val="28"/>
          <w:szCs w:val="28"/>
        </w:rPr>
        <w:t>:</w:t>
      </w:r>
      <w:r w:rsidR="003A4C01" w:rsidRPr="00415BD4">
        <w:rPr>
          <w:rFonts w:ascii="Times New Roman" w:hAnsi="Times New Roman" w:cs="Times New Roman"/>
          <w:b/>
          <w:color w:val="auto"/>
          <w:sz w:val="28"/>
          <w:szCs w:val="28"/>
        </w:rPr>
        <w:t xml:space="preserve"> </w:t>
      </w:r>
      <w:r w:rsidRPr="00415BD4">
        <w:rPr>
          <w:rFonts w:ascii="Times New Roman" w:hAnsi="Times New Roman" w:cs="Times New Roman"/>
          <w:b/>
          <w:color w:val="auto"/>
          <w:sz w:val="28"/>
          <w:szCs w:val="28"/>
        </w:rPr>
        <w:t>«Анатомія печінки та підшлункової залози»</w:t>
      </w:r>
      <w:r w:rsidR="003A4C01" w:rsidRPr="00415BD4">
        <w:rPr>
          <w:rFonts w:ascii="Times New Roman" w:hAnsi="Times New Roman" w:cs="Times New Roman"/>
          <w:b/>
          <w:color w:val="auto"/>
          <w:sz w:val="28"/>
          <w:szCs w:val="28"/>
        </w:rPr>
        <w:t>.</w:t>
      </w:r>
      <w:r w:rsidR="00C511FB">
        <w:rPr>
          <w:rFonts w:ascii="Times New Roman" w:hAnsi="Times New Roman" w:cs="Times New Roman"/>
          <w:b/>
          <w:color w:val="auto"/>
          <w:sz w:val="28"/>
          <w:szCs w:val="28"/>
        </w:rPr>
        <w:t xml:space="preserve"> </w:t>
      </w:r>
    </w:p>
    <w:p w14:paraId="6A877BDD"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1. Визначення розмірів печінки дало змогу встановити, що по правій середньоключичній лінії верхня її межа розміщена на рівні IV міжребрового простору, нижній її край по цій же лінії виступає з-під ребрової дуги на 4 см. Як оцініти розміри печінки відносно норми?</w:t>
      </w:r>
    </w:p>
    <w:p w14:paraId="6AA7BB34"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Печінка збільшена — нижня її межа зміщена донизу.</w:t>
      </w:r>
    </w:p>
    <w:p w14:paraId="3FC5A5A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Печінка зменшена — нижня її межа зміщена донизу.</w:t>
      </w:r>
    </w:p>
    <w:p w14:paraId="1C703FB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Печінка зменшена — нижня її межа зміщена догори.</w:t>
      </w:r>
    </w:p>
    <w:p w14:paraId="19487592"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Печінка збільшена — верхня її межа зміщена догори.</w:t>
      </w:r>
    </w:p>
    <w:p w14:paraId="0BD316B8"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Розміри печінки в нормі.</w:t>
      </w:r>
    </w:p>
    <w:p w14:paraId="3C1B388E"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7B5583C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2. У хворого, 60 років, внаслідок злоякісної пухлини великого сосочка дванадцятипалої кишки виникла обтураційна жовтяниця. Просвіт якої анатомічної структури стискується пухлиною?</w:t>
      </w:r>
    </w:p>
    <w:p w14:paraId="1AACCA6D"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Міхурової протоки.</w:t>
      </w:r>
    </w:p>
    <w:p w14:paraId="71DE715D"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Печінково-підшлункової ампули.</w:t>
      </w:r>
    </w:p>
    <w:p w14:paraId="7DAFFEB5"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Спільної печінкової протоки.</w:t>
      </w:r>
    </w:p>
    <w:p w14:paraId="63CB64C1"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Правої печінкової протоки.</w:t>
      </w:r>
    </w:p>
    <w:p w14:paraId="0CE53BD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Лівої печінкової протоки.</w:t>
      </w:r>
    </w:p>
    <w:p w14:paraId="5134BCDB"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6F3E0807"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3. Хворого 50 років госпіталізовано з підозрою на запалення жовчного міхура. Йому призначено фіброгастроскопію травного каналу з обов’язковим оглядом великого сосочка дванадцятипалої кишки. В якій частині дванадцятипалої кишки лікар шукає цей сосочок в першу чергу?</w:t>
      </w:r>
    </w:p>
    <w:p w14:paraId="39C6F904"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Висхідній.</w:t>
      </w:r>
    </w:p>
    <w:p w14:paraId="214BEDB0"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Низхідній.</w:t>
      </w:r>
    </w:p>
    <w:p w14:paraId="78EA4D9A"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Нижній (горизонтальній).</w:t>
      </w:r>
    </w:p>
    <w:p w14:paraId="4FB016E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Верхній.</w:t>
      </w:r>
    </w:p>
    <w:p w14:paraId="316AEBBE"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Нижньому згині дванадцятипалої кишки.</w:t>
      </w:r>
    </w:p>
    <w:p w14:paraId="6DE2935D"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283C5198"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4. Хвора, 30 років, скаржиться на сильну спрагу, сухість у роті, які з’явилися після сильного нервового перенапруження. При лабораторному дослідженні виявлено підвищення рівня глюккози в крові до 10 ммоль/л. Захворювання якої ендокринної залози у хворої?</w:t>
      </w:r>
    </w:p>
    <w:p w14:paraId="2D1302F8"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Підшлункової.</w:t>
      </w:r>
    </w:p>
    <w:p w14:paraId="4D65BA4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Щитоподібної.</w:t>
      </w:r>
    </w:p>
    <w:p w14:paraId="52A771D5"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Яєчника.</w:t>
      </w:r>
    </w:p>
    <w:p w14:paraId="7CC6DBE1"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Надниркової.</w:t>
      </w:r>
    </w:p>
    <w:p w14:paraId="73EE4F54"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Шишкоподібної.</w:t>
      </w:r>
    </w:p>
    <w:p w14:paraId="18664ED1"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27EA60CC"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5. Лікар-терапевт оглядає хворого з панкреатитом. Яка скелетотопiя тiла пiдшлункової залози?</w:t>
      </w:r>
    </w:p>
    <w:p w14:paraId="659046C7"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А. II поперековий хребець.</w:t>
      </w:r>
    </w:p>
    <w:p w14:paraId="6AF823DF"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I поперековий хребець.</w:t>
      </w:r>
    </w:p>
    <w:p w14:paraId="4C850B36"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IІІ поперековий хребець.</w:t>
      </w:r>
    </w:p>
    <w:p w14:paraId="270BF15B"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ХII грудний хребець.</w:t>
      </w:r>
    </w:p>
    <w:p w14:paraId="103708A1"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ХII грудний хребець.</w:t>
      </w:r>
    </w:p>
    <w:p w14:paraId="2A52B06D"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41471852"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6. При оперативному втручанні з приводу каменів жовчних шляхів хірург повинен знайти спільну жовчну протоку. Між листками якої зв’язки вона знаходиться?</w:t>
      </w:r>
    </w:p>
    <w:p w14:paraId="5F7CC9A5"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Печінково-шлункової.</w:t>
      </w:r>
    </w:p>
    <w:p w14:paraId="5150A03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Печінково-ниркової.</w:t>
      </w:r>
    </w:p>
    <w:p w14:paraId="1D1E9587"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 xml:space="preserve">C. Круглої зв’язки печінки. </w:t>
      </w:r>
    </w:p>
    <w:p w14:paraId="395B1D15"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Печінково-дванадцятипалої зв’язки.</w:t>
      </w:r>
    </w:p>
    <w:p w14:paraId="77777B94"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Венозної зв’язки.</w:t>
      </w:r>
    </w:p>
    <w:p w14:paraId="3DCCCB8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74A8260C"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7. В хірургічне відділення поступив хворий з різаною раною в правій підребровій ділянці. Під час ургентної операції хірург виявив, що ножем була пошкоджена печiнково-дванадцятипала зв'язка. Що розміщено в печiнково-дванадцятипалiй зв'язцi?</w:t>
      </w:r>
    </w:p>
    <w:p w14:paraId="71C882CF"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Спільна жовчна протока, права шлункова артерія.</w:t>
      </w:r>
    </w:p>
    <w:p w14:paraId="344F2122"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Ворiтна вена, верхня брижова артерія.</w:t>
      </w:r>
    </w:p>
    <w:p w14:paraId="5AB6D869"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Власна печiнкова артерія.</w:t>
      </w:r>
    </w:p>
    <w:p w14:paraId="339923CA"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Ворiтна печінкова вена, власна печiнкова артерія, спільна жовчна протока.</w:t>
      </w:r>
    </w:p>
    <w:p w14:paraId="14FEC896"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Верхня брижова артерія, власна печiнкова артерія.</w:t>
      </w:r>
    </w:p>
    <w:p w14:paraId="0D61F1EB"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018A8C88"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 xml:space="preserve">8. За даними лабораторного дослідження у хворого 45 років в протоці підшлункової залози знайдена жовч. Визначте послідовність шляхів, якими вона з печінки потрапила в протоку підшлункової залози.  </w:t>
      </w:r>
    </w:p>
    <w:p w14:paraId="3B3DEDD0"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Спільна жовчна протока, протока підшлункової залози, загальна печінкова протока, міхурова протока.</w:t>
      </w:r>
    </w:p>
    <w:p w14:paraId="51D9051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Загальна печінкова протока, спільна жовчна протока, печінково-підшлункова ампула, протока підшлункової залози.</w:t>
      </w:r>
    </w:p>
    <w:p w14:paraId="0DA49E45"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Міхурова протока, спільна жовчна протока, протока підшлункової залози.</w:t>
      </w:r>
    </w:p>
    <w:p w14:paraId="7F5873E9"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Загальна печінкова протока, міхурова протока, протока підшлункової залози.</w:t>
      </w:r>
    </w:p>
    <w:p w14:paraId="7F63B058"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Загальна печінкова протока, міхурова протока, печінково-підшлункова ампула, спільна жовчна протока.</w:t>
      </w:r>
    </w:p>
    <w:p w14:paraId="2E71262B"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45D1FF6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9. У хворого 27 років встановлено гнійне запалення жовчного міхура. Визначте в який відділ очеревинної порожнини перш за все попаде гній під час розриву жовчного міхура при його типовому положенні.</w:t>
      </w:r>
    </w:p>
    <w:p w14:paraId="243F428C"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В печінкову сумку.</w:t>
      </w:r>
    </w:p>
    <w:p w14:paraId="29E8B693"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В чепцеву сумку.</w:t>
      </w:r>
    </w:p>
    <w:p w14:paraId="5FB0E457"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В лівий бічний канал.</w:t>
      </w:r>
    </w:p>
    <w:p w14:paraId="2034CDA0"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В верхній дванадцятипалокишковий закуток.</w:t>
      </w:r>
    </w:p>
    <w:p w14:paraId="24C13BCF"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E. В передшлункову сумку.</w:t>
      </w:r>
    </w:p>
    <w:p w14:paraId="24202F05"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p>
    <w:p w14:paraId="01B89CDA"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10. У потерпілого встановлена внутрішньочеревна кровотеча при травмі грудної клітки зліва на рівні задніх відділів ІХ і Х ребер. Розрив якого органа можна передбачити?</w:t>
      </w:r>
    </w:p>
    <w:p w14:paraId="2265F5FE"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A. Ободової кишки.</w:t>
      </w:r>
    </w:p>
    <w:p w14:paraId="3C9ADDDA"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B. Селезінки.</w:t>
      </w:r>
    </w:p>
    <w:p w14:paraId="1C3DD71A"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C. Печінки.</w:t>
      </w:r>
    </w:p>
    <w:p w14:paraId="0B71D14C" w14:textId="77777777" w:rsidR="001117ED" w:rsidRPr="008C2CEA" w:rsidRDefault="001117ED" w:rsidP="001117ED">
      <w:pPr>
        <w:shd w:val="clear" w:color="auto" w:fill="FFFFFF"/>
        <w:autoSpaceDE w:val="0"/>
        <w:autoSpaceDN w:val="0"/>
        <w:adjustRightInd w:val="0"/>
        <w:ind w:right="149"/>
        <w:jc w:val="both"/>
        <w:rPr>
          <w:rFonts w:ascii="Times New Roman" w:eastAsia="Times New Roman" w:hAnsi="Times New Roman" w:cs="Times New Roman"/>
          <w:color w:val="auto"/>
        </w:rPr>
      </w:pPr>
      <w:r w:rsidRPr="008C2CEA">
        <w:rPr>
          <w:rFonts w:ascii="Times New Roman" w:eastAsia="Times New Roman" w:hAnsi="Times New Roman" w:cs="Times New Roman"/>
          <w:color w:val="auto"/>
        </w:rPr>
        <w:t>D. Підшлункової залози.</w:t>
      </w:r>
    </w:p>
    <w:p w14:paraId="287703B6"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eastAsia="Times New Roman" w:hAnsi="Times New Roman" w:cs="Times New Roman"/>
          <w:color w:val="auto"/>
        </w:rPr>
        <w:t>E. Шлунка.</w:t>
      </w:r>
      <w:r w:rsidRPr="008C2CEA">
        <w:rPr>
          <w:rFonts w:ascii="Times New Roman" w:hAnsi="Times New Roman" w:cs="Times New Roman"/>
          <w:color w:val="auto"/>
        </w:rPr>
        <w:t xml:space="preserve"> </w:t>
      </w:r>
    </w:p>
    <w:p w14:paraId="78D6324F" w14:textId="77777777" w:rsidR="001117ED" w:rsidRPr="008C2CEA" w:rsidRDefault="001117ED" w:rsidP="001117ED">
      <w:pPr>
        <w:shd w:val="clear" w:color="auto" w:fill="FFFFFF"/>
        <w:jc w:val="both"/>
        <w:rPr>
          <w:rFonts w:ascii="Times New Roman" w:hAnsi="Times New Roman" w:cs="Times New Roman"/>
          <w:color w:val="auto"/>
        </w:rPr>
      </w:pPr>
    </w:p>
    <w:p w14:paraId="4C54EEB2"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11. Під час хірургічного втручання на органах черевної порожнини хірург обстежив отвір, який обмежений  печінково-дваннадцятипалокишковою зв’язкою спереду і хвостатою часткою печінки згори. Яка анатомічна структура є нижньою стінкою цього отвору?</w:t>
      </w:r>
    </w:p>
    <w:p w14:paraId="7155EF03"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A. Головка підшлункової залози.</w:t>
      </w:r>
    </w:p>
    <w:p w14:paraId="08BF49D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Ворота печінки.</w:t>
      </w:r>
    </w:p>
    <w:p w14:paraId="2D7F96FE"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Жовчний міхур.</w:t>
      </w:r>
    </w:p>
    <w:p w14:paraId="12D04D5E"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Дванадцятипала кишка.</w:t>
      </w:r>
    </w:p>
    <w:p w14:paraId="5C34C060"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Тіло підшлункової залози.</w:t>
      </w:r>
    </w:p>
    <w:p w14:paraId="6EC509AD" w14:textId="77777777" w:rsidR="001117ED" w:rsidRPr="008C2CEA" w:rsidRDefault="001117ED" w:rsidP="001117ED">
      <w:pPr>
        <w:shd w:val="clear" w:color="auto" w:fill="FFFFFF"/>
        <w:jc w:val="both"/>
        <w:rPr>
          <w:rFonts w:ascii="Times New Roman" w:hAnsi="Times New Roman" w:cs="Times New Roman"/>
          <w:color w:val="auto"/>
        </w:rPr>
      </w:pPr>
    </w:p>
    <w:p w14:paraId="181113C8"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12. Під час анатомічного розтину виявлено, що жовчний міхур розташований в ямці на нутрощевій поверхні печінки. Яка анатомічна структура відокремлює жовчний міхур від лівої частки печінки?</w:t>
      </w:r>
    </w:p>
    <w:p w14:paraId="6230A2B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A. Квадратна частка печінки.</w:t>
      </w:r>
    </w:p>
    <w:p w14:paraId="7EDF361F"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Хвостата частка печінки.</w:t>
      </w:r>
    </w:p>
    <w:p w14:paraId="542C35D4"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Ліва частка печінки.</w:t>
      </w:r>
    </w:p>
    <w:p w14:paraId="3F19D584"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Ворота печінки.</w:t>
      </w:r>
    </w:p>
    <w:p w14:paraId="5D20F813"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Кругла зв’язка печінки.</w:t>
      </w:r>
    </w:p>
    <w:p w14:paraId="54D9E9E9" w14:textId="77777777" w:rsidR="001117ED" w:rsidRPr="008C2CEA" w:rsidRDefault="001117ED" w:rsidP="001117ED">
      <w:pPr>
        <w:shd w:val="clear" w:color="auto" w:fill="FFFFFF"/>
        <w:jc w:val="both"/>
        <w:rPr>
          <w:rFonts w:ascii="Times New Roman" w:hAnsi="Times New Roman" w:cs="Times New Roman"/>
          <w:color w:val="auto"/>
        </w:rPr>
      </w:pPr>
    </w:p>
    <w:p w14:paraId="46EF76E5"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13. Під час операції на підшлунковій залозі хірург оглянув орган, що оточує її головку знизу, справа та згори. Який орган оглянув хірург?</w:t>
      </w:r>
    </w:p>
    <w:p w14:paraId="6BB1149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A. Дванадцятипала кишка.</w:t>
      </w:r>
    </w:p>
    <w:p w14:paraId="036EF5AA"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Поперечна ободовна кишка.</w:t>
      </w:r>
    </w:p>
    <w:p w14:paraId="52D33F5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Шлунок.</w:t>
      </w:r>
    </w:p>
    <w:p w14:paraId="0D30E7FC"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Селезінка.</w:t>
      </w:r>
    </w:p>
    <w:p w14:paraId="2840750E"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Нирка.</w:t>
      </w:r>
    </w:p>
    <w:p w14:paraId="4BD77101" w14:textId="77777777" w:rsidR="001117ED" w:rsidRPr="008C2CEA" w:rsidRDefault="001117ED" w:rsidP="001117ED">
      <w:pPr>
        <w:shd w:val="clear" w:color="auto" w:fill="FFFFFF"/>
        <w:jc w:val="both"/>
        <w:rPr>
          <w:rFonts w:ascii="Times New Roman" w:hAnsi="Times New Roman" w:cs="Times New Roman"/>
          <w:color w:val="auto"/>
        </w:rPr>
      </w:pPr>
    </w:p>
    <w:p w14:paraId="231701D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14. Під час анатомічного дослідження виявлено, що хвіст підшлункової залози розташований зліва у безпосередній близькості до іншого органа. Який орган розташований відразу зліва від хвоста підшлункової залози?</w:t>
      </w:r>
    </w:p>
    <w:p w14:paraId="44AD6938"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A. Селезінка.</w:t>
      </w:r>
    </w:p>
    <w:p w14:paraId="4BAA6F52"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Ліва нирка.</w:t>
      </w:r>
    </w:p>
    <w:p w14:paraId="647D7EC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Шлунок.</w:t>
      </w:r>
    </w:p>
    <w:p w14:paraId="3D762210"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Дванадцятипала кишка.</w:t>
      </w:r>
    </w:p>
    <w:p w14:paraId="7805A45D"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Печінка.</w:t>
      </w:r>
    </w:p>
    <w:p w14:paraId="0B7F7ADA" w14:textId="77777777" w:rsidR="001117ED" w:rsidRPr="008C2CEA" w:rsidRDefault="001117ED" w:rsidP="001117ED">
      <w:pPr>
        <w:shd w:val="clear" w:color="auto" w:fill="FFFFFF"/>
        <w:jc w:val="both"/>
        <w:rPr>
          <w:rFonts w:ascii="Times New Roman" w:hAnsi="Times New Roman" w:cs="Times New Roman"/>
          <w:color w:val="auto"/>
        </w:rPr>
      </w:pPr>
    </w:p>
    <w:p w14:paraId="3498A270"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 xml:space="preserve">15. Під час операції на печінці </w:t>
      </w:r>
      <w:bookmarkStart w:id="10" w:name="_Hlk202345921"/>
      <w:r w:rsidRPr="008C2CEA">
        <w:rPr>
          <w:rFonts w:ascii="Times New Roman" w:hAnsi="Times New Roman" w:cs="Times New Roman"/>
          <w:color w:val="auto"/>
        </w:rPr>
        <w:t>хірург обстежив ту її зв’язку</w:t>
      </w:r>
      <w:bookmarkEnd w:id="10"/>
      <w:r w:rsidRPr="008C2CEA">
        <w:rPr>
          <w:rFonts w:ascii="Times New Roman" w:hAnsi="Times New Roman" w:cs="Times New Roman"/>
          <w:color w:val="auto"/>
        </w:rPr>
        <w:t>, яка утворилась після народження на місці пупкової вени. Яку</w:t>
      </w:r>
      <w:r w:rsidRPr="008C2CEA">
        <w:rPr>
          <w:color w:val="auto"/>
        </w:rPr>
        <w:t xml:space="preserve"> </w:t>
      </w:r>
      <w:r w:rsidRPr="008C2CEA">
        <w:rPr>
          <w:rFonts w:ascii="Times New Roman" w:hAnsi="Times New Roman" w:cs="Times New Roman"/>
          <w:color w:val="auto"/>
        </w:rPr>
        <w:t>зв’язку обстежив хірург?</w:t>
      </w:r>
    </w:p>
    <w:p w14:paraId="5E9C60BA" w14:textId="77777777" w:rsidR="001117ED" w:rsidRPr="008C2CEA" w:rsidRDefault="001117ED" w:rsidP="001117ED">
      <w:pPr>
        <w:shd w:val="clear" w:color="auto" w:fill="FFFFFF"/>
        <w:jc w:val="both"/>
        <w:rPr>
          <w:rFonts w:ascii="Times New Roman" w:hAnsi="Times New Roman" w:cs="Times New Roman"/>
          <w:color w:val="auto"/>
        </w:rPr>
      </w:pPr>
    </w:p>
    <w:p w14:paraId="3037A8B2"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 xml:space="preserve">A. Круглу </w:t>
      </w:r>
      <w:bookmarkStart w:id="11" w:name="_Hlk202346064"/>
      <w:r w:rsidRPr="008C2CEA">
        <w:rPr>
          <w:rFonts w:ascii="Times New Roman" w:hAnsi="Times New Roman" w:cs="Times New Roman"/>
          <w:color w:val="auto"/>
        </w:rPr>
        <w:t>зв’язку</w:t>
      </w:r>
      <w:bookmarkEnd w:id="11"/>
      <w:r w:rsidRPr="008C2CEA">
        <w:rPr>
          <w:rFonts w:ascii="Times New Roman" w:hAnsi="Times New Roman" w:cs="Times New Roman"/>
          <w:color w:val="auto"/>
        </w:rPr>
        <w:t xml:space="preserve"> печінки.</w:t>
      </w:r>
    </w:p>
    <w:p w14:paraId="624F886F"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Венозну зв’язку.</w:t>
      </w:r>
    </w:p>
    <w:p w14:paraId="2031E703"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Серпоподібну зв’язку.</w:t>
      </w:r>
    </w:p>
    <w:p w14:paraId="35782C04"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Вінцеву зв’язку.</w:t>
      </w:r>
    </w:p>
    <w:p w14:paraId="5E3D6BB2"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Печінково-ниркову зв’язку.</w:t>
      </w:r>
    </w:p>
    <w:p w14:paraId="7559681F" w14:textId="77777777" w:rsidR="001117ED" w:rsidRPr="008C2CEA" w:rsidRDefault="001117ED" w:rsidP="001117ED">
      <w:pPr>
        <w:shd w:val="clear" w:color="auto" w:fill="FFFFFF"/>
        <w:jc w:val="both"/>
        <w:rPr>
          <w:rFonts w:ascii="Times New Roman" w:hAnsi="Times New Roman" w:cs="Times New Roman"/>
          <w:color w:val="auto"/>
        </w:rPr>
      </w:pPr>
    </w:p>
    <w:p w14:paraId="01FC7303"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16. Лікар пальпує у хворого, 43 р., нижній край печінки. На якому рівні у здорової людини розташована нижня межа печінки по правій середньоключичній лінії?</w:t>
      </w:r>
    </w:p>
    <w:p w14:paraId="4CD4F668"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A</w:t>
      </w:r>
      <w:r w:rsidRPr="008C2CEA">
        <w:rPr>
          <w:rFonts w:ascii="Times New Roman" w:hAnsi="Times New Roman" w:cs="Times New Roman"/>
          <w:color w:val="auto"/>
          <w:lang w:val="ru-RU"/>
        </w:rPr>
        <w:t xml:space="preserve">. </w:t>
      </w:r>
      <w:r w:rsidRPr="008C2CEA">
        <w:rPr>
          <w:rFonts w:ascii="Times New Roman" w:hAnsi="Times New Roman" w:cs="Times New Roman"/>
          <w:color w:val="auto"/>
        </w:rPr>
        <w:t>По краю ребрової дуги.</w:t>
      </w:r>
    </w:p>
    <w:p w14:paraId="20FDD61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B</w:t>
      </w:r>
      <w:r w:rsidRPr="008C2CEA">
        <w:rPr>
          <w:rFonts w:ascii="Times New Roman" w:hAnsi="Times New Roman" w:cs="Times New Roman"/>
          <w:color w:val="auto"/>
          <w:lang w:val="ru-RU"/>
        </w:rPr>
        <w:t xml:space="preserve">. </w:t>
      </w:r>
      <w:r w:rsidRPr="008C2CEA">
        <w:rPr>
          <w:rFonts w:ascii="Times New Roman" w:hAnsi="Times New Roman" w:cs="Times New Roman"/>
          <w:color w:val="auto"/>
        </w:rPr>
        <w:t>На 4 см нижче краю ребрової дуги.</w:t>
      </w:r>
    </w:p>
    <w:p w14:paraId="450B06D3"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C</w:t>
      </w:r>
      <w:r w:rsidRPr="008C2CEA">
        <w:rPr>
          <w:rFonts w:ascii="Times New Roman" w:hAnsi="Times New Roman" w:cs="Times New Roman"/>
          <w:color w:val="auto"/>
        </w:rPr>
        <w:t>. На 4 см вище краю ребрової дуги.</w:t>
      </w:r>
    </w:p>
    <w:p w14:paraId="531197A8"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D</w:t>
      </w:r>
      <w:r w:rsidRPr="008C2CEA">
        <w:rPr>
          <w:rFonts w:ascii="Times New Roman" w:hAnsi="Times New Roman" w:cs="Times New Roman"/>
          <w:color w:val="auto"/>
        </w:rPr>
        <w:t>. На 2 см нижче краю ребрової дуги.</w:t>
      </w:r>
    </w:p>
    <w:p w14:paraId="64F3DB0D"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en-US"/>
        </w:rPr>
        <w:t>E</w:t>
      </w:r>
      <w:r w:rsidRPr="008C2CEA">
        <w:rPr>
          <w:rFonts w:ascii="Times New Roman" w:hAnsi="Times New Roman" w:cs="Times New Roman"/>
          <w:color w:val="auto"/>
        </w:rPr>
        <w:t>. На 3 см нижче краю ребрової дуги.</w:t>
      </w:r>
    </w:p>
    <w:p w14:paraId="7A276573" w14:textId="77777777" w:rsidR="001117ED" w:rsidRPr="008C2CEA" w:rsidRDefault="001117ED" w:rsidP="001117ED">
      <w:pPr>
        <w:shd w:val="clear" w:color="auto" w:fill="FFFFFF"/>
        <w:jc w:val="both"/>
        <w:rPr>
          <w:rFonts w:ascii="Times New Roman" w:hAnsi="Times New Roman" w:cs="Times New Roman"/>
          <w:color w:val="auto"/>
          <w:lang w:val="ru-RU"/>
        </w:rPr>
      </w:pPr>
    </w:p>
    <w:p w14:paraId="546BE3EA"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17. У хворого, 60 років, внаслідок злоякісної пухлини великого сосочка дванадцятипалої кишки виникла обтураційна жовтяниця. Просвіт якої анатомічної структури стискається пухлиною?</w:t>
      </w:r>
    </w:p>
    <w:p w14:paraId="4A135AA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A</w:t>
      </w:r>
      <w:r w:rsidRPr="008C2CEA">
        <w:rPr>
          <w:rFonts w:ascii="Times New Roman" w:hAnsi="Times New Roman" w:cs="Times New Roman"/>
          <w:color w:val="auto"/>
          <w:lang w:val="ru-RU"/>
        </w:rPr>
        <w:t>.</w:t>
      </w:r>
      <w:r w:rsidRPr="008C2CEA">
        <w:rPr>
          <w:rFonts w:ascii="Times New Roman" w:hAnsi="Times New Roman" w:cs="Times New Roman"/>
          <w:color w:val="auto"/>
        </w:rPr>
        <w:t xml:space="preserve"> Печінково-підшлункова ампула.</w:t>
      </w:r>
    </w:p>
    <w:p w14:paraId="63899FE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B</w:t>
      </w:r>
      <w:r w:rsidRPr="008C2CEA">
        <w:rPr>
          <w:rFonts w:ascii="Times New Roman" w:hAnsi="Times New Roman" w:cs="Times New Roman"/>
          <w:color w:val="auto"/>
          <w:lang w:val="ru-RU"/>
        </w:rPr>
        <w:t>.</w:t>
      </w:r>
      <w:r w:rsidRPr="008C2CEA">
        <w:rPr>
          <w:rFonts w:ascii="Times New Roman" w:hAnsi="Times New Roman" w:cs="Times New Roman"/>
          <w:color w:val="auto"/>
        </w:rPr>
        <w:t xml:space="preserve"> Загальна печінкова протока.</w:t>
      </w:r>
    </w:p>
    <w:p w14:paraId="31C8DFC0"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C</w:t>
      </w:r>
      <w:r w:rsidRPr="008C2CEA">
        <w:rPr>
          <w:rFonts w:ascii="Times New Roman" w:hAnsi="Times New Roman" w:cs="Times New Roman"/>
          <w:color w:val="auto"/>
          <w:lang w:val="ru-RU"/>
        </w:rPr>
        <w:t>.</w:t>
      </w:r>
      <w:r w:rsidRPr="008C2CEA">
        <w:rPr>
          <w:rFonts w:ascii="Times New Roman" w:hAnsi="Times New Roman" w:cs="Times New Roman"/>
          <w:color w:val="auto"/>
        </w:rPr>
        <w:t xml:space="preserve"> Права печінкова протока.</w:t>
      </w:r>
    </w:p>
    <w:p w14:paraId="023C9960"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D</w:t>
      </w:r>
      <w:r w:rsidRPr="008C2CEA">
        <w:rPr>
          <w:rFonts w:ascii="Times New Roman" w:hAnsi="Times New Roman" w:cs="Times New Roman"/>
          <w:color w:val="auto"/>
          <w:lang w:val="ru-RU"/>
        </w:rPr>
        <w:t>.</w:t>
      </w:r>
      <w:r w:rsidRPr="008C2CEA">
        <w:rPr>
          <w:rFonts w:ascii="Times New Roman" w:hAnsi="Times New Roman" w:cs="Times New Roman"/>
          <w:color w:val="auto"/>
        </w:rPr>
        <w:t xml:space="preserve"> Ліва печінкова протока.</w:t>
      </w:r>
    </w:p>
    <w:p w14:paraId="69D4BC6F"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E</w:t>
      </w:r>
      <w:r w:rsidRPr="00F8290D">
        <w:rPr>
          <w:rFonts w:ascii="Times New Roman" w:hAnsi="Times New Roman" w:cs="Times New Roman"/>
          <w:color w:val="auto"/>
          <w:lang w:val="ru-RU"/>
        </w:rPr>
        <w:t xml:space="preserve">. </w:t>
      </w:r>
      <w:r w:rsidRPr="008C2CEA">
        <w:rPr>
          <w:rFonts w:ascii="Times New Roman" w:hAnsi="Times New Roman" w:cs="Times New Roman"/>
          <w:color w:val="auto"/>
        </w:rPr>
        <w:t>Міхурова протока.</w:t>
      </w:r>
    </w:p>
    <w:p w14:paraId="214DCFE3" w14:textId="77777777" w:rsidR="001117ED" w:rsidRPr="008C2CEA" w:rsidRDefault="001117ED" w:rsidP="001117ED">
      <w:pPr>
        <w:shd w:val="clear" w:color="auto" w:fill="FFFFFF"/>
        <w:jc w:val="both"/>
        <w:rPr>
          <w:rFonts w:ascii="Times New Roman" w:hAnsi="Times New Roman" w:cs="Times New Roman"/>
          <w:color w:val="auto"/>
        </w:rPr>
      </w:pPr>
    </w:p>
    <w:p w14:paraId="412CEE9D"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 xml:space="preserve">18. Лікар під час обстеження хворого на панкреатит (запалення підшлункової залози) використує знання стосовно проекції цієї залози на </w:t>
      </w:r>
      <w:bookmarkStart w:id="12" w:name="_Hlk202348075"/>
      <w:r w:rsidRPr="008C2CEA">
        <w:rPr>
          <w:rFonts w:ascii="Times New Roman" w:hAnsi="Times New Roman" w:cs="Times New Roman"/>
          <w:color w:val="auto"/>
        </w:rPr>
        <w:t>передню стінку живота</w:t>
      </w:r>
      <w:bookmarkEnd w:id="12"/>
      <w:r w:rsidRPr="008C2CEA">
        <w:rPr>
          <w:rFonts w:ascii="Times New Roman" w:hAnsi="Times New Roman" w:cs="Times New Roman"/>
          <w:color w:val="auto"/>
        </w:rPr>
        <w:t>. На які ділянки передньої стінки живота проектується підшлункова залоза?</w:t>
      </w:r>
    </w:p>
    <w:p w14:paraId="73CACAE2"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 xml:space="preserve">A. </w:t>
      </w:r>
      <w:bookmarkStart w:id="13" w:name="_Hlk202348548"/>
      <w:r w:rsidRPr="008C2CEA">
        <w:rPr>
          <w:rFonts w:ascii="Times New Roman" w:hAnsi="Times New Roman" w:cs="Times New Roman"/>
          <w:color w:val="auto"/>
        </w:rPr>
        <w:t>Надчеревну</w:t>
      </w:r>
      <w:bookmarkEnd w:id="13"/>
      <w:r w:rsidRPr="008C2CEA">
        <w:rPr>
          <w:rFonts w:ascii="Times New Roman" w:hAnsi="Times New Roman" w:cs="Times New Roman"/>
          <w:color w:val="auto"/>
        </w:rPr>
        <w:t xml:space="preserve"> і ліву </w:t>
      </w:r>
      <w:bookmarkStart w:id="14" w:name="_Hlk202348582"/>
      <w:r w:rsidRPr="008C2CEA">
        <w:rPr>
          <w:rFonts w:ascii="Times New Roman" w:hAnsi="Times New Roman" w:cs="Times New Roman"/>
          <w:color w:val="auto"/>
        </w:rPr>
        <w:t>підреброву.</w:t>
      </w:r>
      <w:bookmarkEnd w:id="14"/>
    </w:p>
    <w:p w14:paraId="45D635BD"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Надчеревну і праву підреброву.</w:t>
      </w:r>
    </w:p>
    <w:p w14:paraId="45D87464"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 xml:space="preserve">C. Ліву </w:t>
      </w:r>
      <w:bookmarkStart w:id="15" w:name="_Hlk202348725"/>
      <w:r w:rsidRPr="008C2CEA">
        <w:rPr>
          <w:rFonts w:ascii="Times New Roman" w:hAnsi="Times New Roman" w:cs="Times New Roman"/>
          <w:color w:val="auto"/>
        </w:rPr>
        <w:t>бічну</w:t>
      </w:r>
      <w:bookmarkEnd w:id="15"/>
      <w:r w:rsidRPr="008C2CEA">
        <w:rPr>
          <w:rFonts w:ascii="Times New Roman" w:hAnsi="Times New Roman" w:cs="Times New Roman"/>
          <w:color w:val="auto"/>
        </w:rPr>
        <w:t xml:space="preserve"> і ліву підреброву.</w:t>
      </w:r>
    </w:p>
    <w:p w14:paraId="1BF60D4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Пупкову і праву підреброву.</w:t>
      </w:r>
    </w:p>
    <w:p w14:paraId="4968145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Праву бічну і ліву бічну.</w:t>
      </w:r>
    </w:p>
    <w:p w14:paraId="38E031C1" w14:textId="77777777" w:rsidR="001117ED" w:rsidRPr="008C2CEA" w:rsidRDefault="001117ED" w:rsidP="001117ED">
      <w:pPr>
        <w:shd w:val="clear" w:color="auto" w:fill="FFFFFF"/>
        <w:jc w:val="both"/>
        <w:rPr>
          <w:rFonts w:ascii="Times New Roman" w:hAnsi="Times New Roman" w:cs="Times New Roman"/>
          <w:color w:val="auto"/>
        </w:rPr>
      </w:pPr>
    </w:p>
    <w:p w14:paraId="0BE19A26"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19. Під час операції на підшлунковій залозі хірург виявив її додатков</w:t>
      </w:r>
      <w:r w:rsidRPr="00F8290D">
        <w:rPr>
          <w:rFonts w:ascii="Times New Roman" w:hAnsi="Times New Roman" w:cs="Times New Roman"/>
          <w:color w:val="auto"/>
        </w:rPr>
        <w:t>у</w:t>
      </w:r>
      <w:r w:rsidRPr="008C2CEA">
        <w:rPr>
          <w:rFonts w:ascii="Times New Roman" w:hAnsi="Times New Roman" w:cs="Times New Roman"/>
          <w:color w:val="auto"/>
        </w:rPr>
        <w:t xml:space="preserve"> вивідн</w:t>
      </w:r>
      <w:r w:rsidRPr="00F8290D">
        <w:rPr>
          <w:rFonts w:ascii="Times New Roman" w:hAnsi="Times New Roman" w:cs="Times New Roman"/>
          <w:color w:val="auto"/>
        </w:rPr>
        <w:t>у</w:t>
      </w:r>
      <w:r w:rsidRPr="008C2CEA">
        <w:rPr>
          <w:rFonts w:ascii="Times New Roman" w:hAnsi="Times New Roman" w:cs="Times New Roman"/>
          <w:color w:val="auto"/>
        </w:rPr>
        <w:t xml:space="preserve"> проток</w:t>
      </w:r>
      <w:r w:rsidRPr="00F8290D">
        <w:rPr>
          <w:rFonts w:ascii="Times New Roman" w:hAnsi="Times New Roman" w:cs="Times New Roman"/>
          <w:color w:val="auto"/>
        </w:rPr>
        <w:t>у</w:t>
      </w:r>
      <w:r w:rsidRPr="008C2CEA">
        <w:rPr>
          <w:rFonts w:ascii="Times New Roman" w:hAnsi="Times New Roman" w:cs="Times New Roman"/>
          <w:color w:val="auto"/>
        </w:rPr>
        <w:t>. Як називається ця протока?</w:t>
      </w:r>
    </w:p>
    <w:p w14:paraId="68E35FE5"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ru-RU"/>
        </w:rPr>
        <w:t>А</w:t>
      </w:r>
      <w:r w:rsidRPr="008C2CEA">
        <w:rPr>
          <w:rFonts w:ascii="Times New Roman" w:hAnsi="Times New Roman" w:cs="Times New Roman"/>
          <w:color w:val="auto"/>
          <w:lang w:val="en-US"/>
        </w:rPr>
        <w:t xml:space="preserve">. </w:t>
      </w:r>
      <w:r w:rsidRPr="008C2CEA">
        <w:rPr>
          <w:rFonts w:ascii="Times New Roman" w:hAnsi="Times New Roman" w:cs="Times New Roman"/>
          <w:color w:val="auto"/>
        </w:rPr>
        <w:t>Ductus pancreaticus major (Wirsungi).</w:t>
      </w:r>
    </w:p>
    <w:p w14:paraId="75E2C7F4"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Ductus pancreaticus accessorius (Santorini).</w:t>
      </w:r>
    </w:p>
    <w:p w14:paraId="181DCDD6"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Ductus choledochus.</w:t>
      </w:r>
    </w:p>
    <w:p w14:paraId="4A6E3753"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 xml:space="preserve">D. </w:t>
      </w:r>
      <w:r w:rsidRPr="008C2CEA">
        <w:rPr>
          <w:rFonts w:ascii="Times New Roman" w:hAnsi="Times New Roman" w:cs="Times New Roman"/>
          <w:color w:val="auto"/>
          <w:lang w:val="en-US"/>
        </w:rPr>
        <w:t>Ductus hepaticus communis</w:t>
      </w:r>
      <w:r w:rsidRPr="008C2CEA">
        <w:rPr>
          <w:rFonts w:ascii="Times New Roman" w:hAnsi="Times New Roman" w:cs="Times New Roman"/>
          <w:color w:val="auto"/>
        </w:rPr>
        <w:t>.</w:t>
      </w:r>
    </w:p>
    <w:p w14:paraId="014D47E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 xml:space="preserve">E. </w:t>
      </w:r>
      <w:r w:rsidRPr="008C2CEA">
        <w:rPr>
          <w:rFonts w:ascii="Times New Roman" w:hAnsi="Times New Roman" w:cs="Times New Roman"/>
          <w:color w:val="auto"/>
          <w:lang w:val="en-US"/>
        </w:rPr>
        <w:t>Ductus</w:t>
      </w:r>
      <w:r w:rsidRPr="008C2CEA">
        <w:rPr>
          <w:rFonts w:ascii="Times New Roman" w:hAnsi="Times New Roman" w:cs="Times New Roman"/>
          <w:color w:val="auto"/>
        </w:rPr>
        <w:t xml:space="preserve"> </w:t>
      </w:r>
      <w:r w:rsidRPr="008C2CEA">
        <w:rPr>
          <w:rFonts w:ascii="Times New Roman" w:hAnsi="Times New Roman" w:cs="Times New Roman"/>
          <w:color w:val="auto"/>
          <w:lang w:val="en-US"/>
        </w:rPr>
        <w:t>cysticus</w:t>
      </w:r>
      <w:r w:rsidRPr="008C2CEA">
        <w:rPr>
          <w:rFonts w:ascii="Times New Roman" w:hAnsi="Times New Roman" w:cs="Times New Roman"/>
          <w:color w:val="auto"/>
        </w:rPr>
        <w:t>.</w:t>
      </w:r>
    </w:p>
    <w:p w14:paraId="0CCCB0E8" w14:textId="77777777" w:rsidR="001117ED" w:rsidRPr="008C2CEA" w:rsidRDefault="001117ED" w:rsidP="001117ED">
      <w:pPr>
        <w:shd w:val="clear" w:color="auto" w:fill="FFFFFF"/>
        <w:jc w:val="both"/>
        <w:rPr>
          <w:rFonts w:ascii="Times New Roman" w:hAnsi="Times New Roman" w:cs="Times New Roman"/>
          <w:color w:val="auto"/>
        </w:rPr>
      </w:pPr>
    </w:p>
    <w:p w14:paraId="23AB600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20. У хворої з пухлиною підшлункової залози розвинулась механічна жовтяниця внаслідок здавлення жовчовивідної протоки. Яка протока стиснена пухлиною?</w:t>
      </w:r>
    </w:p>
    <w:p w14:paraId="009047FA"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A.</w:t>
      </w:r>
      <w:r w:rsidRPr="008C2CEA">
        <w:rPr>
          <w:rFonts w:ascii="Times New Roman" w:hAnsi="Times New Roman" w:cs="Times New Roman"/>
          <w:color w:val="auto"/>
        </w:rPr>
        <w:t xml:space="preserve"> </w:t>
      </w:r>
      <w:r w:rsidRPr="008C2CEA">
        <w:rPr>
          <w:rFonts w:ascii="Times New Roman" w:hAnsi="Times New Roman" w:cs="Times New Roman"/>
          <w:color w:val="auto"/>
          <w:lang w:val="en-US"/>
        </w:rPr>
        <w:t>Ductus</w:t>
      </w:r>
      <w:r w:rsidRPr="008C2CEA">
        <w:rPr>
          <w:rFonts w:ascii="Times New Roman" w:hAnsi="Times New Roman" w:cs="Times New Roman"/>
          <w:color w:val="auto"/>
        </w:rPr>
        <w:t xml:space="preserve"> </w:t>
      </w:r>
      <w:r w:rsidRPr="008C2CEA">
        <w:rPr>
          <w:rFonts w:ascii="Times New Roman" w:hAnsi="Times New Roman" w:cs="Times New Roman"/>
          <w:color w:val="auto"/>
          <w:lang w:val="en-US"/>
        </w:rPr>
        <w:t>choledochus</w:t>
      </w:r>
      <w:r w:rsidRPr="008C2CEA">
        <w:rPr>
          <w:rFonts w:ascii="Times New Roman" w:hAnsi="Times New Roman" w:cs="Times New Roman"/>
          <w:color w:val="auto"/>
        </w:rPr>
        <w:t>.</w:t>
      </w:r>
    </w:p>
    <w:p w14:paraId="3A25DF9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B.</w:t>
      </w:r>
      <w:r w:rsidRPr="008C2CEA">
        <w:rPr>
          <w:rFonts w:ascii="Times New Roman" w:hAnsi="Times New Roman" w:cs="Times New Roman"/>
          <w:color w:val="auto"/>
        </w:rPr>
        <w:t xml:space="preserve"> </w:t>
      </w:r>
      <w:r w:rsidRPr="008C2CEA">
        <w:rPr>
          <w:rFonts w:ascii="Times New Roman" w:hAnsi="Times New Roman" w:cs="Times New Roman"/>
          <w:color w:val="auto"/>
          <w:lang w:val="en-US"/>
        </w:rPr>
        <w:t>Ductus hepaticus communis</w:t>
      </w:r>
      <w:r w:rsidRPr="008C2CEA">
        <w:rPr>
          <w:rFonts w:ascii="Times New Roman" w:hAnsi="Times New Roman" w:cs="Times New Roman"/>
          <w:color w:val="auto"/>
        </w:rPr>
        <w:t>.</w:t>
      </w:r>
    </w:p>
    <w:p w14:paraId="5A000BB9"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C.</w:t>
      </w:r>
      <w:r w:rsidRPr="008C2CEA">
        <w:rPr>
          <w:rFonts w:ascii="Times New Roman" w:hAnsi="Times New Roman" w:cs="Times New Roman"/>
          <w:color w:val="auto"/>
        </w:rPr>
        <w:t xml:space="preserve"> </w:t>
      </w:r>
      <w:r w:rsidRPr="008C2CEA">
        <w:rPr>
          <w:rFonts w:ascii="Times New Roman" w:hAnsi="Times New Roman" w:cs="Times New Roman"/>
          <w:color w:val="auto"/>
          <w:lang w:val="en-US"/>
        </w:rPr>
        <w:t>Ductus</w:t>
      </w:r>
      <w:r w:rsidRPr="008C2CEA">
        <w:rPr>
          <w:rFonts w:ascii="Times New Roman" w:hAnsi="Times New Roman" w:cs="Times New Roman"/>
          <w:color w:val="auto"/>
        </w:rPr>
        <w:t xml:space="preserve"> </w:t>
      </w:r>
      <w:r w:rsidRPr="008C2CEA">
        <w:rPr>
          <w:rFonts w:ascii="Times New Roman" w:hAnsi="Times New Roman" w:cs="Times New Roman"/>
          <w:color w:val="auto"/>
          <w:lang w:val="en-US"/>
        </w:rPr>
        <w:t>cysticus</w:t>
      </w:r>
      <w:r w:rsidRPr="008C2CEA">
        <w:rPr>
          <w:rFonts w:ascii="Times New Roman" w:hAnsi="Times New Roman" w:cs="Times New Roman"/>
          <w:color w:val="auto"/>
        </w:rPr>
        <w:t>.</w:t>
      </w:r>
    </w:p>
    <w:p w14:paraId="4ECE8DB3"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D. Ductus hepaticus dexter</w:t>
      </w:r>
      <w:r w:rsidRPr="008C2CEA">
        <w:rPr>
          <w:rFonts w:ascii="Times New Roman" w:hAnsi="Times New Roman" w:cs="Times New Roman"/>
          <w:color w:val="auto"/>
        </w:rPr>
        <w:t>.</w:t>
      </w:r>
    </w:p>
    <w:p w14:paraId="651EEF88"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E</w:t>
      </w:r>
      <w:r w:rsidRPr="00F8290D">
        <w:rPr>
          <w:rFonts w:ascii="Times New Roman" w:hAnsi="Times New Roman" w:cs="Times New Roman"/>
          <w:color w:val="auto"/>
        </w:rPr>
        <w:t xml:space="preserve">. </w:t>
      </w:r>
      <w:r w:rsidRPr="008C2CEA">
        <w:rPr>
          <w:rFonts w:ascii="Times New Roman" w:hAnsi="Times New Roman" w:cs="Times New Roman"/>
          <w:color w:val="auto"/>
          <w:lang w:val="en-US"/>
        </w:rPr>
        <w:t>Ductus</w:t>
      </w:r>
      <w:r w:rsidRPr="00F8290D">
        <w:rPr>
          <w:rFonts w:ascii="Times New Roman" w:hAnsi="Times New Roman" w:cs="Times New Roman"/>
          <w:color w:val="auto"/>
        </w:rPr>
        <w:t xml:space="preserve"> </w:t>
      </w:r>
      <w:r w:rsidRPr="008C2CEA">
        <w:rPr>
          <w:rFonts w:ascii="Times New Roman" w:hAnsi="Times New Roman" w:cs="Times New Roman"/>
          <w:color w:val="auto"/>
          <w:lang w:val="en-US"/>
        </w:rPr>
        <w:t>hepaticus</w:t>
      </w:r>
      <w:r w:rsidRPr="00F8290D">
        <w:rPr>
          <w:rFonts w:ascii="Times New Roman" w:hAnsi="Times New Roman" w:cs="Times New Roman"/>
          <w:color w:val="auto"/>
        </w:rPr>
        <w:t xml:space="preserve"> </w:t>
      </w:r>
      <w:r w:rsidRPr="008C2CEA">
        <w:rPr>
          <w:rFonts w:ascii="Times New Roman" w:hAnsi="Times New Roman" w:cs="Times New Roman"/>
          <w:color w:val="auto"/>
          <w:lang w:val="en-US"/>
        </w:rPr>
        <w:t>sinister</w:t>
      </w:r>
      <w:r w:rsidRPr="008C2CEA">
        <w:rPr>
          <w:rFonts w:ascii="Times New Roman" w:hAnsi="Times New Roman" w:cs="Times New Roman"/>
          <w:color w:val="auto"/>
        </w:rPr>
        <w:t>.</w:t>
      </w:r>
    </w:p>
    <w:p w14:paraId="6ED816A2" w14:textId="77777777" w:rsidR="001117ED" w:rsidRPr="008C2CEA" w:rsidRDefault="001117ED" w:rsidP="001117ED">
      <w:pPr>
        <w:shd w:val="clear" w:color="auto" w:fill="FFFFFF"/>
        <w:jc w:val="both"/>
        <w:rPr>
          <w:rFonts w:ascii="Times New Roman" w:hAnsi="Times New Roman" w:cs="Times New Roman"/>
          <w:color w:val="auto"/>
        </w:rPr>
      </w:pPr>
    </w:p>
    <w:p w14:paraId="72E94A12"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21. Під час операції на підшлунковій залозі хірург виявив, що головка залози тісно контактує з двома вигинами дванадцятипалої кишки. Які це вигини?</w:t>
      </w:r>
    </w:p>
    <w:p w14:paraId="7ACB933D"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A. Верхній та нижній вигини.</w:t>
      </w:r>
    </w:p>
    <w:p w14:paraId="6EDC915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Правий та лівий вигини.</w:t>
      </w:r>
    </w:p>
    <w:p w14:paraId="1EC13630"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Висхідний та низхідний вигини.</w:t>
      </w:r>
    </w:p>
    <w:p w14:paraId="7548991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Поперечний та сигмовидний вигини.</w:t>
      </w:r>
    </w:p>
    <w:p w14:paraId="7D25F665"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Великий та малий вигини.</w:t>
      </w:r>
    </w:p>
    <w:p w14:paraId="346A8863" w14:textId="77777777" w:rsidR="001117ED" w:rsidRPr="008C2CEA" w:rsidRDefault="001117ED" w:rsidP="001117ED">
      <w:pPr>
        <w:shd w:val="clear" w:color="auto" w:fill="FFFFFF"/>
        <w:jc w:val="both"/>
        <w:rPr>
          <w:rFonts w:ascii="Times New Roman" w:hAnsi="Times New Roman" w:cs="Times New Roman"/>
          <w:color w:val="auto"/>
        </w:rPr>
      </w:pPr>
    </w:p>
    <w:p w14:paraId="75FF160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22. Під час анатомічного розтину виявлено, що головна вивідна протока підшлункової залози (Вірсунгова протока) впадає в дванадцятипалу кишку разом із загальною жовчною протокою. Яка структура утворюється в місці їх злиття?</w:t>
      </w:r>
    </w:p>
    <w:p w14:paraId="55FC0E9C"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A. Печінково-підшлункова ампула.</w:t>
      </w:r>
    </w:p>
    <w:p w14:paraId="41C96664"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Міхурова протока.</w:t>
      </w:r>
    </w:p>
    <w:p w14:paraId="6669DD7F"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Спільна печінкова протока.</w:t>
      </w:r>
    </w:p>
    <w:p w14:paraId="066342CF"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Права печінкова протока.</w:t>
      </w:r>
    </w:p>
    <w:p w14:paraId="2906A15E"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Ліва печінкова протока.</w:t>
      </w:r>
    </w:p>
    <w:p w14:paraId="7E696664" w14:textId="77777777" w:rsidR="001117ED" w:rsidRPr="008C2CEA" w:rsidRDefault="001117ED" w:rsidP="001117ED">
      <w:pPr>
        <w:shd w:val="clear" w:color="auto" w:fill="FFFFFF"/>
        <w:jc w:val="both"/>
        <w:rPr>
          <w:rFonts w:ascii="Times New Roman" w:hAnsi="Times New Roman" w:cs="Times New Roman"/>
          <w:color w:val="auto"/>
        </w:rPr>
      </w:pPr>
    </w:p>
    <w:p w14:paraId="2C8A02F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23. У хворого з жовчнокам'яною хворобою розвинулась механічна жовтяниця. При обстеженні встановлено, що камінь знаходиться в загальній жовчній протоці. Які жовчевивідні протоки утворюють обтуровану протоку?</w:t>
      </w:r>
    </w:p>
    <w:p w14:paraId="45A0824A"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A</w:t>
      </w:r>
      <w:r w:rsidRPr="00F8290D">
        <w:rPr>
          <w:rFonts w:ascii="Times New Roman" w:hAnsi="Times New Roman" w:cs="Times New Roman"/>
          <w:color w:val="auto"/>
        </w:rPr>
        <w:t>.</w:t>
      </w:r>
      <w:r w:rsidRPr="008C2CEA">
        <w:rPr>
          <w:rFonts w:ascii="Times New Roman" w:hAnsi="Times New Roman" w:cs="Times New Roman"/>
          <w:color w:val="auto"/>
        </w:rPr>
        <w:t xml:space="preserve"> Ductus hepaticus communis et ductus cysticus.</w:t>
      </w:r>
    </w:p>
    <w:p w14:paraId="39B3327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B.</w:t>
      </w:r>
      <w:r w:rsidRPr="008C2CEA">
        <w:rPr>
          <w:rFonts w:ascii="Times New Roman" w:hAnsi="Times New Roman" w:cs="Times New Roman"/>
          <w:color w:val="auto"/>
        </w:rPr>
        <w:t xml:space="preserve"> Ductus hepaticus dexter et sinister.</w:t>
      </w:r>
    </w:p>
    <w:p w14:paraId="2AA2DF8F"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C.</w:t>
      </w:r>
      <w:r w:rsidRPr="008C2CEA">
        <w:rPr>
          <w:rFonts w:ascii="Times New Roman" w:hAnsi="Times New Roman" w:cs="Times New Roman"/>
          <w:color w:val="auto"/>
        </w:rPr>
        <w:t xml:space="preserve"> Ductus hepaticus dexter et ductus cysticus.</w:t>
      </w:r>
    </w:p>
    <w:p w14:paraId="456747DE"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D.</w:t>
      </w:r>
      <w:r w:rsidRPr="008C2CEA">
        <w:rPr>
          <w:rFonts w:ascii="Times New Roman" w:hAnsi="Times New Roman" w:cs="Times New Roman"/>
          <w:color w:val="auto"/>
        </w:rPr>
        <w:t xml:space="preserve"> Ductus hepaticas sinister et ductus cysticus.</w:t>
      </w:r>
    </w:p>
    <w:p w14:paraId="263CDE1A" w14:textId="77777777" w:rsidR="001117ED" w:rsidRPr="008C2CEA" w:rsidRDefault="001117ED" w:rsidP="001117ED">
      <w:pPr>
        <w:shd w:val="clear" w:color="auto" w:fill="FFFFFF"/>
        <w:jc w:val="both"/>
        <w:rPr>
          <w:rFonts w:ascii="Times New Roman" w:hAnsi="Times New Roman" w:cs="Times New Roman"/>
          <w:color w:val="auto"/>
          <w:lang w:val="en-US"/>
        </w:rPr>
      </w:pPr>
      <w:r w:rsidRPr="008C2CEA">
        <w:rPr>
          <w:rFonts w:ascii="Times New Roman" w:hAnsi="Times New Roman" w:cs="Times New Roman"/>
          <w:color w:val="auto"/>
          <w:lang w:val="en-US"/>
        </w:rPr>
        <w:t>E.</w:t>
      </w:r>
      <w:r w:rsidRPr="008C2CEA">
        <w:rPr>
          <w:rFonts w:ascii="Times New Roman" w:hAnsi="Times New Roman" w:cs="Times New Roman"/>
          <w:color w:val="auto"/>
        </w:rPr>
        <w:t xml:space="preserve"> Ductus hepaticus communis et ductus choledochus.</w:t>
      </w:r>
    </w:p>
    <w:p w14:paraId="082145BE" w14:textId="77777777" w:rsidR="001117ED" w:rsidRPr="008C2CEA" w:rsidRDefault="001117ED" w:rsidP="001117ED">
      <w:pPr>
        <w:shd w:val="clear" w:color="auto" w:fill="FFFFFF"/>
        <w:jc w:val="both"/>
        <w:rPr>
          <w:rFonts w:ascii="Times New Roman" w:hAnsi="Times New Roman" w:cs="Times New Roman"/>
          <w:color w:val="auto"/>
          <w:lang w:val="en-US"/>
        </w:rPr>
      </w:pPr>
    </w:p>
    <w:p w14:paraId="7F7D49A2"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ru-RU"/>
        </w:rPr>
        <w:t>24. У хворого з жовчнокам'яною хворобою розвинулась механічна жовтяниця. При обстеженні встановлено, що камінь знаходиться в загальній жовчній протоці. Які жовчевивідні протоки утворюють обтуровану протоку?</w:t>
      </w:r>
    </w:p>
    <w:p w14:paraId="047ED43A"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A</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Ductus</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hepaticus</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communis</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et</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ductus</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cysticus</w:t>
      </w:r>
      <w:r w:rsidRPr="008C2CEA">
        <w:rPr>
          <w:rFonts w:ascii="Times New Roman" w:hAnsi="Times New Roman" w:cs="Times New Roman"/>
          <w:color w:val="auto"/>
        </w:rPr>
        <w:t>.</w:t>
      </w:r>
    </w:p>
    <w:p w14:paraId="10A058AA"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B. Ductus hepaticus dexter et sinister</w:t>
      </w:r>
      <w:r w:rsidRPr="008C2CEA">
        <w:rPr>
          <w:rFonts w:ascii="Times New Roman" w:hAnsi="Times New Roman" w:cs="Times New Roman"/>
          <w:color w:val="auto"/>
        </w:rPr>
        <w:t>.</w:t>
      </w:r>
    </w:p>
    <w:p w14:paraId="72762FF2"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C. Ductus hepaticus dexter et ductus cysticus</w:t>
      </w:r>
      <w:r w:rsidRPr="008C2CEA">
        <w:rPr>
          <w:rFonts w:ascii="Times New Roman" w:hAnsi="Times New Roman" w:cs="Times New Roman"/>
          <w:color w:val="auto"/>
        </w:rPr>
        <w:t>.</w:t>
      </w:r>
    </w:p>
    <w:p w14:paraId="3B1A4DFA"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D. Ductus hepaticas sinister et ductus cysticus</w:t>
      </w:r>
      <w:r w:rsidRPr="008C2CEA">
        <w:rPr>
          <w:rFonts w:ascii="Times New Roman" w:hAnsi="Times New Roman" w:cs="Times New Roman"/>
          <w:color w:val="auto"/>
        </w:rPr>
        <w:t>.</w:t>
      </w:r>
    </w:p>
    <w:p w14:paraId="7B2E3B6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E. Ductus hepaticus communis et ductus choledochus</w:t>
      </w:r>
      <w:r w:rsidRPr="008C2CEA">
        <w:rPr>
          <w:rFonts w:ascii="Times New Roman" w:hAnsi="Times New Roman" w:cs="Times New Roman"/>
          <w:color w:val="auto"/>
        </w:rPr>
        <w:t>.</w:t>
      </w:r>
    </w:p>
    <w:p w14:paraId="37AA82A4" w14:textId="77777777" w:rsidR="001117ED" w:rsidRPr="008C2CEA" w:rsidRDefault="001117ED" w:rsidP="001117ED">
      <w:pPr>
        <w:shd w:val="clear" w:color="auto" w:fill="FFFFFF"/>
        <w:jc w:val="both"/>
        <w:rPr>
          <w:rFonts w:ascii="Times New Roman" w:hAnsi="Times New Roman" w:cs="Times New Roman"/>
          <w:color w:val="auto"/>
        </w:rPr>
      </w:pPr>
    </w:p>
    <w:p w14:paraId="23629057"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ru-RU"/>
        </w:rPr>
        <w:t>25</w:t>
      </w:r>
      <w:r w:rsidRPr="008C2CEA">
        <w:rPr>
          <w:color w:val="auto"/>
        </w:rPr>
        <w:t xml:space="preserve"> </w:t>
      </w:r>
      <w:r w:rsidRPr="008C2CEA">
        <w:rPr>
          <w:rFonts w:ascii="Times New Roman" w:hAnsi="Times New Roman" w:cs="Times New Roman"/>
          <w:color w:val="auto"/>
          <w:lang w:val="ru-RU"/>
        </w:rPr>
        <w:t>У хворого на гепатит /запалення печінки/, що супроводжується збільшенням її об'єму й розтягненням фіброзної капсули, виявлено біль при натисканні на пупок. Яке утворення забезпечує виникнення цього симптому?</w:t>
      </w:r>
    </w:p>
    <w:p w14:paraId="17482D6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A</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Ligamentum</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teres</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hepatis</w:t>
      </w:r>
      <w:r w:rsidRPr="008C2CEA">
        <w:rPr>
          <w:rFonts w:ascii="Times New Roman" w:hAnsi="Times New Roman" w:cs="Times New Roman"/>
          <w:color w:val="auto"/>
        </w:rPr>
        <w:t>.</w:t>
      </w:r>
    </w:p>
    <w:p w14:paraId="47019890"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B. Ligamentum triangulare dextrum</w:t>
      </w:r>
      <w:r w:rsidRPr="008C2CEA">
        <w:rPr>
          <w:rFonts w:ascii="Times New Roman" w:hAnsi="Times New Roman" w:cs="Times New Roman"/>
          <w:color w:val="auto"/>
        </w:rPr>
        <w:t>.</w:t>
      </w:r>
    </w:p>
    <w:p w14:paraId="23469A3D"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C. Ligamentum venosum</w:t>
      </w:r>
      <w:r w:rsidRPr="008C2CEA">
        <w:rPr>
          <w:rFonts w:ascii="Times New Roman" w:hAnsi="Times New Roman" w:cs="Times New Roman"/>
          <w:color w:val="auto"/>
        </w:rPr>
        <w:t>.</w:t>
      </w:r>
    </w:p>
    <w:p w14:paraId="6697EC6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D. Ligamentum falciforme</w:t>
      </w:r>
      <w:r w:rsidRPr="008C2CEA">
        <w:rPr>
          <w:rFonts w:ascii="Times New Roman" w:hAnsi="Times New Roman" w:cs="Times New Roman"/>
          <w:color w:val="auto"/>
        </w:rPr>
        <w:t>.</w:t>
      </w:r>
    </w:p>
    <w:p w14:paraId="6D5507E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E. Ligamentum coronarium</w:t>
      </w:r>
      <w:r w:rsidRPr="008C2CEA">
        <w:rPr>
          <w:rFonts w:ascii="Times New Roman" w:hAnsi="Times New Roman" w:cs="Times New Roman"/>
          <w:color w:val="auto"/>
        </w:rPr>
        <w:t>.</w:t>
      </w:r>
    </w:p>
    <w:p w14:paraId="721C221F" w14:textId="77777777" w:rsidR="001117ED" w:rsidRPr="008C2CEA" w:rsidRDefault="001117ED" w:rsidP="001117ED">
      <w:pPr>
        <w:shd w:val="clear" w:color="auto" w:fill="FFFFFF"/>
        <w:jc w:val="both"/>
        <w:rPr>
          <w:rFonts w:ascii="Times New Roman" w:hAnsi="Times New Roman" w:cs="Times New Roman"/>
          <w:color w:val="auto"/>
          <w:lang w:val="en-US"/>
        </w:rPr>
      </w:pPr>
    </w:p>
    <w:p w14:paraId="3C55E1F1" w14:textId="77777777" w:rsidR="001117ED" w:rsidRPr="008C2CEA" w:rsidRDefault="001117ED" w:rsidP="001117ED">
      <w:pPr>
        <w:shd w:val="clear" w:color="auto" w:fill="FFFFFF"/>
        <w:jc w:val="both"/>
        <w:rPr>
          <w:rFonts w:ascii="Times New Roman" w:hAnsi="Times New Roman" w:cs="Times New Roman"/>
          <w:color w:val="auto"/>
          <w:lang w:val="en-US"/>
        </w:rPr>
      </w:pPr>
      <w:r w:rsidRPr="008C2CEA">
        <w:rPr>
          <w:rFonts w:ascii="Times New Roman" w:hAnsi="Times New Roman" w:cs="Times New Roman"/>
          <w:color w:val="auto"/>
          <w:lang w:val="en-US"/>
        </w:rPr>
        <w:t xml:space="preserve">26. </w:t>
      </w:r>
      <w:r w:rsidRPr="008C2CEA">
        <w:rPr>
          <w:rFonts w:ascii="Times New Roman" w:hAnsi="Times New Roman" w:cs="Times New Roman"/>
          <w:color w:val="auto"/>
          <w:lang w:val="ru-RU"/>
        </w:rPr>
        <w:t>У</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хворої</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розвинулася</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механічна</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жовтяниця</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внаслідок</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здавлення</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вивідної</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протоки</w:t>
      </w:r>
      <w:r w:rsidRPr="00F8290D">
        <w:rPr>
          <w:rFonts w:ascii="Times New Roman" w:hAnsi="Times New Roman" w:cs="Times New Roman"/>
          <w:color w:val="auto"/>
          <w:lang w:val="en-US"/>
        </w:rPr>
        <w:t xml:space="preserve"> </w:t>
      </w:r>
      <w:r w:rsidRPr="008C2CEA">
        <w:rPr>
          <w:rFonts w:ascii="Times New Roman" w:hAnsi="Times New Roman" w:cs="Times New Roman"/>
          <w:color w:val="auto"/>
          <w:lang w:val="ru-RU"/>
        </w:rPr>
        <w:t>жовчного</w:t>
      </w:r>
      <w:r w:rsidRPr="00F8290D">
        <w:rPr>
          <w:rFonts w:ascii="Times New Roman" w:hAnsi="Times New Roman" w:cs="Times New Roman"/>
          <w:color w:val="auto"/>
          <w:lang w:val="en-US"/>
        </w:rPr>
        <w:t xml:space="preserve"> </w:t>
      </w:r>
      <w:r w:rsidRPr="008C2CEA">
        <w:rPr>
          <w:rFonts w:ascii="Times New Roman" w:hAnsi="Times New Roman" w:cs="Times New Roman"/>
          <w:color w:val="auto"/>
          <w:lang w:val="ru-RU"/>
        </w:rPr>
        <w:t>міхура</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Яка</w:t>
      </w:r>
      <w:r w:rsidRPr="008C2CEA">
        <w:rPr>
          <w:rFonts w:ascii="Times New Roman" w:hAnsi="Times New Roman" w:cs="Times New Roman"/>
          <w:color w:val="auto"/>
          <w:lang w:val="en-US"/>
        </w:rPr>
        <w:t xml:space="preserve"> </w:t>
      </w:r>
      <w:r w:rsidRPr="008C2CEA">
        <w:rPr>
          <w:rFonts w:ascii="Times New Roman" w:hAnsi="Times New Roman" w:cs="Times New Roman"/>
          <w:color w:val="auto"/>
          <w:lang w:val="ru-RU"/>
        </w:rPr>
        <w:t>протока</w:t>
      </w:r>
      <w:r w:rsidRPr="00F8290D">
        <w:rPr>
          <w:rFonts w:ascii="Times New Roman" w:hAnsi="Times New Roman" w:cs="Times New Roman"/>
          <w:color w:val="auto"/>
          <w:lang w:val="en-US"/>
        </w:rPr>
        <w:t xml:space="preserve"> </w:t>
      </w:r>
      <w:r w:rsidRPr="008C2CEA">
        <w:rPr>
          <w:rFonts w:ascii="Times New Roman" w:hAnsi="Times New Roman" w:cs="Times New Roman"/>
          <w:color w:val="auto"/>
          <w:lang w:val="ru-RU"/>
        </w:rPr>
        <w:t>ушкоджена</w:t>
      </w:r>
      <w:r w:rsidRPr="008C2CEA">
        <w:rPr>
          <w:rFonts w:ascii="Times New Roman" w:hAnsi="Times New Roman" w:cs="Times New Roman"/>
          <w:color w:val="auto"/>
          <w:lang w:val="en-US"/>
        </w:rPr>
        <w:t>?</w:t>
      </w:r>
    </w:p>
    <w:p w14:paraId="45C9BCEE"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A. Ductus choledochus</w:t>
      </w:r>
      <w:r w:rsidRPr="008C2CEA">
        <w:rPr>
          <w:rFonts w:ascii="Times New Roman" w:hAnsi="Times New Roman" w:cs="Times New Roman"/>
          <w:color w:val="auto"/>
        </w:rPr>
        <w:t>.</w:t>
      </w:r>
    </w:p>
    <w:p w14:paraId="6761E341"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B. Ductus cysticus</w:t>
      </w:r>
      <w:r w:rsidRPr="008C2CEA">
        <w:rPr>
          <w:rFonts w:ascii="Times New Roman" w:hAnsi="Times New Roman" w:cs="Times New Roman"/>
          <w:color w:val="auto"/>
        </w:rPr>
        <w:t>.</w:t>
      </w:r>
    </w:p>
    <w:p w14:paraId="31582AED"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C. Ductus hepaticus communis</w:t>
      </w:r>
      <w:r w:rsidRPr="008C2CEA">
        <w:rPr>
          <w:rFonts w:ascii="Times New Roman" w:hAnsi="Times New Roman" w:cs="Times New Roman"/>
          <w:color w:val="auto"/>
        </w:rPr>
        <w:t>.</w:t>
      </w:r>
    </w:p>
    <w:p w14:paraId="1E7398AC"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D. Ductus hepaticus dexter</w:t>
      </w:r>
      <w:r w:rsidRPr="008C2CEA">
        <w:rPr>
          <w:rFonts w:ascii="Times New Roman" w:hAnsi="Times New Roman" w:cs="Times New Roman"/>
          <w:color w:val="auto"/>
        </w:rPr>
        <w:t>.</w:t>
      </w:r>
    </w:p>
    <w:p w14:paraId="53B4B86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E. Ductus hepaticus sinister</w:t>
      </w:r>
      <w:r w:rsidRPr="008C2CEA">
        <w:rPr>
          <w:rFonts w:ascii="Times New Roman" w:hAnsi="Times New Roman" w:cs="Times New Roman"/>
          <w:color w:val="auto"/>
        </w:rPr>
        <w:t>.</w:t>
      </w:r>
    </w:p>
    <w:p w14:paraId="571330EA" w14:textId="77777777" w:rsidR="001117ED" w:rsidRPr="008C2CEA" w:rsidRDefault="001117ED" w:rsidP="001117ED">
      <w:pPr>
        <w:shd w:val="clear" w:color="auto" w:fill="FFFFFF"/>
        <w:jc w:val="both"/>
        <w:rPr>
          <w:rFonts w:ascii="Times New Roman" w:hAnsi="Times New Roman" w:cs="Times New Roman"/>
          <w:color w:val="auto"/>
          <w:lang w:val="en-US"/>
        </w:rPr>
      </w:pPr>
    </w:p>
    <w:p w14:paraId="1648779F"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ru-RU"/>
        </w:rPr>
        <w:t>27. У хворого на гепатит /запалення печінки/, що супроводжується збільшенням її об'єму й розтягненням фіброзної капсули, виявлено біль при натисканні на пупок. Яке утворення забезпечує виникнення цього симптому?</w:t>
      </w:r>
    </w:p>
    <w:p w14:paraId="7521D6D7"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A</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Ligamentum</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teres</w:t>
      </w:r>
      <w:r w:rsidRPr="00F8290D">
        <w:rPr>
          <w:rFonts w:ascii="Times New Roman" w:hAnsi="Times New Roman" w:cs="Times New Roman"/>
          <w:color w:val="auto"/>
          <w:lang w:val="ru-RU"/>
        </w:rPr>
        <w:t xml:space="preserve"> </w:t>
      </w:r>
      <w:r w:rsidRPr="008C2CEA">
        <w:rPr>
          <w:rFonts w:ascii="Times New Roman" w:hAnsi="Times New Roman" w:cs="Times New Roman"/>
          <w:color w:val="auto"/>
          <w:lang w:val="en-US"/>
        </w:rPr>
        <w:t>hepatis</w:t>
      </w:r>
      <w:r w:rsidRPr="008C2CEA">
        <w:rPr>
          <w:rFonts w:ascii="Times New Roman" w:hAnsi="Times New Roman" w:cs="Times New Roman"/>
          <w:color w:val="auto"/>
        </w:rPr>
        <w:t>.</w:t>
      </w:r>
    </w:p>
    <w:p w14:paraId="2E3BEC45"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B. Ligamentum triangulare dextrum</w:t>
      </w:r>
      <w:r w:rsidRPr="008C2CEA">
        <w:rPr>
          <w:rFonts w:ascii="Times New Roman" w:hAnsi="Times New Roman" w:cs="Times New Roman"/>
          <w:color w:val="auto"/>
        </w:rPr>
        <w:t>.</w:t>
      </w:r>
    </w:p>
    <w:p w14:paraId="4BE3D7C6"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C. Ligamentum venosum</w:t>
      </w:r>
      <w:r w:rsidRPr="008C2CEA">
        <w:rPr>
          <w:rFonts w:ascii="Times New Roman" w:hAnsi="Times New Roman" w:cs="Times New Roman"/>
          <w:color w:val="auto"/>
        </w:rPr>
        <w:t>.</w:t>
      </w:r>
    </w:p>
    <w:p w14:paraId="7ED9B66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lang w:val="en-US"/>
        </w:rPr>
        <w:t>D. Ligamentum falciforme</w:t>
      </w:r>
      <w:r w:rsidRPr="008C2CEA">
        <w:rPr>
          <w:rFonts w:ascii="Times New Roman" w:hAnsi="Times New Roman" w:cs="Times New Roman"/>
          <w:color w:val="auto"/>
        </w:rPr>
        <w:t>.</w:t>
      </w:r>
    </w:p>
    <w:p w14:paraId="013831DE" w14:textId="77777777" w:rsidR="001117ED" w:rsidRPr="008C2CEA" w:rsidRDefault="001117ED" w:rsidP="001117ED">
      <w:pPr>
        <w:shd w:val="clear" w:color="auto" w:fill="FFFFFF"/>
        <w:jc w:val="both"/>
        <w:rPr>
          <w:rFonts w:ascii="Times New Roman" w:hAnsi="Times New Roman" w:cs="Times New Roman"/>
          <w:color w:val="auto"/>
          <w:lang w:val="en-US"/>
        </w:rPr>
      </w:pPr>
      <w:r w:rsidRPr="008C2CEA">
        <w:rPr>
          <w:rFonts w:ascii="Times New Roman" w:hAnsi="Times New Roman" w:cs="Times New Roman"/>
          <w:color w:val="auto"/>
          <w:lang w:val="en-US"/>
        </w:rPr>
        <w:t>E. Ligamentum coronarium.</w:t>
      </w:r>
    </w:p>
    <w:p w14:paraId="63DDC306" w14:textId="77777777" w:rsidR="001117ED" w:rsidRPr="008C2CEA" w:rsidRDefault="001117ED" w:rsidP="001117ED">
      <w:pPr>
        <w:shd w:val="clear" w:color="auto" w:fill="FFFFFF"/>
        <w:jc w:val="both"/>
        <w:rPr>
          <w:rFonts w:ascii="Times New Roman" w:hAnsi="Times New Roman" w:cs="Times New Roman"/>
          <w:color w:val="auto"/>
          <w:lang w:val="en-US"/>
        </w:rPr>
      </w:pPr>
      <w:r w:rsidRPr="008C2CEA">
        <w:rPr>
          <w:rFonts w:ascii="Times New Roman" w:hAnsi="Times New Roman" w:cs="Times New Roman"/>
          <w:color w:val="auto"/>
          <w:lang w:val="en-US"/>
        </w:rPr>
        <w:t xml:space="preserve"> </w:t>
      </w:r>
    </w:p>
    <w:p w14:paraId="4D8FB1EB"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ru-RU"/>
        </w:rPr>
        <w:t>28. Хворого, 50 років, госпіталізовано з підозрою на запалення жовчного міхура. Йому призначена фіброгастроскопія ШКТ з обов’язковим оглядом великого сосочка 12-палої кишки. В якій частині 12-палої кишки, лікар повинен шукати цей сосочок?</w:t>
      </w:r>
    </w:p>
    <w:p w14:paraId="1CA96987"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en-US"/>
        </w:rPr>
        <w:t>A</w:t>
      </w:r>
      <w:r w:rsidRPr="008C2CEA">
        <w:rPr>
          <w:rFonts w:ascii="Times New Roman" w:hAnsi="Times New Roman" w:cs="Times New Roman"/>
          <w:color w:val="auto"/>
          <w:lang w:val="ru-RU"/>
        </w:rPr>
        <w:t>. Низхідна.</w:t>
      </w:r>
    </w:p>
    <w:p w14:paraId="2A421BC3"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en-US"/>
        </w:rPr>
        <w:t>B</w:t>
      </w:r>
      <w:r w:rsidRPr="008C2CEA">
        <w:rPr>
          <w:rFonts w:ascii="Times New Roman" w:hAnsi="Times New Roman" w:cs="Times New Roman"/>
          <w:color w:val="auto"/>
          <w:lang w:val="ru-RU"/>
        </w:rPr>
        <w:t>. Нижня (горизонтальна).</w:t>
      </w:r>
    </w:p>
    <w:p w14:paraId="452FD8C3"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en-US"/>
        </w:rPr>
        <w:t>C</w:t>
      </w:r>
      <w:r w:rsidRPr="008C2CEA">
        <w:rPr>
          <w:rFonts w:ascii="Times New Roman" w:hAnsi="Times New Roman" w:cs="Times New Roman"/>
          <w:color w:val="auto"/>
          <w:lang w:val="ru-RU"/>
        </w:rPr>
        <w:t>. Верхня.</w:t>
      </w:r>
    </w:p>
    <w:p w14:paraId="579B9145"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en-US"/>
        </w:rPr>
        <w:t>D</w:t>
      </w:r>
      <w:r w:rsidRPr="008C2CEA">
        <w:rPr>
          <w:rFonts w:ascii="Times New Roman" w:hAnsi="Times New Roman" w:cs="Times New Roman"/>
          <w:color w:val="auto"/>
          <w:lang w:val="ru-RU"/>
        </w:rPr>
        <w:t>. Висхідна.</w:t>
      </w:r>
    </w:p>
    <w:p w14:paraId="0620FB82" w14:textId="77777777" w:rsidR="001117ED" w:rsidRPr="00F8290D"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en-US"/>
        </w:rPr>
        <w:t>E</w:t>
      </w:r>
      <w:r w:rsidRPr="00F8290D">
        <w:rPr>
          <w:rFonts w:ascii="Times New Roman" w:hAnsi="Times New Roman" w:cs="Times New Roman"/>
          <w:color w:val="auto"/>
          <w:lang w:val="ru-RU"/>
        </w:rPr>
        <w:t>.</w:t>
      </w:r>
      <w:r w:rsidRPr="008C2CEA">
        <w:rPr>
          <w:rFonts w:ascii="Times New Roman" w:hAnsi="Times New Roman" w:cs="Times New Roman"/>
          <w:color w:val="auto"/>
          <w:lang w:val="ru-RU"/>
        </w:rPr>
        <w:t xml:space="preserve"> Ампула.</w:t>
      </w:r>
    </w:p>
    <w:p w14:paraId="3A5D4BDF" w14:textId="77777777" w:rsidR="001117ED" w:rsidRPr="008C2CEA" w:rsidRDefault="001117ED" w:rsidP="001117ED">
      <w:pPr>
        <w:shd w:val="clear" w:color="auto" w:fill="FFFFFF"/>
        <w:jc w:val="both"/>
        <w:rPr>
          <w:rFonts w:ascii="Times New Roman" w:hAnsi="Times New Roman" w:cs="Times New Roman"/>
          <w:color w:val="auto"/>
          <w:lang w:val="ru-RU"/>
        </w:rPr>
      </w:pPr>
    </w:p>
    <w:p w14:paraId="283472D8" w14:textId="77777777" w:rsidR="001117ED" w:rsidRPr="008C2CEA"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ru-RU"/>
        </w:rPr>
        <w:t>29. Хворий поступив зі скаргами на болі оперізуючого характеру в епігастральній ділянці, що виникають при прийомі гострої, жирної, смаженої їжі. Поставлено діагноз: панкреатит. В якій ділянці передньої стінки живота можна пропальпувати підшлункову залозу?</w:t>
      </w:r>
    </w:p>
    <w:p w14:paraId="7F269138"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A. Надчеревній і лівій підребровій.</w:t>
      </w:r>
    </w:p>
    <w:p w14:paraId="059E1FDC"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B. Надчеревній і правій підребровій.</w:t>
      </w:r>
    </w:p>
    <w:p w14:paraId="1E3900FB"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C. Лівій бічній і лівій підребровій.</w:t>
      </w:r>
    </w:p>
    <w:p w14:paraId="0BE770A8"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D. Пупковій і правій підребровій.</w:t>
      </w:r>
    </w:p>
    <w:p w14:paraId="48D99DD8" w14:textId="77777777" w:rsidR="001117ED" w:rsidRPr="008C2CEA" w:rsidRDefault="001117ED" w:rsidP="001117ED">
      <w:pPr>
        <w:shd w:val="clear" w:color="auto" w:fill="FFFFFF"/>
        <w:jc w:val="both"/>
        <w:rPr>
          <w:rFonts w:ascii="Times New Roman" w:hAnsi="Times New Roman" w:cs="Times New Roman"/>
          <w:color w:val="auto"/>
        </w:rPr>
      </w:pPr>
      <w:r w:rsidRPr="008C2CEA">
        <w:rPr>
          <w:rFonts w:ascii="Times New Roman" w:hAnsi="Times New Roman" w:cs="Times New Roman"/>
          <w:color w:val="auto"/>
        </w:rPr>
        <w:t>E. Правій бічній і лівій бічній.</w:t>
      </w:r>
    </w:p>
    <w:p w14:paraId="5F8945E0" w14:textId="77777777" w:rsidR="001117ED" w:rsidRPr="00F8290D" w:rsidRDefault="001117ED" w:rsidP="001117ED">
      <w:pPr>
        <w:shd w:val="clear" w:color="auto" w:fill="FFFFFF"/>
        <w:jc w:val="both"/>
        <w:rPr>
          <w:rFonts w:ascii="Times New Roman" w:hAnsi="Times New Roman" w:cs="Times New Roman"/>
          <w:color w:val="auto"/>
          <w:lang w:val="ru-RU"/>
        </w:rPr>
      </w:pPr>
      <w:r w:rsidRPr="008C2CEA">
        <w:rPr>
          <w:rFonts w:ascii="Times New Roman" w:hAnsi="Times New Roman" w:cs="Times New Roman"/>
          <w:color w:val="auto"/>
          <w:lang w:val="ru-RU"/>
        </w:rPr>
        <w:t>.</w:t>
      </w:r>
    </w:p>
    <w:p w14:paraId="304A9D7C" w14:textId="77777777" w:rsidR="001117ED" w:rsidRPr="008C2CEA" w:rsidRDefault="001117ED" w:rsidP="001117ED">
      <w:pPr>
        <w:shd w:val="clear" w:color="auto" w:fill="FFFFFF"/>
        <w:jc w:val="both"/>
        <w:rPr>
          <w:rFonts w:ascii="Times New Roman" w:hAnsi="Times New Roman" w:cs="Times New Roman"/>
          <w:color w:val="auto"/>
        </w:rPr>
      </w:pPr>
    </w:p>
    <w:p w14:paraId="3988623B" w14:textId="77777777" w:rsidR="001117ED" w:rsidRPr="008C2CEA" w:rsidRDefault="001117ED" w:rsidP="001117ED">
      <w:pPr>
        <w:shd w:val="clear" w:color="auto" w:fill="FFFFFF"/>
        <w:jc w:val="both"/>
        <w:rPr>
          <w:rFonts w:ascii="Times New Roman" w:hAnsi="Times New Roman" w:cs="Times New Roman"/>
          <w:bCs/>
          <w:color w:val="auto"/>
          <w:lang w:val="ru-RU"/>
        </w:rPr>
      </w:pPr>
      <w:r w:rsidRPr="008C2CEA">
        <w:rPr>
          <w:rFonts w:ascii="Times New Roman" w:hAnsi="Times New Roman" w:cs="Times New Roman"/>
          <w:bCs/>
          <w:color w:val="auto"/>
          <w:lang w:val="ru-RU"/>
        </w:rPr>
        <w:t xml:space="preserve">30. У новонародженого з жовтяницею виявлено збережену пупкову вену, </w:t>
      </w:r>
      <w:proofErr w:type="gramStart"/>
      <w:r w:rsidRPr="008C2CEA">
        <w:rPr>
          <w:rFonts w:ascii="Times New Roman" w:hAnsi="Times New Roman" w:cs="Times New Roman"/>
          <w:bCs/>
          <w:color w:val="auto"/>
          <w:lang w:val="ru-RU"/>
        </w:rPr>
        <w:t>через яку</w:t>
      </w:r>
      <w:proofErr w:type="gramEnd"/>
      <w:r w:rsidRPr="008C2CEA">
        <w:rPr>
          <w:rFonts w:ascii="Times New Roman" w:hAnsi="Times New Roman" w:cs="Times New Roman"/>
          <w:bCs/>
          <w:color w:val="auto"/>
          <w:lang w:val="ru-RU"/>
        </w:rPr>
        <w:t xml:space="preserve"> здійснюється патологічний венозний відтік. Яка структура містить залишок цієї вени у дорослих?</w:t>
      </w:r>
    </w:p>
    <w:p w14:paraId="402D5683" w14:textId="77777777" w:rsidR="001117ED" w:rsidRPr="008C2CEA" w:rsidRDefault="001117ED" w:rsidP="001117ED">
      <w:pPr>
        <w:shd w:val="clear" w:color="auto" w:fill="FFFFFF"/>
        <w:jc w:val="both"/>
        <w:rPr>
          <w:rFonts w:ascii="Times New Roman" w:hAnsi="Times New Roman" w:cs="Times New Roman"/>
          <w:bCs/>
          <w:color w:val="auto"/>
          <w:lang w:val="ru-RU"/>
        </w:rPr>
      </w:pPr>
      <w:r w:rsidRPr="008C2CEA">
        <w:rPr>
          <w:rFonts w:ascii="Times New Roman" w:hAnsi="Times New Roman" w:cs="Times New Roman"/>
          <w:bCs/>
          <w:color w:val="auto"/>
          <w:lang w:val="ru-RU"/>
        </w:rPr>
        <w:t>A. Lig. falciforme hepatis.</w:t>
      </w:r>
    </w:p>
    <w:p w14:paraId="265CBAB4" w14:textId="77777777" w:rsidR="001117ED" w:rsidRPr="008C2CEA" w:rsidRDefault="001117ED" w:rsidP="001117ED">
      <w:pPr>
        <w:shd w:val="clear" w:color="auto" w:fill="FFFFFF"/>
        <w:jc w:val="both"/>
        <w:rPr>
          <w:rFonts w:ascii="Times New Roman" w:hAnsi="Times New Roman" w:cs="Times New Roman"/>
          <w:bCs/>
          <w:color w:val="auto"/>
        </w:rPr>
      </w:pPr>
      <w:r w:rsidRPr="008C2CEA">
        <w:rPr>
          <w:rFonts w:ascii="Times New Roman" w:hAnsi="Times New Roman" w:cs="Times New Roman"/>
          <w:bCs/>
          <w:color w:val="auto"/>
          <w:lang w:val="en-US"/>
        </w:rPr>
        <w:t>B. Lig. coronarium hepatis</w:t>
      </w:r>
      <w:r w:rsidRPr="008C2CEA">
        <w:rPr>
          <w:rFonts w:ascii="Times New Roman" w:hAnsi="Times New Roman" w:cs="Times New Roman"/>
          <w:bCs/>
          <w:color w:val="auto"/>
        </w:rPr>
        <w:t>.</w:t>
      </w:r>
    </w:p>
    <w:p w14:paraId="4E73606F" w14:textId="77777777" w:rsidR="001117ED" w:rsidRPr="008C2CEA" w:rsidRDefault="001117ED" w:rsidP="001117ED">
      <w:pPr>
        <w:shd w:val="clear" w:color="auto" w:fill="FFFFFF"/>
        <w:jc w:val="both"/>
        <w:rPr>
          <w:rFonts w:ascii="Times New Roman" w:hAnsi="Times New Roman" w:cs="Times New Roman"/>
          <w:bCs/>
          <w:color w:val="auto"/>
        </w:rPr>
      </w:pPr>
      <w:r w:rsidRPr="008C2CEA">
        <w:rPr>
          <w:rFonts w:ascii="Times New Roman" w:hAnsi="Times New Roman" w:cs="Times New Roman"/>
          <w:bCs/>
          <w:color w:val="auto"/>
          <w:lang w:val="en-US"/>
        </w:rPr>
        <w:t>C. Lig. teres hepatis</w:t>
      </w:r>
      <w:r w:rsidRPr="008C2CEA">
        <w:rPr>
          <w:rFonts w:ascii="Times New Roman" w:hAnsi="Times New Roman" w:cs="Times New Roman"/>
          <w:bCs/>
          <w:color w:val="auto"/>
        </w:rPr>
        <w:t>.</w:t>
      </w:r>
    </w:p>
    <w:p w14:paraId="3B476262" w14:textId="77777777" w:rsidR="001117ED" w:rsidRPr="008C2CEA" w:rsidRDefault="001117ED" w:rsidP="001117ED">
      <w:pPr>
        <w:shd w:val="clear" w:color="auto" w:fill="FFFFFF"/>
        <w:jc w:val="both"/>
        <w:rPr>
          <w:rFonts w:ascii="Times New Roman" w:hAnsi="Times New Roman" w:cs="Times New Roman"/>
          <w:bCs/>
          <w:color w:val="auto"/>
        </w:rPr>
      </w:pPr>
      <w:r w:rsidRPr="008C2CEA">
        <w:rPr>
          <w:rFonts w:ascii="Times New Roman" w:hAnsi="Times New Roman" w:cs="Times New Roman"/>
          <w:bCs/>
          <w:color w:val="auto"/>
          <w:lang w:val="en-US"/>
        </w:rPr>
        <w:t>D. Lig. triangulare dextrum</w:t>
      </w:r>
      <w:r w:rsidRPr="008C2CEA">
        <w:rPr>
          <w:rFonts w:ascii="Times New Roman" w:hAnsi="Times New Roman" w:cs="Times New Roman"/>
          <w:bCs/>
          <w:color w:val="auto"/>
        </w:rPr>
        <w:t>.</w:t>
      </w:r>
    </w:p>
    <w:p w14:paraId="3C961E32" w14:textId="77777777" w:rsidR="001117ED" w:rsidRPr="008C2CEA" w:rsidRDefault="001117ED" w:rsidP="001117ED">
      <w:pPr>
        <w:shd w:val="clear" w:color="auto" w:fill="FFFFFF"/>
        <w:jc w:val="both"/>
        <w:rPr>
          <w:rFonts w:ascii="Times New Roman" w:hAnsi="Times New Roman" w:cs="Times New Roman"/>
          <w:bCs/>
          <w:color w:val="auto"/>
        </w:rPr>
      </w:pPr>
      <w:r w:rsidRPr="008C2CEA">
        <w:rPr>
          <w:rFonts w:ascii="Times New Roman" w:hAnsi="Times New Roman" w:cs="Times New Roman"/>
          <w:bCs/>
          <w:color w:val="auto"/>
          <w:lang w:val="en-US"/>
        </w:rPr>
        <w:t>E. Lig. hepatoduodenale</w:t>
      </w:r>
      <w:r w:rsidRPr="008C2CEA">
        <w:rPr>
          <w:rFonts w:ascii="Times New Roman" w:hAnsi="Times New Roman" w:cs="Times New Roman"/>
          <w:bCs/>
          <w:color w:val="auto"/>
        </w:rPr>
        <w:t>.</w:t>
      </w:r>
    </w:p>
    <w:p w14:paraId="450806EA" w14:textId="77777777" w:rsidR="006C0727" w:rsidRPr="00652DD8" w:rsidRDefault="006C0727" w:rsidP="00C6748E">
      <w:pPr>
        <w:shd w:val="clear" w:color="auto" w:fill="FFFFFF"/>
        <w:jc w:val="both"/>
        <w:rPr>
          <w:rFonts w:ascii="Times New Roman" w:hAnsi="Times New Roman" w:cs="Times New Roman"/>
          <w:bCs/>
          <w:color w:val="FF0000"/>
          <w:sz w:val="28"/>
          <w:szCs w:val="28"/>
          <w:lang w:val="en-US"/>
        </w:rPr>
      </w:pPr>
    </w:p>
    <w:p w14:paraId="63170523" w14:textId="685226ED" w:rsidR="00F74DB3" w:rsidRPr="00C6748E" w:rsidRDefault="00F74DB3" w:rsidP="003A4C01">
      <w:pPr>
        <w:shd w:val="clear" w:color="auto" w:fill="FFFFFF"/>
        <w:jc w:val="both"/>
        <w:rPr>
          <w:rFonts w:ascii="Times New Roman" w:eastAsia="MS Mincho" w:hAnsi="Times New Roman" w:cs="Times New Roman"/>
          <w:color w:val="auto"/>
          <w:sz w:val="28"/>
          <w:szCs w:val="28"/>
          <w:lang w:eastAsia="en-US"/>
          <w14:ligatures w14:val="none"/>
        </w:rPr>
      </w:pPr>
      <w:r w:rsidRPr="00C6748E">
        <w:rPr>
          <w:rFonts w:ascii="Times New Roman" w:eastAsia="MS Mincho" w:hAnsi="Times New Roman" w:cs="Times New Roman"/>
          <w:b/>
          <w:color w:val="auto"/>
          <w:sz w:val="28"/>
          <w:szCs w:val="28"/>
          <w14:ligatures w14:val="none"/>
        </w:rPr>
        <w:t>5. ЛІТЕРАТУРА:</w:t>
      </w:r>
      <w:r w:rsidRPr="00C6748E">
        <w:rPr>
          <w:rFonts w:ascii="Times New Roman" w:eastAsia="MS Mincho" w:hAnsi="Times New Roman" w:cs="Times New Roman"/>
          <w:color w:val="auto"/>
          <w:sz w:val="28"/>
          <w:szCs w:val="28"/>
          <w14:ligatures w14:val="none"/>
        </w:rPr>
        <w:t xml:space="preserve"> </w:t>
      </w:r>
    </w:p>
    <w:p w14:paraId="052D0415" w14:textId="77777777" w:rsidR="00F74DB3" w:rsidRPr="00C6748E" w:rsidRDefault="00F74DB3" w:rsidP="003A4C01">
      <w:pPr>
        <w:tabs>
          <w:tab w:val="left" w:pos="442"/>
        </w:tabs>
        <w:autoSpaceDE w:val="0"/>
        <w:autoSpaceDN w:val="0"/>
        <w:adjustRightInd w:val="0"/>
        <w:jc w:val="both"/>
        <w:rPr>
          <w:rFonts w:ascii="Times New Roman" w:eastAsia="MS Mincho" w:hAnsi="Times New Roman" w:cs="Times New Roman"/>
          <w:color w:val="auto"/>
          <w:sz w:val="28"/>
          <w:szCs w:val="28"/>
          <w:lang w:eastAsia="en-US"/>
          <w14:ligatures w14:val="none"/>
        </w:rPr>
      </w:pPr>
      <w:r w:rsidRPr="00C6748E">
        <w:rPr>
          <w:rFonts w:ascii="Times New Roman" w:eastAsia="MS Mincho" w:hAnsi="Times New Roman" w:cs="Times New Roman"/>
          <w:snapToGrid w:val="0"/>
          <w:color w:val="auto"/>
          <w:sz w:val="28"/>
          <w:szCs w:val="28"/>
          <w14:ligatures w14:val="none"/>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12D630AA" w14:textId="6CFFF955" w:rsidR="00F74DB3" w:rsidRPr="00C6748E" w:rsidRDefault="00F74DB3" w:rsidP="003A4C01">
      <w:pPr>
        <w:shd w:val="clear" w:color="auto" w:fill="FFFFFF"/>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2.</w:t>
      </w:r>
      <w:r w:rsidR="003A4C01">
        <w:rPr>
          <w:rFonts w:ascii="Times New Roman" w:eastAsia="MS Mincho" w:hAnsi="Times New Roman" w:cs="Times New Roman"/>
          <w:snapToGrid w:val="0"/>
          <w:color w:val="auto"/>
          <w:sz w:val="28"/>
          <w:szCs w:val="28"/>
          <w14:ligatures w14:val="none"/>
        </w:rPr>
        <w:t xml:space="preserve"> </w:t>
      </w:r>
      <w:r w:rsidRPr="00C6748E">
        <w:rPr>
          <w:rFonts w:ascii="Times New Roman" w:eastAsia="MS Mincho" w:hAnsi="Times New Roman" w:cs="Times New Roman"/>
          <w:snapToGrid w:val="0"/>
          <w:color w:val="auto"/>
          <w:sz w:val="28"/>
          <w:szCs w:val="28"/>
          <w14:ligatures w14:val="none"/>
        </w:rPr>
        <w:t>Анатомія людини. В.Г.Черкасов, С.Ю. Кравчук. – Вінниця: Нова книга, 3-є видання. 2023. – 640с. (навчально-методичний посібник).</w:t>
      </w:r>
    </w:p>
    <w:p w14:paraId="5F20EE40" w14:textId="300DFECF" w:rsidR="00F74DB3" w:rsidRPr="00C6748E" w:rsidRDefault="00CF37D2"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lang w:val="ru-RU"/>
          <w14:ligatures w14:val="none"/>
        </w:rPr>
        <w:t>3.</w:t>
      </w:r>
      <w:r w:rsidR="00F74DB3" w:rsidRPr="00C6748E">
        <w:rPr>
          <w:rFonts w:ascii="Times New Roman" w:eastAsia="MS Mincho" w:hAnsi="Times New Roman" w:cs="Times New Roman"/>
          <w:snapToGrid w:val="0"/>
          <w:color w:val="auto"/>
          <w:sz w:val="28"/>
          <w:szCs w:val="28"/>
          <w14:ligatures w14:val="none"/>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5C70EDCA"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292D3B29"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5. Черкасов В.Г., Бобрик І.І., Гумінський Ю.Й., Ковальчук О.І. Міжнародна анатомічна термінологія Вінниця: Нова Книга, 2010. – 392 с. (навчальний посібник).</w:t>
      </w:r>
    </w:p>
    <w:p w14:paraId="0114D421"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6. Міжнародна анатомічна термінологія (латинська, українська, англійська). Ковальчук О.І. / Київ:Книга плюс, 2023 - 128с.</w:t>
      </w:r>
    </w:p>
    <w:p w14:paraId="72BC24BB"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7. Human anatomy: textbook / Cherkasov V. G., Herasymiuk I. Ye., Holovatskyi A. S., Kovalchuk O. I. [et al.]. — Vinnytsia: Nova Knyha, 2020. — 472 p.</w:t>
      </w:r>
    </w:p>
    <w:p w14:paraId="67A99841"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8. Morphofunctional characteristic of the skull with a clinical aspects: study guide / N.L. Svintsytska, V.H. Hryn, O.I. Kovalchuk // Poltava, 2020. — 205 p.</w:t>
      </w:r>
    </w:p>
    <w:p w14:paraId="4E59C419"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6B6F5CFE"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41700B5"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4183050F" w14:textId="77777777"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Ліцензія: перевидання і переклад Netter Atlas of Human Anatomy: Classic Regional Approach, eighth edition by Frank H. Netter 2024. – 719 с.</w:t>
      </w:r>
    </w:p>
    <w:p w14:paraId="106D067E" w14:textId="23F51408" w:rsidR="00F74DB3" w:rsidRPr="00C6748E" w:rsidRDefault="00F74DB3" w:rsidP="003A4C01">
      <w:pPr>
        <w:shd w:val="clear" w:color="auto" w:fill="FFFFFF"/>
        <w:autoSpaceDE w:val="0"/>
        <w:autoSpaceDN w:val="0"/>
        <w:adjustRightInd w:val="0"/>
        <w:jc w:val="both"/>
        <w:rPr>
          <w:rFonts w:ascii="Times New Roman" w:eastAsia="MS Mincho" w:hAnsi="Times New Roman" w:cs="Times New Roman"/>
          <w:snapToGrid w:val="0"/>
          <w:color w:val="auto"/>
          <w:sz w:val="28"/>
          <w:szCs w:val="28"/>
          <w14:ligatures w14:val="none"/>
        </w:rPr>
      </w:pPr>
      <w:r w:rsidRPr="00C6748E">
        <w:rPr>
          <w:rFonts w:ascii="Times New Roman" w:eastAsia="MS Mincho" w:hAnsi="Times New Roman" w:cs="Times New Roman"/>
          <w:snapToGrid w:val="0"/>
          <w:color w:val="auto"/>
          <w:sz w:val="28"/>
          <w:szCs w:val="28"/>
          <w14:ligatures w14:val="none"/>
        </w:rPr>
        <w:t xml:space="preserve"> </w:t>
      </w:r>
      <w:r w:rsidRPr="00C6748E">
        <w:rPr>
          <w:rFonts w:ascii="Times New Roman" w:eastAsia="Times New Roman" w:hAnsi="Times New Roman" w:cs="Times New Roman"/>
          <w:bCs/>
          <w:color w:val="auto"/>
          <w:sz w:val="28"/>
          <w:szCs w:val="28"/>
          <w:lang w:eastAsia="ru-RU"/>
          <w14:ligatures w14:val="none"/>
        </w:rPr>
        <w:t>12</w:t>
      </w:r>
      <w:r w:rsidRPr="00C6748E">
        <w:rPr>
          <w:rFonts w:ascii="Times New Roman" w:eastAsia="Times New Roman" w:hAnsi="Times New Roman" w:cs="Times New Roman"/>
          <w:b/>
          <w:color w:val="auto"/>
          <w:sz w:val="28"/>
          <w:szCs w:val="28"/>
          <w:lang w:eastAsia="ru-RU"/>
          <w14:ligatures w14:val="none"/>
        </w:rPr>
        <w:t xml:space="preserve">. </w:t>
      </w:r>
      <w:r w:rsidRPr="00C6748E">
        <w:rPr>
          <w:rFonts w:ascii="Times New Roman" w:eastAsia="Times New Roman" w:hAnsi="Times New Roman" w:cs="Times New Roman"/>
          <w:color w:val="auto"/>
          <w:sz w:val="28"/>
          <w:szCs w:val="28"/>
          <w:lang w:eastAsia="ru-RU" w:bidi="he-IL"/>
          <w14:ligatures w14:val="none"/>
        </w:rPr>
        <w:t>Фредерік Мартіні Анатомічний атлас людини: Пер. з 8-го англ. вид [наук.ред.пер. В.Г.Черкасов],  ВСВ «Медицина», 2011. – 128 с. (</w:t>
      </w:r>
      <w:r w:rsidRPr="00C6748E">
        <w:rPr>
          <w:rFonts w:ascii="Times New Roman" w:eastAsia="Times New Roman" w:hAnsi="Times New Roman" w:cs="Times New Roman"/>
          <w:bCs/>
          <w:color w:val="auto"/>
          <w:sz w:val="28"/>
          <w:szCs w:val="28"/>
          <w:lang w:eastAsia="ru-RU" w:bidi="he-IL"/>
          <w14:ligatures w14:val="none"/>
        </w:rPr>
        <w:t>атлас</w:t>
      </w:r>
      <w:r w:rsidRPr="00C6748E">
        <w:rPr>
          <w:rFonts w:ascii="Times New Roman" w:eastAsia="Times New Roman" w:hAnsi="Times New Roman" w:cs="Times New Roman"/>
          <w:color w:val="auto"/>
          <w:sz w:val="28"/>
          <w:szCs w:val="28"/>
          <w:lang w:eastAsia="ru-RU" w:bidi="he-IL"/>
          <w14:ligatures w14:val="none"/>
        </w:rPr>
        <w:t>).</w:t>
      </w:r>
    </w:p>
    <w:p w14:paraId="419ECA98" w14:textId="77777777" w:rsidR="00F74DB3" w:rsidRPr="00C6748E" w:rsidRDefault="00F74DB3" w:rsidP="003A4C01">
      <w:pPr>
        <w:autoSpaceDE w:val="0"/>
        <w:autoSpaceDN w:val="0"/>
        <w:adjustRightInd w:val="0"/>
        <w:jc w:val="both"/>
        <w:rPr>
          <w:rFonts w:ascii="Times New Roman" w:eastAsia="Times New Roman" w:hAnsi="Times New Roman" w:cs="Times New Roman"/>
          <w:color w:val="auto"/>
          <w:sz w:val="28"/>
          <w:szCs w:val="28"/>
          <w:lang w:eastAsia="ru-RU" w:bidi="he-IL"/>
          <w14:ligatures w14:val="none"/>
        </w:rPr>
      </w:pPr>
    </w:p>
    <w:p w14:paraId="03CEF340" w14:textId="77777777" w:rsidR="00F74DB3" w:rsidRPr="00C6748E" w:rsidRDefault="00F74DB3" w:rsidP="00C6748E">
      <w:pPr>
        <w:autoSpaceDE w:val="0"/>
        <w:autoSpaceDN w:val="0"/>
        <w:adjustRightInd w:val="0"/>
        <w:jc w:val="both"/>
        <w:rPr>
          <w:rFonts w:ascii="Times New Roman" w:eastAsia="MS Mincho" w:hAnsi="Times New Roman" w:cs="Times New Roman"/>
          <w:b/>
          <w:color w:val="auto"/>
          <w:sz w:val="28"/>
          <w:szCs w:val="28"/>
          <w14:ligatures w14:val="none"/>
        </w:rPr>
      </w:pPr>
      <w:r w:rsidRPr="00C6748E">
        <w:rPr>
          <w:rFonts w:ascii="Times New Roman" w:eastAsia="MS Mincho" w:hAnsi="Times New Roman" w:cs="Times New Roman"/>
          <w:b/>
          <w:color w:val="auto"/>
          <w:sz w:val="28"/>
          <w:szCs w:val="28"/>
          <w14:ligatures w14:val="none"/>
        </w:rPr>
        <w:t>6.Електронні ресурси:</w:t>
      </w:r>
    </w:p>
    <w:p w14:paraId="3556A369" w14:textId="77777777" w:rsidR="00F74DB3" w:rsidRPr="00C6748E" w:rsidRDefault="00863A91" w:rsidP="00C6748E">
      <w:pPr>
        <w:autoSpaceDE w:val="0"/>
        <w:autoSpaceDN w:val="0"/>
        <w:adjustRightInd w:val="0"/>
        <w:rPr>
          <w:rFonts w:ascii="Times New Roman" w:eastAsia="MS Mincho" w:hAnsi="Times New Roman" w:cs="Times New Roman"/>
          <w:color w:val="auto"/>
          <w:sz w:val="28"/>
          <w:szCs w:val="28"/>
          <w:lang w:val="ru-RU"/>
          <w14:ligatures w14:val="none"/>
        </w:rPr>
      </w:pPr>
      <w:hyperlink r:id="rId16" w:history="1">
        <w:r w:rsidR="00F74DB3" w:rsidRPr="00C6748E">
          <w:rPr>
            <w:rFonts w:ascii="Times New Roman" w:eastAsia="MS Mincho" w:hAnsi="Times New Roman" w:cs="Times New Roman"/>
            <w:color w:val="auto"/>
            <w:sz w:val="28"/>
            <w:szCs w:val="28"/>
            <w:u w:val="single"/>
            <w14:ligatures w14:val="none"/>
          </w:rPr>
          <w:t>https://nmuofficial.com</w:t>
        </w:r>
      </w:hyperlink>
      <w:r w:rsidR="00F74DB3" w:rsidRPr="00C6748E">
        <w:rPr>
          <w:rFonts w:ascii="Times New Roman" w:eastAsia="MS Mincho" w:hAnsi="Times New Roman" w:cs="Times New Roman"/>
          <w:color w:val="auto"/>
          <w:sz w:val="28"/>
          <w:szCs w:val="28"/>
          <w14:ligatures w14:val="none"/>
        </w:rPr>
        <w:t xml:space="preserve"> </w:t>
      </w:r>
    </w:p>
    <w:p w14:paraId="57C7BFB8" w14:textId="77777777" w:rsidR="00F74DB3" w:rsidRPr="00C6748E" w:rsidRDefault="00863A91" w:rsidP="00C6748E">
      <w:pPr>
        <w:autoSpaceDE w:val="0"/>
        <w:autoSpaceDN w:val="0"/>
        <w:adjustRightInd w:val="0"/>
        <w:rPr>
          <w:rFonts w:ascii="Times New Roman" w:eastAsia="MS Mincho" w:hAnsi="Times New Roman" w:cs="Times New Roman"/>
          <w:color w:val="auto"/>
          <w:sz w:val="28"/>
          <w:szCs w:val="28"/>
          <w:lang w:val="ru-RU"/>
          <w14:ligatures w14:val="none"/>
        </w:rPr>
      </w:pPr>
      <w:hyperlink r:id="rId17" w:history="1">
        <w:r w:rsidR="00F74DB3" w:rsidRPr="00C6748E">
          <w:rPr>
            <w:rFonts w:ascii="Times New Roman" w:eastAsia="MS Mincho" w:hAnsi="Times New Roman" w:cs="Times New Roman"/>
            <w:color w:val="auto"/>
            <w:sz w:val="28"/>
            <w:szCs w:val="28"/>
            <w:u w:val="single"/>
            <w14:ligatures w14:val="none"/>
          </w:rPr>
          <w:t>https://likar.nmu.kiev.ua</w:t>
        </w:r>
      </w:hyperlink>
      <w:r w:rsidR="00F74DB3" w:rsidRPr="00C6748E">
        <w:rPr>
          <w:rFonts w:ascii="Times New Roman" w:eastAsia="MS Mincho" w:hAnsi="Times New Roman" w:cs="Times New Roman"/>
          <w:color w:val="auto"/>
          <w:sz w:val="28"/>
          <w:szCs w:val="28"/>
          <w:lang w:val="ru-RU"/>
          <w14:ligatures w14:val="none"/>
        </w:rPr>
        <w:t xml:space="preserve"> </w:t>
      </w:r>
    </w:p>
    <w:p w14:paraId="2512E81D" w14:textId="77777777" w:rsidR="00F74DB3" w:rsidRPr="00C6748E" w:rsidRDefault="00863A91" w:rsidP="00C6748E">
      <w:pPr>
        <w:autoSpaceDE w:val="0"/>
        <w:autoSpaceDN w:val="0"/>
        <w:adjustRightInd w:val="0"/>
        <w:rPr>
          <w:rFonts w:ascii="Times New Roman" w:eastAsia="MS Mincho" w:hAnsi="Times New Roman" w:cs="Times New Roman"/>
          <w:color w:val="auto"/>
          <w:sz w:val="28"/>
          <w:szCs w:val="28"/>
          <w:lang w:val="ru-RU"/>
          <w14:ligatures w14:val="none"/>
        </w:rPr>
      </w:pPr>
      <w:hyperlink r:id="rId18" w:history="1">
        <w:r w:rsidR="00F74DB3" w:rsidRPr="00C6748E">
          <w:rPr>
            <w:rFonts w:ascii="Times New Roman" w:eastAsia="MS Mincho" w:hAnsi="Times New Roman" w:cs="Times New Roman"/>
            <w:color w:val="auto"/>
            <w:sz w:val="28"/>
            <w:szCs w:val="28"/>
            <w:u w:val="single"/>
            <w:lang w:val="en-US"/>
            <w14:ligatures w14:val="none"/>
          </w:rPr>
          <w:t>https</w:t>
        </w:r>
        <w:r w:rsidR="00F74DB3" w:rsidRPr="00C6748E">
          <w:rPr>
            <w:rFonts w:ascii="Times New Roman" w:eastAsia="MS Mincho" w:hAnsi="Times New Roman" w:cs="Times New Roman"/>
            <w:color w:val="auto"/>
            <w:sz w:val="28"/>
            <w:szCs w:val="28"/>
            <w:u w:val="single"/>
            <w:lang w:val="ru-RU"/>
            <w14:ligatures w14:val="none"/>
          </w:rPr>
          <w:t>://3</w:t>
        </w:r>
        <w:r w:rsidR="00F74DB3" w:rsidRPr="00C6748E">
          <w:rPr>
            <w:rFonts w:ascii="Times New Roman" w:eastAsia="MS Mincho" w:hAnsi="Times New Roman" w:cs="Times New Roman"/>
            <w:color w:val="auto"/>
            <w:sz w:val="28"/>
            <w:szCs w:val="28"/>
            <w:u w:val="single"/>
            <w:lang w:val="en-US"/>
            <w14:ligatures w14:val="none"/>
          </w:rPr>
          <w:t>d</w:t>
        </w:r>
        <w:r w:rsidR="00F74DB3" w:rsidRPr="00C6748E">
          <w:rPr>
            <w:rFonts w:ascii="Times New Roman" w:eastAsia="MS Mincho" w:hAnsi="Times New Roman" w:cs="Times New Roman"/>
            <w:color w:val="auto"/>
            <w:sz w:val="28"/>
            <w:szCs w:val="28"/>
            <w:u w:val="single"/>
            <w:lang w:val="ru-RU"/>
            <w14:ligatures w14:val="none"/>
          </w:rPr>
          <w:t>4</w:t>
        </w:r>
        <w:r w:rsidR="00F74DB3" w:rsidRPr="00C6748E">
          <w:rPr>
            <w:rFonts w:ascii="Times New Roman" w:eastAsia="MS Mincho" w:hAnsi="Times New Roman" w:cs="Times New Roman"/>
            <w:color w:val="auto"/>
            <w:sz w:val="28"/>
            <w:szCs w:val="28"/>
            <w:u w:val="single"/>
            <w:lang w:val="en-US"/>
            <w14:ligatures w14:val="none"/>
          </w:rPr>
          <w:t>medical</w:t>
        </w:r>
        <w:r w:rsidR="00F74DB3" w:rsidRPr="00C6748E">
          <w:rPr>
            <w:rFonts w:ascii="Times New Roman" w:eastAsia="MS Mincho" w:hAnsi="Times New Roman" w:cs="Times New Roman"/>
            <w:color w:val="auto"/>
            <w:sz w:val="28"/>
            <w:szCs w:val="28"/>
            <w:u w:val="single"/>
            <w:lang w:val="ru-RU"/>
            <w14:ligatures w14:val="none"/>
          </w:rPr>
          <w:t>.</w:t>
        </w:r>
        <w:r w:rsidR="00F74DB3" w:rsidRPr="00C6748E">
          <w:rPr>
            <w:rFonts w:ascii="Times New Roman" w:eastAsia="MS Mincho" w:hAnsi="Times New Roman" w:cs="Times New Roman"/>
            <w:color w:val="auto"/>
            <w:sz w:val="28"/>
            <w:szCs w:val="28"/>
            <w:u w:val="single"/>
            <w:lang w:val="en-US"/>
            <w14:ligatures w14:val="none"/>
          </w:rPr>
          <w:t>com</w:t>
        </w:r>
      </w:hyperlink>
      <w:r w:rsidR="00F74DB3" w:rsidRPr="00C6748E">
        <w:rPr>
          <w:rFonts w:ascii="Times New Roman" w:eastAsia="MS Mincho" w:hAnsi="Times New Roman" w:cs="Times New Roman"/>
          <w:color w:val="auto"/>
          <w:sz w:val="28"/>
          <w:szCs w:val="28"/>
          <w:lang w:val="ru-RU"/>
          <w14:ligatures w14:val="none"/>
        </w:rPr>
        <w:t xml:space="preserve"> </w:t>
      </w:r>
    </w:p>
    <w:p w14:paraId="615F5416" w14:textId="77777777" w:rsidR="00F74DB3" w:rsidRPr="00C6748E" w:rsidRDefault="00863A91" w:rsidP="00C6748E">
      <w:pPr>
        <w:autoSpaceDE w:val="0"/>
        <w:autoSpaceDN w:val="0"/>
        <w:adjustRightInd w:val="0"/>
        <w:rPr>
          <w:rFonts w:ascii="Times New Roman" w:eastAsia="MS Mincho" w:hAnsi="Times New Roman" w:cs="Times New Roman"/>
          <w:color w:val="auto"/>
          <w:sz w:val="28"/>
          <w:szCs w:val="28"/>
          <w:lang w:val="ru-RU"/>
          <w14:ligatures w14:val="none"/>
        </w:rPr>
      </w:pPr>
      <w:hyperlink r:id="rId19" w:history="1">
        <w:r w:rsidR="00F74DB3" w:rsidRPr="00C6748E">
          <w:rPr>
            <w:rFonts w:ascii="Times New Roman" w:eastAsia="MS Mincho" w:hAnsi="Times New Roman" w:cs="Times New Roman"/>
            <w:color w:val="auto"/>
            <w:sz w:val="28"/>
            <w:szCs w:val="28"/>
            <w:u w:val="single"/>
            <w:lang w:val="en-US"/>
            <w14:ligatures w14:val="none"/>
          </w:rPr>
          <w:t>https</w:t>
        </w:r>
        <w:r w:rsidR="00F74DB3" w:rsidRPr="00C6748E">
          <w:rPr>
            <w:rFonts w:ascii="Times New Roman" w:eastAsia="MS Mincho" w:hAnsi="Times New Roman" w:cs="Times New Roman"/>
            <w:color w:val="auto"/>
            <w:sz w:val="28"/>
            <w:szCs w:val="28"/>
            <w:u w:val="single"/>
            <w:lang w:val="ru-RU"/>
            <w14:ligatures w14:val="none"/>
          </w:rPr>
          <w:t>://</w:t>
        </w:r>
        <w:r w:rsidR="00F74DB3" w:rsidRPr="00C6748E">
          <w:rPr>
            <w:rFonts w:ascii="Times New Roman" w:eastAsia="MS Mincho" w:hAnsi="Times New Roman" w:cs="Times New Roman"/>
            <w:color w:val="auto"/>
            <w:sz w:val="28"/>
            <w:szCs w:val="28"/>
            <w:u w:val="single"/>
            <w:lang w:val="en-US"/>
            <w14:ligatures w14:val="none"/>
          </w:rPr>
          <w:t>www</w:t>
        </w:r>
        <w:r w:rsidR="00F74DB3" w:rsidRPr="00C6748E">
          <w:rPr>
            <w:rFonts w:ascii="Times New Roman" w:eastAsia="MS Mincho" w:hAnsi="Times New Roman" w:cs="Times New Roman"/>
            <w:color w:val="auto"/>
            <w:sz w:val="28"/>
            <w:szCs w:val="28"/>
            <w:u w:val="single"/>
            <w:lang w:val="ru-RU"/>
            <w14:ligatures w14:val="none"/>
          </w:rPr>
          <w:t>.4</w:t>
        </w:r>
        <w:r w:rsidR="00F74DB3" w:rsidRPr="00C6748E">
          <w:rPr>
            <w:rFonts w:ascii="Times New Roman" w:eastAsia="MS Mincho" w:hAnsi="Times New Roman" w:cs="Times New Roman"/>
            <w:color w:val="auto"/>
            <w:sz w:val="28"/>
            <w:szCs w:val="28"/>
            <w:u w:val="single"/>
            <w:lang w:val="en-US"/>
            <w14:ligatures w14:val="none"/>
          </w:rPr>
          <w:t>danatomy</w:t>
        </w:r>
        <w:r w:rsidR="00F74DB3" w:rsidRPr="00C6748E">
          <w:rPr>
            <w:rFonts w:ascii="Times New Roman" w:eastAsia="MS Mincho" w:hAnsi="Times New Roman" w:cs="Times New Roman"/>
            <w:color w:val="auto"/>
            <w:sz w:val="28"/>
            <w:szCs w:val="28"/>
            <w:u w:val="single"/>
            <w:lang w:val="ru-RU"/>
            <w14:ligatures w14:val="none"/>
          </w:rPr>
          <w:t>.</w:t>
        </w:r>
        <w:r w:rsidR="00F74DB3" w:rsidRPr="00C6748E">
          <w:rPr>
            <w:rFonts w:ascii="Times New Roman" w:eastAsia="MS Mincho" w:hAnsi="Times New Roman" w:cs="Times New Roman"/>
            <w:color w:val="auto"/>
            <w:sz w:val="28"/>
            <w:szCs w:val="28"/>
            <w:u w:val="single"/>
            <w:lang w:val="en-US"/>
            <w14:ligatures w14:val="none"/>
          </w:rPr>
          <w:t>com</w:t>
        </w:r>
      </w:hyperlink>
      <w:r w:rsidR="00F74DB3" w:rsidRPr="00C6748E">
        <w:rPr>
          <w:rFonts w:ascii="Times New Roman" w:eastAsia="MS Mincho" w:hAnsi="Times New Roman" w:cs="Times New Roman"/>
          <w:color w:val="auto"/>
          <w:sz w:val="28"/>
          <w:szCs w:val="28"/>
          <w:lang w:val="ru-RU"/>
          <w14:ligatures w14:val="none"/>
        </w:rPr>
        <w:t xml:space="preserve"> </w:t>
      </w:r>
    </w:p>
    <w:p w14:paraId="2129A8A2" w14:textId="77777777" w:rsidR="00F74DB3" w:rsidRPr="00C6748E" w:rsidRDefault="00863A91" w:rsidP="00C6748E">
      <w:pPr>
        <w:autoSpaceDE w:val="0"/>
        <w:autoSpaceDN w:val="0"/>
        <w:adjustRightInd w:val="0"/>
        <w:rPr>
          <w:rFonts w:ascii="Times New Roman" w:eastAsia="MS Mincho" w:hAnsi="Times New Roman" w:cs="Times New Roman"/>
          <w:color w:val="auto"/>
          <w:sz w:val="28"/>
          <w:szCs w:val="28"/>
          <w:lang w:val="en-US"/>
          <w14:ligatures w14:val="none"/>
        </w:rPr>
      </w:pPr>
      <w:hyperlink r:id="rId20" w:history="1">
        <w:r w:rsidR="00F74DB3" w:rsidRPr="00C6748E">
          <w:rPr>
            <w:rFonts w:ascii="Times New Roman" w:eastAsia="MS Mincho" w:hAnsi="Times New Roman" w:cs="Times New Roman"/>
            <w:color w:val="auto"/>
            <w:sz w:val="28"/>
            <w:szCs w:val="28"/>
            <w:u w:val="single"/>
            <w:lang w:val="en-US"/>
            <w14:ligatures w14:val="none"/>
          </w:rPr>
          <w:t>https://www.visiblebody.com/</w:t>
        </w:r>
      </w:hyperlink>
      <w:r w:rsidR="00F74DB3" w:rsidRPr="00C6748E">
        <w:rPr>
          <w:rFonts w:ascii="Times New Roman" w:eastAsia="MS Mincho" w:hAnsi="Times New Roman" w:cs="Times New Roman"/>
          <w:color w:val="auto"/>
          <w:sz w:val="28"/>
          <w:szCs w:val="28"/>
          <w:lang w:val="en-US"/>
          <w14:ligatures w14:val="none"/>
        </w:rPr>
        <w:t xml:space="preserve"> </w:t>
      </w:r>
    </w:p>
    <w:p w14:paraId="5637241E" w14:textId="77777777" w:rsidR="00F74DB3" w:rsidRPr="00C6748E" w:rsidRDefault="00F74DB3" w:rsidP="00C6748E">
      <w:pPr>
        <w:autoSpaceDE w:val="0"/>
        <w:autoSpaceDN w:val="0"/>
        <w:adjustRightInd w:val="0"/>
        <w:jc w:val="both"/>
        <w:rPr>
          <w:rFonts w:ascii="Times New Roman" w:eastAsia="MS Mincho" w:hAnsi="Times New Roman" w:cs="Times New Roman"/>
          <w:b/>
          <w:color w:val="auto"/>
          <w:sz w:val="28"/>
          <w:szCs w:val="28"/>
          <w14:ligatures w14:val="none"/>
        </w:rPr>
      </w:pPr>
    </w:p>
    <w:p w14:paraId="1C7187DD" w14:textId="77777777" w:rsidR="00F74DB3" w:rsidRPr="00C6748E" w:rsidRDefault="00F74DB3" w:rsidP="00C6748E">
      <w:pPr>
        <w:autoSpaceDE w:val="0"/>
        <w:autoSpaceDN w:val="0"/>
        <w:adjustRightInd w:val="0"/>
        <w:rPr>
          <w:rFonts w:ascii="Times New Roman" w:eastAsia="MS Mincho" w:hAnsi="Times New Roman" w:cs="Times New Roman"/>
          <w:color w:val="auto"/>
          <w:sz w:val="28"/>
          <w:szCs w:val="28"/>
          <w14:ligatures w14:val="none"/>
        </w:rPr>
      </w:pPr>
    </w:p>
    <w:p w14:paraId="26159355" w14:textId="77777777" w:rsidR="00F74DB3" w:rsidRPr="00C6748E" w:rsidRDefault="00F74DB3" w:rsidP="00C6748E">
      <w:pPr>
        <w:tabs>
          <w:tab w:val="left" w:pos="442"/>
        </w:tabs>
        <w:spacing w:before="247"/>
        <w:rPr>
          <w:rFonts w:ascii="Times New Roman" w:hAnsi="Times New Roman" w:cs="Times New Roman"/>
          <w:color w:val="FF0000"/>
          <w:sz w:val="28"/>
          <w:szCs w:val="28"/>
          <w:lang w:eastAsia="en-US"/>
        </w:rPr>
      </w:pPr>
    </w:p>
    <w:sectPr w:rsidR="00F74DB3" w:rsidRPr="00C6748E" w:rsidSect="00765429">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F8E2" w14:textId="77777777" w:rsidR="00863A91" w:rsidRDefault="00863A91" w:rsidP="00F221EC">
      <w:r>
        <w:separator/>
      </w:r>
    </w:p>
  </w:endnote>
  <w:endnote w:type="continuationSeparator" w:id="0">
    <w:p w14:paraId="1406BFE6" w14:textId="77777777" w:rsidR="00863A91" w:rsidRDefault="00863A91" w:rsidP="00F2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22867"/>
      <w:docPartObj>
        <w:docPartGallery w:val="Page Numbers (Bottom of Page)"/>
        <w:docPartUnique/>
      </w:docPartObj>
    </w:sdtPr>
    <w:sdtEndPr/>
    <w:sdtContent>
      <w:p w14:paraId="5B8EACE4" w14:textId="7F7AB52A" w:rsidR="0015284C" w:rsidRDefault="0015284C">
        <w:pPr>
          <w:pStyle w:val="aa"/>
          <w:jc w:val="center"/>
        </w:pPr>
        <w:r>
          <w:fldChar w:fldCharType="begin"/>
        </w:r>
        <w:r>
          <w:instrText>PAGE   \* MERGEFORMAT</w:instrText>
        </w:r>
        <w:r>
          <w:fldChar w:fldCharType="separate"/>
        </w:r>
        <w:r w:rsidR="00220A66" w:rsidRPr="00220A66">
          <w:rPr>
            <w:noProof/>
            <w:lang w:val="ru-RU"/>
          </w:rPr>
          <w:t>2</w:t>
        </w:r>
        <w:r>
          <w:fldChar w:fldCharType="end"/>
        </w:r>
      </w:p>
    </w:sdtContent>
  </w:sdt>
  <w:p w14:paraId="470B94C5" w14:textId="77777777" w:rsidR="0015284C" w:rsidRDefault="0015284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DE04" w14:textId="77777777" w:rsidR="00863A91" w:rsidRDefault="00863A91" w:rsidP="00F221EC">
      <w:r>
        <w:separator/>
      </w:r>
    </w:p>
  </w:footnote>
  <w:footnote w:type="continuationSeparator" w:id="0">
    <w:p w14:paraId="50988863" w14:textId="77777777" w:rsidR="00863A91" w:rsidRDefault="00863A91" w:rsidP="00F22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4E6AFB66"/>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BE677F"/>
    <w:multiLevelType w:val="hybridMultilevel"/>
    <w:tmpl w:val="E376C1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697298"/>
    <w:multiLevelType w:val="multilevel"/>
    <w:tmpl w:val="E8721EB8"/>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A33A1"/>
    <w:multiLevelType w:val="hybridMultilevel"/>
    <w:tmpl w:val="C6041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4500D"/>
    <w:multiLevelType w:val="hybridMultilevel"/>
    <w:tmpl w:val="689A47E6"/>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6" w15:restartNumberingAfterBreak="0">
    <w:nsid w:val="162D770C"/>
    <w:multiLevelType w:val="multilevel"/>
    <w:tmpl w:val="ABF2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E65B8"/>
    <w:multiLevelType w:val="hybridMultilevel"/>
    <w:tmpl w:val="FB767D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63D81"/>
    <w:multiLevelType w:val="multilevel"/>
    <w:tmpl w:val="8BEC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C40437"/>
    <w:multiLevelType w:val="hybridMultilevel"/>
    <w:tmpl w:val="E028E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A129BD"/>
    <w:multiLevelType w:val="multilevel"/>
    <w:tmpl w:val="F67CA1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DC81FAF"/>
    <w:multiLevelType w:val="hybridMultilevel"/>
    <w:tmpl w:val="641C0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563891"/>
    <w:multiLevelType w:val="multilevel"/>
    <w:tmpl w:val="5A8E5350"/>
    <w:lvl w:ilvl="0">
      <w:start w:val="1"/>
      <w:numFmt w:val="bullet"/>
      <w:lvlText w:val=""/>
      <w:lvlJc w:val="left"/>
      <w:pPr>
        <w:tabs>
          <w:tab w:val="num" w:pos="502"/>
        </w:tabs>
        <w:ind w:left="502"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D66F1"/>
    <w:multiLevelType w:val="hybridMultilevel"/>
    <w:tmpl w:val="98849EC2"/>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22F42B9"/>
    <w:multiLevelType w:val="hybridMultilevel"/>
    <w:tmpl w:val="DB8067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591A84"/>
    <w:multiLevelType w:val="hybridMultilevel"/>
    <w:tmpl w:val="ED7EC2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9E3F97"/>
    <w:multiLevelType w:val="hybridMultilevel"/>
    <w:tmpl w:val="69DC9FBA"/>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9" w15:restartNumberingAfterBreak="0">
    <w:nsid w:val="51515717"/>
    <w:multiLevelType w:val="multilevel"/>
    <w:tmpl w:val="8C56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941B90"/>
    <w:multiLevelType w:val="hybridMultilevel"/>
    <w:tmpl w:val="1DFEDE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E90EBF"/>
    <w:multiLevelType w:val="hybridMultilevel"/>
    <w:tmpl w:val="B672DBD0"/>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2" w15:restartNumberingAfterBreak="0">
    <w:nsid w:val="5B0F20AD"/>
    <w:multiLevelType w:val="hybridMultilevel"/>
    <w:tmpl w:val="157817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6B137C"/>
    <w:multiLevelType w:val="hybridMultilevel"/>
    <w:tmpl w:val="8A8C95BC"/>
    <w:lvl w:ilvl="0" w:tplc="B442C274">
      <w:start w:val="4"/>
      <w:numFmt w:val="bullet"/>
      <w:lvlText w:val="-"/>
      <w:lvlJc w:val="left"/>
      <w:pPr>
        <w:ind w:left="1176" w:hanging="360"/>
      </w:pPr>
      <w:rPr>
        <w:rFonts w:ascii="Times New Roman" w:eastAsia="Times New Roman" w:hAnsi="Times New Roman" w:cs="Times New Roman" w:hint="default"/>
      </w:rPr>
    </w:lvl>
    <w:lvl w:ilvl="1" w:tplc="04190003" w:tentative="1">
      <w:start w:val="1"/>
      <w:numFmt w:val="bullet"/>
      <w:lvlText w:val="o"/>
      <w:lvlJc w:val="left"/>
      <w:pPr>
        <w:ind w:left="1896" w:hanging="360"/>
      </w:pPr>
      <w:rPr>
        <w:rFonts w:ascii="Courier New" w:hAnsi="Courier New" w:cs="Courier New" w:hint="default"/>
      </w:rPr>
    </w:lvl>
    <w:lvl w:ilvl="2" w:tplc="04190005" w:tentative="1">
      <w:start w:val="1"/>
      <w:numFmt w:val="bullet"/>
      <w:lvlText w:val=""/>
      <w:lvlJc w:val="left"/>
      <w:pPr>
        <w:ind w:left="2616" w:hanging="360"/>
      </w:pPr>
      <w:rPr>
        <w:rFonts w:ascii="Wingdings" w:hAnsi="Wingdings" w:hint="default"/>
      </w:rPr>
    </w:lvl>
    <w:lvl w:ilvl="3" w:tplc="04190001" w:tentative="1">
      <w:start w:val="1"/>
      <w:numFmt w:val="bullet"/>
      <w:lvlText w:val=""/>
      <w:lvlJc w:val="left"/>
      <w:pPr>
        <w:ind w:left="3336" w:hanging="360"/>
      </w:pPr>
      <w:rPr>
        <w:rFonts w:ascii="Symbol" w:hAnsi="Symbol" w:hint="default"/>
      </w:rPr>
    </w:lvl>
    <w:lvl w:ilvl="4" w:tplc="04190003" w:tentative="1">
      <w:start w:val="1"/>
      <w:numFmt w:val="bullet"/>
      <w:lvlText w:val="o"/>
      <w:lvlJc w:val="left"/>
      <w:pPr>
        <w:ind w:left="4056" w:hanging="360"/>
      </w:pPr>
      <w:rPr>
        <w:rFonts w:ascii="Courier New" w:hAnsi="Courier New" w:cs="Courier New" w:hint="default"/>
      </w:rPr>
    </w:lvl>
    <w:lvl w:ilvl="5" w:tplc="04190005" w:tentative="1">
      <w:start w:val="1"/>
      <w:numFmt w:val="bullet"/>
      <w:lvlText w:val=""/>
      <w:lvlJc w:val="left"/>
      <w:pPr>
        <w:ind w:left="4776" w:hanging="360"/>
      </w:pPr>
      <w:rPr>
        <w:rFonts w:ascii="Wingdings" w:hAnsi="Wingdings" w:hint="default"/>
      </w:rPr>
    </w:lvl>
    <w:lvl w:ilvl="6" w:tplc="04190001" w:tentative="1">
      <w:start w:val="1"/>
      <w:numFmt w:val="bullet"/>
      <w:lvlText w:val=""/>
      <w:lvlJc w:val="left"/>
      <w:pPr>
        <w:ind w:left="5496" w:hanging="360"/>
      </w:pPr>
      <w:rPr>
        <w:rFonts w:ascii="Symbol" w:hAnsi="Symbol" w:hint="default"/>
      </w:rPr>
    </w:lvl>
    <w:lvl w:ilvl="7" w:tplc="04190003" w:tentative="1">
      <w:start w:val="1"/>
      <w:numFmt w:val="bullet"/>
      <w:lvlText w:val="o"/>
      <w:lvlJc w:val="left"/>
      <w:pPr>
        <w:ind w:left="6216" w:hanging="360"/>
      </w:pPr>
      <w:rPr>
        <w:rFonts w:ascii="Courier New" w:hAnsi="Courier New" w:cs="Courier New" w:hint="default"/>
      </w:rPr>
    </w:lvl>
    <w:lvl w:ilvl="8" w:tplc="04190005" w:tentative="1">
      <w:start w:val="1"/>
      <w:numFmt w:val="bullet"/>
      <w:lvlText w:val=""/>
      <w:lvlJc w:val="left"/>
      <w:pPr>
        <w:ind w:left="6936" w:hanging="360"/>
      </w:pPr>
      <w:rPr>
        <w:rFonts w:ascii="Wingdings" w:hAnsi="Wingdings" w:hint="default"/>
      </w:rPr>
    </w:lvl>
  </w:abstractNum>
  <w:abstractNum w:abstractNumId="25" w15:restartNumberingAfterBreak="0">
    <w:nsid w:val="67DB0EA2"/>
    <w:multiLevelType w:val="hybridMultilevel"/>
    <w:tmpl w:val="B48615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FC30AB"/>
    <w:multiLevelType w:val="hybridMultilevel"/>
    <w:tmpl w:val="79121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8761F7"/>
    <w:multiLevelType w:val="hybridMultilevel"/>
    <w:tmpl w:val="793EB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405E8C"/>
    <w:multiLevelType w:val="hybridMultilevel"/>
    <w:tmpl w:val="FB767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512E1B"/>
    <w:multiLevelType w:val="multilevel"/>
    <w:tmpl w:val="FAC0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E72F7"/>
    <w:multiLevelType w:val="hybridMultilevel"/>
    <w:tmpl w:val="14B47AA8"/>
    <w:lvl w:ilvl="0" w:tplc="1C7C0C74">
      <w:start w:val="8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FE7CED"/>
    <w:multiLevelType w:val="hybridMultilevel"/>
    <w:tmpl w:val="DC6A72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26"/>
  </w:num>
  <w:num w:numId="5">
    <w:abstractNumId w:val="32"/>
  </w:num>
  <w:num w:numId="6">
    <w:abstractNumId w:val="23"/>
  </w:num>
  <w:num w:numId="7">
    <w:abstractNumId w:val="6"/>
  </w:num>
  <w:num w:numId="8">
    <w:abstractNumId w:val="7"/>
  </w:num>
  <w:num w:numId="9">
    <w:abstractNumId w:val="14"/>
  </w:num>
  <w:num w:numId="10">
    <w:abstractNumId w:val="9"/>
  </w:num>
  <w:num w:numId="11">
    <w:abstractNumId w:val="19"/>
  </w:num>
  <w:num w:numId="12">
    <w:abstractNumId w:val="2"/>
  </w:num>
  <w:num w:numId="13">
    <w:abstractNumId w:val="30"/>
  </w:num>
  <w:num w:numId="14">
    <w:abstractNumId w:val="13"/>
  </w:num>
  <w:num w:numId="15">
    <w:abstractNumId w:val="5"/>
  </w:num>
  <w:num w:numId="16">
    <w:abstractNumId w:val="24"/>
  </w:num>
  <w:num w:numId="17">
    <w:abstractNumId w:val="0"/>
  </w:num>
  <w:num w:numId="18">
    <w:abstractNumId w:val="25"/>
  </w:num>
  <w:num w:numId="19">
    <w:abstractNumId w:val="1"/>
  </w:num>
  <w:num w:numId="20">
    <w:abstractNumId w:val="31"/>
  </w:num>
  <w:num w:numId="21">
    <w:abstractNumId w:val="15"/>
  </w:num>
  <w:num w:numId="22">
    <w:abstractNumId w:val="11"/>
  </w:num>
  <w:num w:numId="23">
    <w:abstractNumId w:val="29"/>
  </w:num>
  <w:num w:numId="24">
    <w:abstractNumId w:val="27"/>
  </w:num>
  <w:num w:numId="25">
    <w:abstractNumId w:val="8"/>
  </w:num>
  <w:num w:numId="26">
    <w:abstractNumId w:val="21"/>
  </w:num>
  <w:num w:numId="27">
    <w:abstractNumId w:val="18"/>
  </w:num>
  <w:num w:numId="28">
    <w:abstractNumId w:val="33"/>
  </w:num>
  <w:num w:numId="29">
    <w:abstractNumId w:val="20"/>
  </w:num>
  <w:num w:numId="30">
    <w:abstractNumId w:val="17"/>
  </w:num>
  <w:num w:numId="31">
    <w:abstractNumId w:val="3"/>
  </w:num>
  <w:num w:numId="32">
    <w:abstractNumId w:val="16"/>
  </w:num>
  <w:num w:numId="33">
    <w:abstractNumId w:val="2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44"/>
    <w:rsid w:val="000213CC"/>
    <w:rsid w:val="00034875"/>
    <w:rsid w:val="0003698A"/>
    <w:rsid w:val="00050A11"/>
    <w:rsid w:val="000521F5"/>
    <w:rsid w:val="00060F22"/>
    <w:rsid w:val="00085596"/>
    <w:rsid w:val="00086AD1"/>
    <w:rsid w:val="00096652"/>
    <w:rsid w:val="000B0F4E"/>
    <w:rsid w:val="000C7422"/>
    <w:rsid w:val="000D3099"/>
    <w:rsid w:val="000E5988"/>
    <w:rsid w:val="000F32A4"/>
    <w:rsid w:val="00103656"/>
    <w:rsid w:val="00107F14"/>
    <w:rsid w:val="001117ED"/>
    <w:rsid w:val="0012068A"/>
    <w:rsid w:val="0013595E"/>
    <w:rsid w:val="00136A22"/>
    <w:rsid w:val="001407FC"/>
    <w:rsid w:val="00142695"/>
    <w:rsid w:val="001431E8"/>
    <w:rsid w:val="0015284C"/>
    <w:rsid w:val="001749F6"/>
    <w:rsid w:val="00180C3C"/>
    <w:rsid w:val="00192429"/>
    <w:rsid w:val="001B255C"/>
    <w:rsid w:val="001B5D55"/>
    <w:rsid w:val="001E32F9"/>
    <w:rsid w:val="001E761F"/>
    <w:rsid w:val="001F1DB8"/>
    <w:rsid w:val="001F24D6"/>
    <w:rsid w:val="001F78BB"/>
    <w:rsid w:val="00203A56"/>
    <w:rsid w:val="002114E2"/>
    <w:rsid w:val="00220A66"/>
    <w:rsid w:val="0022177A"/>
    <w:rsid w:val="00224E7E"/>
    <w:rsid w:val="00240DA1"/>
    <w:rsid w:val="00246823"/>
    <w:rsid w:val="002529BA"/>
    <w:rsid w:val="00270F2C"/>
    <w:rsid w:val="00271CF1"/>
    <w:rsid w:val="002720A1"/>
    <w:rsid w:val="002838DA"/>
    <w:rsid w:val="00286420"/>
    <w:rsid w:val="00286EB1"/>
    <w:rsid w:val="002966A0"/>
    <w:rsid w:val="00296B83"/>
    <w:rsid w:val="002B23C5"/>
    <w:rsid w:val="002B3FE5"/>
    <w:rsid w:val="002B4037"/>
    <w:rsid w:val="002B4E1A"/>
    <w:rsid w:val="002D33BB"/>
    <w:rsid w:val="002D3FEE"/>
    <w:rsid w:val="002E563E"/>
    <w:rsid w:val="002F181E"/>
    <w:rsid w:val="002F3C60"/>
    <w:rsid w:val="002F506A"/>
    <w:rsid w:val="002F6373"/>
    <w:rsid w:val="00310F92"/>
    <w:rsid w:val="00316A36"/>
    <w:rsid w:val="003256F3"/>
    <w:rsid w:val="00331483"/>
    <w:rsid w:val="00332AB8"/>
    <w:rsid w:val="00334446"/>
    <w:rsid w:val="003372D2"/>
    <w:rsid w:val="003426DB"/>
    <w:rsid w:val="003429DF"/>
    <w:rsid w:val="00351F2B"/>
    <w:rsid w:val="0036259D"/>
    <w:rsid w:val="003626A6"/>
    <w:rsid w:val="00374ED7"/>
    <w:rsid w:val="00396135"/>
    <w:rsid w:val="003A169E"/>
    <w:rsid w:val="003A4C01"/>
    <w:rsid w:val="003B532D"/>
    <w:rsid w:val="003B7CEB"/>
    <w:rsid w:val="003B7FF0"/>
    <w:rsid w:val="003C4025"/>
    <w:rsid w:val="003C5378"/>
    <w:rsid w:val="003C68C0"/>
    <w:rsid w:val="003D2EDE"/>
    <w:rsid w:val="003E384F"/>
    <w:rsid w:val="003E7409"/>
    <w:rsid w:val="003F1B00"/>
    <w:rsid w:val="004132BD"/>
    <w:rsid w:val="00415BD4"/>
    <w:rsid w:val="004218AF"/>
    <w:rsid w:val="00422FAA"/>
    <w:rsid w:val="00423329"/>
    <w:rsid w:val="00426AA0"/>
    <w:rsid w:val="00431880"/>
    <w:rsid w:val="00445BE9"/>
    <w:rsid w:val="00455418"/>
    <w:rsid w:val="00456803"/>
    <w:rsid w:val="0046045F"/>
    <w:rsid w:val="00463644"/>
    <w:rsid w:val="00465870"/>
    <w:rsid w:val="00466EC9"/>
    <w:rsid w:val="00467056"/>
    <w:rsid w:val="004737DC"/>
    <w:rsid w:val="0048265A"/>
    <w:rsid w:val="004853C9"/>
    <w:rsid w:val="0048713C"/>
    <w:rsid w:val="004A0DC5"/>
    <w:rsid w:val="004A2364"/>
    <w:rsid w:val="004B22F0"/>
    <w:rsid w:val="004B3932"/>
    <w:rsid w:val="004C09C7"/>
    <w:rsid w:val="004D7FAC"/>
    <w:rsid w:val="004E6DF6"/>
    <w:rsid w:val="004F02B9"/>
    <w:rsid w:val="00500522"/>
    <w:rsid w:val="00500798"/>
    <w:rsid w:val="0050099F"/>
    <w:rsid w:val="005045D5"/>
    <w:rsid w:val="00510C8A"/>
    <w:rsid w:val="0051666A"/>
    <w:rsid w:val="0053074C"/>
    <w:rsid w:val="00544F30"/>
    <w:rsid w:val="00566003"/>
    <w:rsid w:val="005842BB"/>
    <w:rsid w:val="00595AFF"/>
    <w:rsid w:val="00596EAC"/>
    <w:rsid w:val="005A1347"/>
    <w:rsid w:val="005A50D6"/>
    <w:rsid w:val="005A767A"/>
    <w:rsid w:val="005B5F1C"/>
    <w:rsid w:val="005C329E"/>
    <w:rsid w:val="005D35B8"/>
    <w:rsid w:val="006157F2"/>
    <w:rsid w:val="00623345"/>
    <w:rsid w:val="006270EE"/>
    <w:rsid w:val="00636140"/>
    <w:rsid w:val="006478A6"/>
    <w:rsid w:val="00650171"/>
    <w:rsid w:val="00652DD8"/>
    <w:rsid w:val="00655146"/>
    <w:rsid w:val="00655C34"/>
    <w:rsid w:val="00655D84"/>
    <w:rsid w:val="00660701"/>
    <w:rsid w:val="00672C79"/>
    <w:rsid w:val="00687AF1"/>
    <w:rsid w:val="00695998"/>
    <w:rsid w:val="006A2F44"/>
    <w:rsid w:val="006A603F"/>
    <w:rsid w:val="006C0727"/>
    <w:rsid w:val="006D7319"/>
    <w:rsid w:val="00715BF4"/>
    <w:rsid w:val="0074324F"/>
    <w:rsid w:val="00743568"/>
    <w:rsid w:val="007474D2"/>
    <w:rsid w:val="00760846"/>
    <w:rsid w:val="00765429"/>
    <w:rsid w:val="00772043"/>
    <w:rsid w:val="007A03E6"/>
    <w:rsid w:val="007A2433"/>
    <w:rsid w:val="007A35BF"/>
    <w:rsid w:val="007B0C3A"/>
    <w:rsid w:val="007B2E7D"/>
    <w:rsid w:val="007B68BB"/>
    <w:rsid w:val="007D07B1"/>
    <w:rsid w:val="007F7A73"/>
    <w:rsid w:val="00802BD4"/>
    <w:rsid w:val="00804C86"/>
    <w:rsid w:val="0082753D"/>
    <w:rsid w:val="0085301E"/>
    <w:rsid w:val="00861EC3"/>
    <w:rsid w:val="00863A91"/>
    <w:rsid w:val="00887B0D"/>
    <w:rsid w:val="008B7032"/>
    <w:rsid w:val="008C2CEA"/>
    <w:rsid w:val="008C33AE"/>
    <w:rsid w:val="008C7236"/>
    <w:rsid w:val="008F4AC4"/>
    <w:rsid w:val="0091736D"/>
    <w:rsid w:val="009215D1"/>
    <w:rsid w:val="009300A0"/>
    <w:rsid w:val="00930267"/>
    <w:rsid w:val="00933A41"/>
    <w:rsid w:val="009344FA"/>
    <w:rsid w:val="00944351"/>
    <w:rsid w:val="00951811"/>
    <w:rsid w:val="009519E9"/>
    <w:rsid w:val="00966F61"/>
    <w:rsid w:val="00970291"/>
    <w:rsid w:val="009833A1"/>
    <w:rsid w:val="00992A31"/>
    <w:rsid w:val="009A192B"/>
    <w:rsid w:val="009A66C4"/>
    <w:rsid w:val="009B3944"/>
    <w:rsid w:val="009C639B"/>
    <w:rsid w:val="009E5357"/>
    <w:rsid w:val="009E7DA4"/>
    <w:rsid w:val="00A019BE"/>
    <w:rsid w:val="00A06FA6"/>
    <w:rsid w:val="00A071E9"/>
    <w:rsid w:val="00A23B5F"/>
    <w:rsid w:val="00A3413A"/>
    <w:rsid w:val="00A60801"/>
    <w:rsid w:val="00A7091A"/>
    <w:rsid w:val="00A829C1"/>
    <w:rsid w:val="00A964BD"/>
    <w:rsid w:val="00AB043B"/>
    <w:rsid w:val="00AD3B7A"/>
    <w:rsid w:val="00AD7F81"/>
    <w:rsid w:val="00AE1645"/>
    <w:rsid w:val="00AF09C7"/>
    <w:rsid w:val="00B00436"/>
    <w:rsid w:val="00B07FD2"/>
    <w:rsid w:val="00B220F9"/>
    <w:rsid w:val="00B22242"/>
    <w:rsid w:val="00B252D9"/>
    <w:rsid w:val="00B2784E"/>
    <w:rsid w:val="00B44BB7"/>
    <w:rsid w:val="00B800B6"/>
    <w:rsid w:val="00BA5A31"/>
    <w:rsid w:val="00BB530B"/>
    <w:rsid w:val="00BB6579"/>
    <w:rsid w:val="00BD2190"/>
    <w:rsid w:val="00BD4914"/>
    <w:rsid w:val="00BD648C"/>
    <w:rsid w:val="00BE4A6C"/>
    <w:rsid w:val="00BE5EFB"/>
    <w:rsid w:val="00BF2FCB"/>
    <w:rsid w:val="00BF32C5"/>
    <w:rsid w:val="00BF363D"/>
    <w:rsid w:val="00C1033D"/>
    <w:rsid w:val="00C26C03"/>
    <w:rsid w:val="00C32F66"/>
    <w:rsid w:val="00C36947"/>
    <w:rsid w:val="00C50C45"/>
    <w:rsid w:val="00C511FB"/>
    <w:rsid w:val="00C52A7D"/>
    <w:rsid w:val="00C64109"/>
    <w:rsid w:val="00C6748E"/>
    <w:rsid w:val="00C87843"/>
    <w:rsid w:val="00C92C29"/>
    <w:rsid w:val="00CA0B7E"/>
    <w:rsid w:val="00CA2536"/>
    <w:rsid w:val="00CA3D07"/>
    <w:rsid w:val="00CA4C92"/>
    <w:rsid w:val="00CB31C5"/>
    <w:rsid w:val="00CC1B6A"/>
    <w:rsid w:val="00CC7821"/>
    <w:rsid w:val="00CD2B38"/>
    <w:rsid w:val="00CD51FE"/>
    <w:rsid w:val="00CF37D2"/>
    <w:rsid w:val="00D01A4C"/>
    <w:rsid w:val="00D01EFE"/>
    <w:rsid w:val="00D1473D"/>
    <w:rsid w:val="00D22346"/>
    <w:rsid w:val="00D46C0A"/>
    <w:rsid w:val="00D6002A"/>
    <w:rsid w:val="00D7453D"/>
    <w:rsid w:val="00D76DDE"/>
    <w:rsid w:val="00D915BC"/>
    <w:rsid w:val="00D96562"/>
    <w:rsid w:val="00DA707B"/>
    <w:rsid w:val="00DA73C5"/>
    <w:rsid w:val="00DA7D93"/>
    <w:rsid w:val="00DB0053"/>
    <w:rsid w:val="00DB23DD"/>
    <w:rsid w:val="00DB27AB"/>
    <w:rsid w:val="00E21C02"/>
    <w:rsid w:val="00E27378"/>
    <w:rsid w:val="00E628C9"/>
    <w:rsid w:val="00E64A83"/>
    <w:rsid w:val="00E70045"/>
    <w:rsid w:val="00E97DBD"/>
    <w:rsid w:val="00EA20CC"/>
    <w:rsid w:val="00EA4EA0"/>
    <w:rsid w:val="00EC0922"/>
    <w:rsid w:val="00ED2C02"/>
    <w:rsid w:val="00EE2EB2"/>
    <w:rsid w:val="00F1197D"/>
    <w:rsid w:val="00F1293E"/>
    <w:rsid w:val="00F21340"/>
    <w:rsid w:val="00F221EC"/>
    <w:rsid w:val="00F26D07"/>
    <w:rsid w:val="00F3209D"/>
    <w:rsid w:val="00F34F1C"/>
    <w:rsid w:val="00F46A46"/>
    <w:rsid w:val="00F47E82"/>
    <w:rsid w:val="00F71BFB"/>
    <w:rsid w:val="00F74DB3"/>
    <w:rsid w:val="00F8290D"/>
    <w:rsid w:val="00F868EB"/>
    <w:rsid w:val="00F87FBE"/>
    <w:rsid w:val="00FB05C4"/>
    <w:rsid w:val="00FB0848"/>
    <w:rsid w:val="00FB111F"/>
    <w:rsid w:val="00FB4C4E"/>
    <w:rsid w:val="00FD79B2"/>
    <w:rsid w:val="00FF6A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F6E9C"/>
  <w15:docId w15:val="{C8D75551-F501-42F2-922A-A2249084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644"/>
    <w:pPr>
      <w:widowControl w:val="0"/>
      <w:spacing w:after="0" w:line="240" w:lineRule="auto"/>
    </w:pPr>
    <w:rPr>
      <w:rFonts w:ascii="Courier New" w:eastAsia="Courier New" w:hAnsi="Courier New" w:cs="Courier New"/>
      <w:color w:val="000000"/>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3644"/>
    <w:rPr>
      <w:rFonts w:ascii="Times New Roman" w:hAnsi="Times New Roman" w:cs="Times New Roman"/>
    </w:rPr>
  </w:style>
  <w:style w:type="paragraph" w:styleId="a4">
    <w:name w:val="List Paragraph"/>
    <w:basedOn w:val="a"/>
    <w:uiPriority w:val="34"/>
    <w:qFormat/>
    <w:rsid w:val="001431E8"/>
    <w:pPr>
      <w:ind w:left="720"/>
      <w:contextualSpacing/>
    </w:pPr>
  </w:style>
  <w:style w:type="character" w:customStyle="1" w:styleId="a5">
    <w:name w:val="Основной текст Знак"/>
    <w:link w:val="a6"/>
    <w:rsid w:val="002B23C5"/>
    <w:rPr>
      <w:sz w:val="28"/>
      <w:szCs w:val="28"/>
      <w:shd w:val="clear" w:color="auto" w:fill="FFFFFF"/>
    </w:rPr>
  </w:style>
  <w:style w:type="paragraph" w:styleId="a6">
    <w:name w:val="Body Text"/>
    <w:basedOn w:val="a"/>
    <w:link w:val="a5"/>
    <w:rsid w:val="002B23C5"/>
    <w:pPr>
      <w:shd w:val="clear" w:color="auto" w:fill="FFFFFF"/>
      <w:spacing w:line="312" w:lineRule="exact"/>
      <w:ind w:hanging="960"/>
    </w:pPr>
    <w:rPr>
      <w:rFonts w:asciiTheme="minorHAnsi" w:eastAsiaTheme="minorHAnsi" w:hAnsiTheme="minorHAnsi" w:cstheme="minorBidi"/>
      <w:color w:val="auto"/>
      <w:kern w:val="2"/>
      <w:sz w:val="28"/>
      <w:szCs w:val="28"/>
      <w:lang w:eastAsia="en-US"/>
    </w:rPr>
  </w:style>
  <w:style w:type="character" w:customStyle="1" w:styleId="1">
    <w:name w:val="Основной текст Знак1"/>
    <w:basedOn w:val="a0"/>
    <w:uiPriority w:val="99"/>
    <w:semiHidden/>
    <w:rsid w:val="002B23C5"/>
    <w:rPr>
      <w:rFonts w:ascii="Courier New" w:eastAsia="Courier New" w:hAnsi="Courier New" w:cs="Courier New"/>
      <w:color w:val="000000"/>
      <w:kern w:val="0"/>
      <w:sz w:val="24"/>
      <w:szCs w:val="24"/>
      <w:lang w:val="uk-UA" w:eastAsia="uk-UA"/>
    </w:rPr>
  </w:style>
  <w:style w:type="character" w:styleId="a7">
    <w:name w:val="Hyperlink"/>
    <w:rsid w:val="00D01A4C"/>
    <w:rPr>
      <w:color w:val="FE7317"/>
      <w:u w:val="single"/>
    </w:rPr>
  </w:style>
  <w:style w:type="paragraph" w:customStyle="1" w:styleId="Style6">
    <w:name w:val="Style6"/>
    <w:basedOn w:val="a"/>
    <w:uiPriority w:val="99"/>
    <w:rsid w:val="00D01A4C"/>
    <w:pPr>
      <w:autoSpaceDE w:val="0"/>
      <w:autoSpaceDN w:val="0"/>
      <w:adjustRightInd w:val="0"/>
      <w:spacing w:line="264" w:lineRule="exact"/>
    </w:pPr>
    <w:rPr>
      <w:rFonts w:ascii="Times New Roman" w:eastAsia="Times New Roman" w:hAnsi="Times New Roman" w:cs="Times New Roman"/>
      <w:color w:val="auto"/>
      <w:lang w:val="ru-RU" w:eastAsia="ru-RU"/>
      <w14:ligatures w14:val="none"/>
    </w:rPr>
  </w:style>
  <w:style w:type="paragraph" w:styleId="a8">
    <w:name w:val="header"/>
    <w:basedOn w:val="a"/>
    <w:link w:val="a9"/>
    <w:uiPriority w:val="99"/>
    <w:unhideWhenUsed/>
    <w:rsid w:val="00F221EC"/>
    <w:pPr>
      <w:tabs>
        <w:tab w:val="center" w:pos="4677"/>
        <w:tab w:val="right" w:pos="9355"/>
      </w:tabs>
    </w:pPr>
  </w:style>
  <w:style w:type="character" w:customStyle="1" w:styleId="a9">
    <w:name w:val="Верхний колонтитул Знак"/>
    <w:basedOn w:val="a0"/>
    <w:link w:val="a8"/>
    <w:uiPriority w:val="99"/>
    <w:rsid w:val="00F221EC"/>
    <w:rPr>
      <w:rFonts w:ascii="Courier New" w:eastAsia="Courier New" w:hAnsi="Courier New" w:cs="Courier New"/>
      <w:color w:val="000000"/>
      <w:kern w:val="0"/>
      <w:sz w:val="24"/>
      <w:szCs w:val="24"/>
      <w:lang w:val="uk-UA" w:eastAsia="uk-UA"/>
    </w:rPr>
  </w:style>
  <w:style w:type="paragraph" w:styleId="aa">
    <w:name w:val="footer"/>
    <w:basedOn w:val="a"/>
    <w:link w:val="ab"/>
    <w:uiPriority w:val="99"/>
    <w:unhideWhenUsed/>
    <w:rsid w:val="00F221EC"/>
    <w:pPr>
      <w:tabs>
        <w:tab w:val="center" w:pos="4677"/>
        <w:tab w:val="right" w:pos="9355"/>
      </w:tabs>
    </w:pPr>
  </w:style>
  <w:style w:type="character" w:customStyle="1" w:styleId="ab">
    <w:name w:val="Нижний колонтитул Знак"/>
    <w:basedOn w:val="a0"/>
    <w:link w:val="aa"/>
    <w:uiPriority w:val="99"/>
    <w:rsid w:val="00F221EC"/>
    <w:rPr>
      <w:rFonts w:ascii="Courier New" w:eastAsia="Courier New" w:hAnsi="Courier New" w:cs="Courier New"/>
      <w:color w:val="000000"/>
      <w:kern w:val="0"/>
      <w:sz w:val="24"/>
      <w:szCs w:val="24"/>
      <w:lang w:val="uk-UA" w:eastAsia="uk-UA"/>
    </w:rPr>
  </w:style>
  <w:style w:type="character" w:customStyle="1" w:styleId="10">
    <w:name w:val="Неразрешенное упоминание1"/>
    <w:basedOn w:val="a0"/>
    <w:uiPriority w:val="99"/>
    <w:semiHidden/>
    <w:unhideWhenUsed/>
    <w:rsid w:val="00765429"/>
    <w:rPr>
      <w:color w:val="605E5C"/>
      <w:shd w:val="clear" w:color="auto" w:fill="E1DFDD"/>
    </w:rPr>
  </w:style>
  <w:style w:type="paragraph" w:styleId="ac">
    <w:name w:val="Balloon Text"/>
    <w:basedOn w:val="a"/>
    <w:link w:val="ad"/>
    <w:uiPriority w:val="99"/>
    <w:semiHidden/>
    <w:unhideWhenUsed/>
    <w:rsid w:val="006D7319"/>
    <w:rPr>
      <w:rFonts w:ascii="Tahoma" w:hAnsi="Tahoma" w:cs="Tahoma"/>
      <w:sz w:val="16"/>
      <w:szCs w:val="16"/>
    </w:rPr>
  </w:style>
  <w:style w:type="character" w:customStyle="1" w:styleId="ad">
    <w:name w:val="Текст выноски Знак"/>
    <w:basedOn w:val="a0"/>
    <w:link w:val="ac"/>
    <w:uiPriority w:val="99"/>
    <w:semiHidden/>
    <w:rsid w:val="006D7319"/>
    <w:rPr>
      <w:rFonts w:ascii="Tahoma" w:eastAsia="Courier New" w:hAnsi="Tahoma" w:cs="Tahoma"/>
      <w:color w:val="000000"/>
      <w:kern w:val="0"/>
      <w:sz w:val="16"/>
      <w:szCs w:val="16"/>
      <w:lang w:eastAsia="uk-UA"/>
    </w:rPr>
  </w:style>
  <w:style w:type="character" w:styleId="ae">
    <w:name w:val="annotation reference"/>
    <w:basedOn w:val="a0"/>
    <w:uiPriority w:val="99"/>
    <w:semiHidden/>
    <w:unhideWhenUsed/>
    <w:rsid w:val="0074324F"/>
    <w:rPr>
      <w:sz w:val="16"/>
      <w:szCs w:val="16"/>
    </w:rPr>
  </w:style>
  <w:style w:type="paragraph" w:styleId="af">
    <w:name w:val="annotation text"/>
    <w:basedOn w:val="a"/>
    <w:link w:val="af0"/>
    <w:uiPriority w:val="99"/>
    <w:semiHidden/>
    <w:unhideWhenUsed/>
    <w:rsid w:val="0074324F"/>
    <w:rPr>
      <w:sz w:val="20"/>
      <w:szCs w:val="20"/>
    </w:rPr>
  </w:style>
  <w:style w:type="character" w:customStyle="1" w:styleId="af0">
    <w:name w:val="Текст примечания Знак"/>
    <w:basedOn w:val="a0"/>
    <w:link w:val="af"/>
    <w:uiPriority w:val="99"/>
    <w:semiHidden/>
    <w:rsid w:val="0074324F"/>
    <w:rPr>
      <w:rFonts w:ascii="Courier New" w:eastAsia="Courier New" w:hAnsi="Courier New" w:cs="Courier New"/>
      <w:color w:val="000000"/>
      <w:kern w:val="0"/>
      <w:sz w:val="20"/>
      <w:szCs w:val="20"/>
      <w:lang w:eastAsia="uk-UA"/>
    </w:rPr>
  </w:style>
  <w:style w:type="paragraph" w:styleId="af1">
    <w:name w:val="annotation subject"/>
    <w:basedOn w:val="af"/>
    <w:next w:val="af"/>
    <w:link w:val="af2"/>
    <w:uiPriority w:val="99"/>
    <w:semiHidden/>
    <w:unhideWhenUsed/>
    <w:rsid w:val="0074324F"/>
    <w:rPr>
      <w:b/>
      <w:bCs/>
    </w:rPr>
  </w:style>
  <w:style w:type="character" w:customStyle="1" w:styleId="af2">
    <w:name w:val="Тема примечания Знак"/>
    <w:basedOn w:val="af0"/>
    <w:link w:val="af1"/>
    <w:uiPriority w:val="99"/>
    <w:semiHidden/>
    <w:rsid w:val="0074324F"/>
    <w:rPr>
      <w:rFonts w:ascii="Courier New" w:eastAsia="Courier New" w:hAnsi="Courier New" w:cs="Courier New"/>
      <w:b/>
      <w:bCs/>
      <w:color w:val="000000"/>
      <w:kern w:val="0"/>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1936">
      <w:bodyDiv w:val="1"/>
      <w:marLeft w:val="0"/>
      <w:marRight w:val="0"/>
      <w:marTop w:val="0"/>
      <w:marBottom w:val="0"/>
      <w:divBdr>
        <w:top w:val="none" w:sz="0" w:space="0" w:color="auto"/>
        <w:left w:val="none" w:sz="0" w:space="0" w:color="auto"/>
        <w:bottom w:val="none" w:sz="0" w:space="0" w:color="auto"/>
        <w:right w:val="none" w:sz="0" w:space="0" w:color="auto"/>
      </w:divBdr>
    </w:div>
    <w:div w:id="117337861">
      <w:bodyDiv w:val="1"/>
      <w:marLeft w:val="0"/>
      <w:marRight w:val="0"/>
      <w:marTop w:val="0"/>
      <w:marBottom w:val="0"/>
      <w:divBdr>
        <w:top w:val="none" w:sz="0" w:space="0" w:color="auto"/>
        <w:left w:val="none" w:sz="0" w:space="0" w:color="auto"/>
        <w:bottom w:val="none" w:sz="0" w:space="0" w:color="auto"/>
        <w:right w:val="none" w:sz="0" w:space="0" w:color="auto"/>
      </w:divBdr>
    </w:div>
    <w:div w:id="183593343">
      <w:bodyDiv w:val="1"/>
      <w:marLeft w:val="0"/>
      <w:marRight w:val="0"/>
      <w:marTop w:val="0"/>
      <w:marBottom w:val="0"/>
      <w:divBdr>
        <w:top w:val="none" w:sz="0" w:space="0" w:color="auto"/>
        <w:left w:val="none" w:sz="0" w:space="0" w:color="auto"/>
        <w:bottom w:val="none" w:sz="0" w:space="0" w:color="auto"/>
        <w:right w:val="none" w:sz="0" w:space="0" w:color="auto"/>
      </w:divBdr>
    </w:div>
    <w:div w:id="290325055">
      <w:bodyDiv w:val="1"/>
      <w:marLeft w:val="0"/>
      <w:marRight w:val="0"/>
      <w:marTop w:val="0"/>
      <w:marBottom w:val="0"/>
      <w:divBdr>
        <w:top w:val="none" w:sz="0" w:space="0" w:color="auto"/>
        <w:left w:val="none" w:sz="0" w:space="0" w:color="auto"/>
        <w:bottom w:val="none" w:sz="0" w:space="0" w:color="auto"/>
        <w:right w:val="none" w:sz="0" w:space="0" w:color="auto"/>
      </w:divBdr>
    </w:div>
    <w:div w:id="301424049">
      <w:bodyDiv w:val="1"/>
      <w:marLeft w:val="0"/>
      <w:marRight w:val="0"/>
      <w:marTop w:val="0"/>
      <w:marBottom w:val="0"/>
      <w:divBdr>
        <w:top w:val="none" w:sz="0" w:space="0" w:color="auto"/>
        <w:left w:val="none" w:sz="0" w:space="0" w:color="auto"/>
        <w:bottom w:val="none" w:sz="0" w:space="0" w:color="auto"/>
        <w:right w:val="none" w:sz="0" w:space="0" w:color="auto"/>
      </w:divBdr>
    </w:div>
    <w:div w:id="332756563">
      <w:bodyDiv w:val="1"/>
      <w:marLeft w:val="0"/>
      <w:marRight w:val="0"/>
      <w:marTop w:val="0"/>
      <w:marBottom w:val="0"/>
      <w:divBdr>
        <w:top w:val="none" w:sz="0" w:space="0" w:color="auto"/>
        <w:left w:val="none" w:sz="0" w:space="0" w:color="auto"/>
        <w:bottom w:val="none" w:sz="0" w:space="0" w:color="auto"/>
        <w:right w:val="none" w:sz="0" w:space="0" w:color="auto"/>
      </w:divBdr>
    </w:div>
    <w:div w:id="335767452">
      <w:bodyDiv w:val="1"/>
      <w:marLeft w:val="0"/>
      <w:marRight w:val="0"/>
      <w:marTop w:val="0"/>
      <w:marBottom w:val="0"/>
      <w:divBdr>
        <w:top w:val="none" w:sz="0" w:space="0" w:color="auto"/>
        <w:left w:val="none" w:sz="0" w:space="0" w:color="auto"/>
        <w:bottom w:val="none" w:sz="0" w:space="0" w:color="auto"/>
        <w:right w:val="none" w:sz="0" w:space="0" w:color="auto"/>
      </w:divBdr>
    </w:div>
    <w:div w:id="360938061">
      <w:bodyDiv w:val="1"/>
      <w:marLeft w:val="0"/>
      <w:marRight w:val="0"/>
      <w:marTop w:val="0"/>
      <w:marBottom w:val="0"/>
      <w:divBdr>
        <w:top w:val="none" w:sz="0" w:space="0" w:color="auto"/>
        <w:left w:val="none" w:sz="0" w:space="0" w:color="auto"/>
        <w:bottom w:val="none" w:sz="0" w:space="0" w:color="auto"/>
        <w:right w:val="none" w:sz="0" w:space="0" w:color="auto"/>
      </w:divBdr>
    </w:div>
    <w:div w:id="390230741">
      <w:bodyDiv w:val="1"/>
      <w:marLeft w:val="0"/>
      <w:marRight w:val="0"/>
      <w:marTop w:val="0"/>
      <w:marBottom w:val="0"/>
      <w:divBdr>
        <w:top w:val="none" w:sz="0" w:space="0" w:color="auto"/>
        <w:left w:val="none" w:sz="0" w:space="0" w:color="auto"/>
        <w:bottom w:val="none" w:sz="0" w:space="0" w:color="auto"/>
        <w:right w:val="none" w:sz="0" w:space="0" w:color="auto"/>
      </w:divBdr>
    </w:div>
    <w:div w:id="394857924">
      <w:bodyDiv w:val="1"/>
      <w:marLeft w:val="0"/>
      <w:marRight w:val="0"/>
      <w:marTop w:val="0"/>
      <w:marBottom w:val="0"/>
      <w:divBdr>
        <w:top w:val="none" w:sz="0" w:space="0" w:color="auto"/>
        <w:left w:val="none" w:sz="0" w:space="0" w:color="auto"/>
        <w:bottom w:val="none" w:sz="0" w:space="0" w:color="auto"/>
        <w:right w:val="none" w:sz="0" w:space="0" w:color="auto"/>
      </w:divBdr>
    </w:div>
    <w:div w:id="400102656">
      <w:bodyDiv w:val="1"/>
      <w:marLeft w:val="0"/>
      <w:marRight w:val="0"/>
      <w:marTop w:val="0"/>
      <w:marBottom w:val="0"/>
      <w:divBdr>
        <w:top w:val="none" w:sz="0" w:space="0" w:color="auto"/>
        <w:left w:val="none" w:sz="0" w:space="0" w:color="auto"/>
        <w:bottom w:val="none" w:sz="0" w:space="0" w:color="auto"/>
        <w:right w:val="none" w:sz="0" w:space="0" w:color="auto"/>
      </w:divBdr>
    </w:div>
    <w:div w:id="485166584">
      <w:bodyDiv w:val="1"/>
      <w:marLeft w:val="0"/>
      <w:marRight w:val="0"/>
      <w:marTop w:val="0"/>
      <w:marBottom w:val="0"/>
      <w:divBdr>
        <w:top w:val="none" w:sz="0" w:space="0" w:color="auto"/>
        <w:left w:val="none" w:sz="0" w:space="0" w:color="auto"/>
        <w:bottom w:val="none" w:sz="0" w:space="0" w:color="auto"/>
        <w:right w:val="none" w:sz="0" w:space="0" w:color="auto"/>
      </w:divBdr>
    </w:div>
    <w:div w:id="486093856">
      <w:bodyDiv w:val="1"/>
      <w:marLeft w:val="0"/>
      <w:marRight w:val="0"/>
      <w:marTop w:val="0"/>
      <w:marBottom w:val="0"/>
      <w:divBdr>
        <w:top w:val="none" w:sz="0" w:space="0" w:color="auto"/>
        <w:left w:val="none" w:sz="0" w:space="0" w:color="auto"/>
        <w:bottom w:val="none" w:sz="0" w:space="0" w:color="auto"/>
        <w:right w:val="none" w:sz="0" w:space="0" w:color="auto"/>
      </w:divBdr>
    </w:div>
    <w:div w:id="499932940">
      <w:bodyDiv w:val="1"/>
      <w:marLeft w:val="0"/>
      <w:marRight w:val="0"/>
      <w:marTop w:val="0"/>
      <w:marBottom w:val="0"/>
      <w:divBdr>
        <w:top w:val="none" w:sz="0" w:space="0" w:color="auto"/>
        <w:left w:val="none" w:sz="0" w:space="0" w:color="auto"/>
        <w:bottom w:val="none" w:sz="0" w:space="0" w:color="auto"/>
        <w:right w:val="none" w:sz="0" w:space="0" w:color="auto"/>
      </w:divBdr>
    </w:div>
    <w:div w:id="512762272">
      <w:bodyDiv w:val="1"/>
      <w:marLeft w:val="0"/>
      <w:marRight w:val="0"/>
      <w:marTop w:val="0"/>
      <w:marBottom w:val="0"/>
      <w:divBdr>
        <w:top w:val="none" w:sz="0" w:space="0" w:color="auto"/>
        <w:left w:val="none" w:sz="0" w:space="0" w:color="auto"/>
        <w:bottom w:val="none" w:sz="0" w:space="0" w:color="auto"/>
        <w:right w:val="none" w:sz="0" w:space="0" w:color="auto"/>
      </w:divBdr>
    </w:div>
    <w:div w:id="519012296">
      <w:bodyDiv w:val="1"/>
      <w:marLeft w:val="0"/>
      <w:marRight w:val="0"/>
      <w:marTop w:val="0"/>
      <w:marBottom w:val="0"/>
      <w:divBdr>
        <w:top w:val="none" w:sz="0" w:space="0" w:color="auto"/>
        <w:left w:val="none" w:sz="0" w:space="0" w:color="auto"/>
        <w:bottom w:val="none" w:sz="0" w:space="0" w:color="auto"/>
        <w:right w:val="none" w:sz="0" w:space="0" w:color="auto"/>
      </w:divBdr>
    </w:div>
    <w:div w:id="521748284">
      <w:bodyDiv w:val="1"/>
      <w:marLeft w:val="0"/>
      <w:marRight w:val="0"/>
      <w:marTop w:val="0"/>
      <w:marBottom w:val="0"/>
      <w:divBdr>
        <w:top w:val="none" w:sz="0" w:space="0" w:color="auto"/>
        <w:left w:val="none" w:sz="0" w:space="0" w:color="auto"/>
        <w:bottom w:val="none" w:sz="0" w:space="0" w:color="auto"/>
        <w:right w:val="none" w:sz="0" w:space="0" w:color="auto"/>
      </w:divBdr>
    </w:div>
    <w:div w:id="548960911">
      <w:bodyDiv w:val="1"/>
      <w:marLeft w:val="0"/>
      <w:marRight w:val="0"/>
      <w:marTop w:val="0"/>
      <w:marBottom w:val="0"/>
      <w:divBdr>
        <w:top w:val="none" w:sz="0" w:space="0" w:color="auto"/>
        <w:left w:val="none" w:sz="0" w:space="0" w:color="auto"/>
        <w:bottom w:val="none" w:sz="0" w:space="0" w:color="auto"/>
        <w:right w:val="none" w:sz="0" w:space="0" w:color="auto"/>
      </w:divBdr>
    </w:div>
    <w:div w:id="586233382">
      <w:bodyDiv w:val="1"/>
      <w:marLeft w:val="0"/>
      <w:marRight w:val="0"/>
      <w:marTop w:val="0"/>
      <w:marBottom w:val="0"/>
      <w:divBdr>
        <w:top w:val="none" w:sz="0" w:space="0" w:color="auto"/>
        <w:left w:val="none" w:sz="0" w:space="0" w:color="auto"/>
        <w:bottom w:val="none" w:sz="0" w:space="0" w:color="auto"/>
        <w:right w:val="none" w:sz="0" w:space="0" w:color="auto"/>
      </w:divBdr>
      <w:divsChild>
        <w:div w:id="1319262688">
          <w:marLeft w:val="0"/>
          <w:marRight w:val="0"/>
          <w:marTop w:val="0"/>
          <w:marBottom w:val="0"/>
          <w:divBdr>
            <w:top w:val="none" w:sz="0" w:space="0" w:color="auto"/>
            <w:left w:val="none" w:sz="0" w:space="0" w:color="auto"/>
            <w:bottom w:val="none" w:sz="0" w:space="0" w:color="auto"/>
            <w:right w:val="none" w:sz="0" w:space="0" w:color="auto"/>
          </w:divBdr>
          <w:divsChild>
            <w:div w:id="1152601554">
              <w:marLeft w:val="0"/>
              <w:marRight w:val="0"/>
              <w:marTop w:val="0"/>
              <w:marBottom w:val="0"/>
              <w:divBdr>
                <w:top w:val="none" w:sz="0" w:space="0" w:color="auto"/>
                <w:left w:val="none" w:sz="0" w:space="0" w:color="auto"/>
                <w:bottom w:val="none" w:sz="0" w:space="0" w:color="auto"/>
                <w:right w:val="none" w:sz="0" w:space="0" w:color="auto"/>
              </w:divBdr>
              <w:divsChild>
                <w:div w:id="1055005262">
                  <w:marLeft w:val="0"/>
                  <w:marRight w:val="0"/>
                  <w:marTop w:val="0"/>
                  <w:marBottom w:val="0"/>
                  <w:divBdr>
                    <w:top w:val="none" w:sz="0" w:space="0" w:color="auto"/>
                    <w:left w:val="none" w:sz="0" w:space="0" w:color="auto"/>
                    <w:bottom w:val="none" w:sz="0" w:space="0" w:color="auto"/>
                    <w:right w:val="none" w:sz="0" w:space="0" w:color="auto"/>
                  </w:divBdr>
                  <w:divsChild>
                    <w:div w:id="455105784">
                      <w:marLeft w:val="0"/>
                      <w:marRight w:val="0"/>
                      <w:marTop w:val="0"/>
                      <w:marBottom w:val="0"/>
                      <w:divBdr>
                        <w:top w:val="none" w:sz="0" w:space="0" w:color="auto"/>
                        <w:left w:val="none" w:sz="0" w:space="0" w:color="auto"/>
                        <w:bottom w:val="none" w:sz="0" w:space="0" w:color="auto"/>
                        <w:right w:val="none" w:sz="0" w:space="0" w:color="auto"/>
                      </w:divBdr>
                      <w:divsChild>
                        <w:div w:id="12526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58253">
              <w:marLeft w:val="0"/>
              <w:marRight w:val="0"/>
              <w:marTop w:val="0"/>
              <w:marBottom w:val="0"/>
              <w:divBdr>
                <w:top w:val="none" w:sz="0" w:space="0" w:color="auto"/>
                <w:left w:val="none" w:sz="0" w:space="0" w:color="auto"/>
                <w:bottom w:val="none" w:sz="0" w:space="0" w:color="auto"/>
                <w:right w:val="none" w:sz="0" w:space="0" w:color="auto"/>
              </w:divBdr>
              <w:divsChild>
                <w:div w:id="500857489">
                  <w:marLeft w:val="0"/>
                  <w:marRight w:val="0"/>
                  <w:marTop w:val="0"/>
                  <w:marBottom w:val="0"/>
                  <w:divBdr>
                    <w:top w:val="none" w:sz="0" w:space="0" w:color="auto"/>
                    <w:left w:val="none" w:sz="0" w:space="0" w:color="auto"/>
                    <w:bottom w:val="none" w:sz="0" w:space="0" w:color="auto"/>
                    <w:right w:val="none" w:sz="0" w:space="0" w:color="auto"/>
                  </w:divBdr>
                </w:div>
                <w:div w:id="15844136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96058340">
      <w:bodyDiv w:val="1"/>
      <w:marLeft w:val="0"/>
      <w:marRight w:val="0"/>
      <w:marTop w:val="0"/>
      <w:marBottom w:val="0"/>
      <w:divBdr>
        <w:top w:val="none" w:sz="0" w:space="0" w:color="auto"/>
        <w:left w:val="none" w:sz="0" w:space="0" w:color="auto"/>
        <w:bottom w:val="none" w:sz="0" w:space="0" w:color="auto"/>
        <w:right w:val="none" w:sz="0" w:space="0" w:color="auto"/>
      </w:divBdr>
    </w:div>
    <w:div w:id="603152159">
      <w:bodyDiv w:val="1"/>
      <w:marLeft w:val="0"/>
      <w:marRight w:val="0"/>
      <w:marTop w:val="0"/>
      <w:marBottom w:val="0"/>
      <w:divBdr>
        <w:top w:val="none" w:sz="0" w:space="0" w:color="auto"/>
        <w:left w:val="none" w:sz="0" w:space="0" w:color="auto"/>
        <w:bottom w:val="none" w:sz="0" w:space="0" w:color="auto"/>
        <w:right w:val="none" w:sz="0" w:space="0" w:color="auto"/>
      </w:divBdr>
    </w:div>
    <w:div w:id="618806216">
      <w:bodyDiv w:val="1"/>
      <w:marLeft w:val="0"/>
      <w:marRight w:val="0"/>
      <w:marTop w:val="0"/>
      <w:marBottom w:val="0"/>
      <w:divBdr>
        <w:top w:val="none" w:sz="0" w:space="0" w:color="auto"/>
        <w:left w:val="none" w:sz="0" w:space="0" w:color="auto"/>
        <w:bottom w:val="none" w:sz="0" w:space="0" w:color="auto"/>
        <w:right w:val="none" w:sz="0" w:space="0" w:color="auto"/>
      </w:divBdr>
    </w:div>
    <w:div w:id="644818977">
      <w:bodyDiv w:val="1"/>
      <w:marLeft w:val="0"/>
      <w:marRight w:val="0"/>
      <w:marTop w:val="0"/>
      <w:marBottom w:val="0"/>
      <w:divBdr>
        <w:top w:val="none" w:sz="0" w:space="0" w:color="auto"/>
        <w:left w:val="none" w:sz="0" w:space="0" w:color="auto"/>
        <w:bottom w:val="none" w:sz="0" w:space="0" w:color="auto"/>
        <w:right w:val="none" w:sz="0" w:space="0" w:color="auto"/>
      </w:divBdr>
    </w:div>
    <w:div w:id="735855521">
      <w:bodyDiv w:val="1"/>
      <w:marLeft w:val="0"/>
      <w:marRight w:val="0"/>
      <w:marTop w:val="0"/>
      <w:marBottom w:val="0"/>
      <w:divBdr>
        <w:top w:val="none" w:sz="0" w:space="0" w:color="auto"/>
        <w:left w:val="none" w:sz="0" w:space="0" w:color="auto"/>
        <w:bottom w:val="none" w:sz="0" w:space="0" w:color="auto"/>
        <w:right w:val="none" w:sz="0" w:space="0" w:color="auto"/>
      </w:divBdr>
    </w:div>
    <w:div w:id="801312873">
      <w:bodyDiv w:val="1"/>
      <w:marLeft w:val="0"/>
      <w:marRight w:val="0"/>
      <w:marTop w:val="0"/>
      <w:marBottom w:val="0"/>
      <w:divBdr>
        <w:top w:val="none" w:sz="0" w:space="0" w:color="auto"/>
        <w:left w:val="none" w:sz="0" w:space="0" w:color="auto"/>
        <w:bottom w:val="none" w:sz="0" w:space="0" w:color="auto"/>
        <w:right w:val="none" w:sz="0" w:space="0" w:color="auto"/>
      </w:divBdr>
    </w:div>
    <w:div w:id="818032243">
      <w:bodyDiv w:val="1"/>
      <w:marLeft w:val="0"/>
      <w:marRight w:val="0"/>
      <w:marTop w:val="0"/>
      <w:marBottom w:val="0"/>
      <w:divBdr>
        <w:top w:val="none" w:sz="0" w:space="0" w:color="auto"/>
        <w:left w:val="none" w:sz="0" w:space="0" w:color="auto"/>
        <w:bottom w:val="none" w:sz="0" w:space="0" w:color="auto"/>
        <w:right w:val="none" w:sz="0" w:space="0" w:color="auto"/>
      </w:divBdr>
    </w:div>
    <w:div w:id="822935887">
      <w:bodyDiv w:val="1"/>
      <w:marLeft w:val="0"/>
      <w:marRight w:val="0"/>
      <w:marTop w:val="0"/>
      <w:marBottom w:val="0"/>
      <w:divBdr>
        <w:top w:val="none" w:sz="0" w:space="0" w:color="auto"/>
        <w:left w:val="none" w:sz="0" w:space="0" w:color="auto"/>
        <w:bottom w:val="none" w:sz="0" w:space="0" w:color="auto"/>
        <w:right w:val="none" w:sz="0" w:space="0" w:color="auto"/>
      </w:divBdr>
    </w:div>
    <w:div w:id="869882390">
      <w:bodyDiv w:val="1"/>
      <w:marLeft w:val="0"/>
      <w:marRight w:val="0"/>
      <w:marTop w:val="0"/>
      <w:marBottom w:val="0"/>
      <w:divBdr>
        <w:top w:val="none" w:sz="0" w:space="0" w:color="auto"/>
        <w:left w:val="none" w:sz="0" w:space="0" w:color="auto"/>
        <w:bottom w:val="none" w:sz="0" w:space="0" w:color="auto"/>
        <w:right w:val="none" w:sz="0" w:space="0" w:color="auto"/>
      </w:divBdr>
    </w:div>
    <w:div w:id="899291241">
      <w:bodyDiv w:val="1"/>
      <w:marLeft w:val="0"/>
      <w:marRight w:val="0"/>
      <w:marTop w:val="0"/>
      <w:marBottom w:val="0"/>
      <w:divBdr>
        <w:top w:val="none" w:sz="0" w:space="0" w:color="auto"/>
        <w:left w:val="none" w:sz="0" w:space="0" w:color="auto"/>
        <w:bottom w:val="none" w:sz="0" w:space="0" w:color="auto"/>
        <w:right w:val="none" w:sz="0" w:space="0" w:color="auto"/>
      </w:divBdr>
    </w:div>
    <w:div w:id="926425719">
      <w:bodyDiv w:val="1"/>
      <w:marLeft w:val="0"/>
      <w:marRight w:val="0"/>
      <w:marTop w:val="0"/>
      <w:marBottom w:val="0"/>
      <w:divBdr>
        <w:top w:val="none" w:sz="0" w:space="0" w:color="auto"/>
        <w:left w:val="none" w:sz="0" w:space="0" w:color="auto"/>
        <w:bottom w:val="none" w:sz="0" w:space="0" w:color="auto"/>
        <w:right w:val="none" w:sz="0" w:space="0" w:color="auto"/>
      </w:divBdr>
    </w:div>
    <w:div w:id="987321388">
      <w:bodyDiv w:val="1"/>
      <w:marLeft w:val="0"/>
      <w:marRight w:val="0"/>
      <w:marTop w:val="0"/>
      <w:marBottom w:val="0"/>
      <w:divBdr>
        <w:top w:val="none" w:sz="0" w:space="0" w:color="auto"/>
        <w:left w:val="none" w:sz="0" w:space="0" w:color="auto"/>
        <w:bottom w:val="none" w:sz="0" w:space="0" w:color="auto"/>
        <w:right w:val="none" w:sz="0" w:space="0" w:color="auto"/>
      </w:divBdr>
    </w:div>
    <w:div w:id="1028140920">
      <w:bodyDiv w:val="1"/>
      <w:marLeft w:val="0"/>
      <w:marRight w:val="0"/>
      <w:marTop w:val="0"/>
      <w:marBottom w:val="0"/>
      <w:divBdr>
        <w:top w:val="none" w:sz="0" w:space="0" w:color="auto"/>
        <w:left w:val="none" w:sz="0" w:space="0" w:color="auto"/>
        <w:bottom w:val="none" w:sz="0" w:space="0" w:color="auto"/>
        <w:right w:val="none" w:sz="0" w:space="0" w:color="auto"/>
      </w:divBdr>
    </w:div>
    <w:div w:id="1096293315">
      <w:bodyDiv w:val="1"/>
      <w:marLeft w:val="0"/>
      <w:marRight w:val="0"/>
      <w:marTop w:val="0"/>
      <w:marBottom w:val="0"/>
      <w:divBdr>
        <w:top w:val="none" w:sz="0" w:space="0" w:color="auto"/>
        <w:left w:val="none" w:sz="0" w:space="0" w:color="auto"/>
        <w:bottom w:val="none" w:sz="0" w:space="0" w:color="auto"/>
        <w:right w:val="none" w:sz="0" w:space="0" w:color="auto"/>
      </w:divBdr>
    </w:div>
    <w:div w:id="1122118129">
      <w:bodyDiv w:val="1"/>
      <w:marLeft w:val="0"/>
      <w:marRight w:val="0"/>
      <w:marTop w:val="0"/>
      <w:marBottom w:val="0"/>
      <w:divBdr>
        <w:top w:val="none" w:sz="0" w:space="0" w:color="auto"/>
        <w:left w:val="none" w:sz="0" w:space="0" w:color="auto"/>
        <w:bottom w:val="none" w:sz="0" w:space="0" w:color="auto"/>
        <w:right w:val="none" w:sz="0" w:space="0" w:color="auto"/>
      </w:divBdr>
    </w:div>
    <w:div w:id="1134981216">
      <w:bodyDiv w:val="1"/>
      <w:marLeft w:val="0"/>
      <w:marRight w:val="0"/>
      <w:marTop w:val="0"/>
      <w:marBottom w:val="0"/>
      <w:divBdr>
        <w:top w:val="none" w:sz="0" w:space="0" w:color="auto"/>
        <w:left w:val="none" w:sz="0" w:space="0" w:color="auto"/>
        <w:bottom w:val="none" w:sz="0" w:space="0" w:color="auto"/>
        <w:right w:val="none" w:sz="0" w:space="0" w:color="auto"/>
      </w:divBdr>
    </w:div>
    <w:div w:id="1186751254">
      <w:bodyDiv w:val="1"/>
      <w:marLeft w:val="0"/>
      <w:marRight w:val="0"/>
      <w:marTop w:val="0"/>
      <w:marBottom w:val="0"/>
      <w:divBdr>
        <w:top w:val="none" w:sz="0" w:space="0" w:color="auto"/>
        <w:left w:val="none" w:sz="0" w:space="0" w:color="auto"/>
        <w:bottom w:val="none" w:sz="0" w:space="0" w:color="auto"/>
        <w:right w:val="none" w:sz="0" w:space="0" w:color="auto"/>
      </w:divBdr>
    </w:div>
    <w:div w:id="1399203583">
      <w:bodyDiv w:val="1"/>
      <w:marLeft w:val="0"/>
      <w:marRight w:val="0"/>
      <w:marTop w:val="0"/>
      <w:marBottom w:val="0"/>
      <w:divBdr>
        <w:top w:val="none" w:sz="0" w:space="0" w:color="auto"/>
        <w:left w:val="none" w:sz="0" w:space="0" w:color="auto"/>
        <w:bottom w:val="none" w:sz="0" w:space="0" w:color="auto"/>
        <w:right w:val="none" w:sz="0" w:space="0" w:color="auto"/>
      </w:divBdr>
    </w:div>
    <w:div w:id="1477794270">
      <w:bodyDiv w:val="1"/>
      <w:marLeft w:val="0"/>
      <w:marRight w:val="0"/>
      <w:marTop w:val="0"/>
      <w:marBottom w:val="0"/>
      <w:divBdr>
        <w:top w:val="none" w:sz="0" w:space="0" w:color="auto"/>
        <w:left w:val="none" w:sz="0" w:space="0" w:color="auto"/>
        <w:bottom w:val="none" w:sz="0" w:space="0" w:color="auto"/>
        <w:right w:val="none" w:sz="0" w:space="0" w:color="auto"/>
      </w:divBdr>
    </w:div>
    <w:div w:id="1545678688">
      <w:bodyDiv w:val="1"/>
      <w:marLeft w:val="0"/>
      <w:marRight w:val="0"/>
      <w:marTop w:val="0"/>
      <w:marBottom w:val="0"/>
      <w:divBdr>
        <w:top w:val="none" w:sz="0" w:space="0" w:color="auto"/>
        <w:left w:val="none" w:sz="0" w:space="0" w:color="auto"/>
        <w:bottom w:val="none" w:sz="0" w:space="0" w:color="auto"/>
        <w:right w:val="none" w:sz="0" w:space="0" w:color="auto"/>
      </w:divBdr>
    </w:div>
    <w:div w:id="1601598679">
      <w:bodyDiv w:val="1"/>
      <w:marLeft w:val="0"/>
      <w:marRight w:val="0"/>
      <w:marTop w:val="0"/>
      <w:marBottom w:val="0"/>
      <w:divBdr>
        <w:top w:val="none" w:sz="0" w:space="0" w:color="auto"/>
        <w:left w:val="none" w:sz="0" w:space="0" w:color="auto"/>
        <w:bottom w:val="none" w:sz="0" w:space="0" w:color="auto"/>
        <w:right w:val="none" w:sz="0" w:space="0" w:color="auto"/>
      </w:divBdr>
    </w:div>
    <w:div w:id="1603488366">
      <w:bodyDiv w:val="1"/>
      <w:marLeft w:val="0"/>
      <w:marRight w:val="0"/>
      <w:marTop w:val="0"/>
      <w:marBottom w:val="0"/>
      <w:divBdr>
        <w:top w:val="none" w:sz="0" w:space="0" w:color="auto"/>
        <w:left w:val="none" w:sz="0" w:space="0" w:color="auto"/>
        <w:bottom w:val="none" w:sz="0" w:space="0" w:color="auto"/>
        <w:right w:val="none" w:sz="0" w:space="0" w:color="auto"/>
      </w:divBdr>
    </w:div>
    <w:div w:id="1662155987">
      <w:bodyDiv w:val="1"/>
      <w:marLeft w:val="0"/>
      <w:marRight w:val="0"/>
      <w:marTop w:val="0"/>
      <w:marBottom w:val="0"/>
      <w:divBdr>
        <w:top w:val="none" w:sz="0" w:space="0" w:color="auto"/>
        <w:left w:val="none" w:sz="0" w:space="0" w:color="auto"/>
        <w:bottom w:val="none" w:sz="0" w:space="0" w:color="auto"/>
        <w:right w:val="none" w:sz="0" w:space="0" w:color="auto"/>
      </w:divBdr>
    </w:div>
    <w:div w:id="1667173592">
      <w:bodyDiv w:val="1"/>
      <w:marLeft w:val="0"/>
      <w:marRight w:val="0"/>
      <w:marTop w:val="0"/>
      <w:marBottom w:val="0"/>
      <w:divBdr>
        <w:top w:val="none" w:sz="0" w:space="0" w:color="auto"/>
        <w:left w:val="none" w:sz="0" w:space="0" w:color="auto"/>
        <w:bottom w:val="none" w:sz="0" w:space="0" w:color="auto"/>
        <w:right w:val="none" w:sz="0" w:space="0" w:color="auto"/>
      </w:divBdr>
    </w:div>
    <w:div w:id="1698309660">
      <w:bodyDiv w:val="1"/>
      <w:marLeft w:val="0"/>
      <w:marRight w:val="0"/>
      <w:marTop w:val="0"/>
      <w:marBottom w:val="0"/>
      <w:divBdr>
        <w:top w:val="none" w:sz="0" w:space="0" w:color="auto"/>
        <w:left w:val="none" w:sz="0" w:space="0" w:color="auto"/>
        <w:bottom w:val="none" w:sz="0" w:space="0" w:color="auto"/>
        <w:right w:val="none" w:sz="0" w:space="0" w:color="auto"/>
      </w:divBdr>
    </w:div>
    <w:div w:id="1749302369">
      <w:bodyDiv w:val="1"/>
      <w:marLeft w:val="0"/>
      <w:marRight w:val="0"/>
      <w:marTop w:val="0"/>
      <w:marBottom w:val="0"/>
      <w:divBdr>
        <w:top w:val="none" w:sz="0" w:space="0" w:color="auto"/>
        <w:left w:val="none" w:sz="0" w:space="0" w:color="auto"/>
        <w:bottom w:val="none" w:sz="0" w:space="0" w:color="auto"/>
        <w:right w:val="none" w:sz="0" w:space="0" w:color="auto"/>
      </w:divBdr>
    </w:div>
    <w:div w:id="1764522377">
      <w:bodyDiv w:val="1"/>
      <w:marLeft w:val="0"/>
      <w:marRight w:val="0"/>
      <w:marTop w:val="0"/>
      <w:marBottom w:val="0"/>
      <w:divBdr>
        <w:top w:val="none" w:sz="0" w:space="0" w:color="auto"/>
        <w:left w:val="none" w:sz="0" w:space="0" w:color="auto"/>
        <w:bottom w:val="none" w:sz="0" w:space="0" w:color="auto"/>
        <w:right w:val="none" w:sz="0" w:space="0" w:color="auto"/>
      </w:divBdr>
    </w:div>
    <w:div w:id="1783836348">
      <w:bodyDiv w:val="1"/>
      <w:marLeft w:val="0"/>
      <w:marRight w:val="0"/>
      <w:marTop w:val="0"/>
      <w:marBottom w:val="0"/>
      <w:divBdr>
        <w:top w:val="none" w:sz="0" w:space="0" w:color="auto"/>
        <w:left w:val="none" w:sz="0" w:space="0" w:color="auto"/>
        <w:bottom w:val="none" w:sz="0" w:space="0" w:color="auto"/>
        <w:right w:val="none" w:sz="0" w:space="0" w:color="auto"/>
      </w:divBdr>
    </w:div>
    <w:div w:id="1810979122">
      <w:bodyDiv w:val="1"/>
      <w:marLeft w:val="0"/>
      <w:marRight w:val="0"/>
      <w:marTop w:val="0"/>
      <w:marBottom w:val="0"/>
      <w:divBdr>
        <w:top w:val="none" w:sz="0" w:space="0" w:color="auto"/>
        <w:left w:val="none" w:sz="0" w:space="0" w:color="auto"/>
        <w:bottom w:val="none" w:sz="0" w:space="0" w:color="auto"/>
        <w:right w:val="none" w:sz="0" w:space="0" w:color="auto"/>
      </w:divBdr>
    </w:div>
    <w:div w:id="1830511151">
      <w:bodyDiv w:val="1"/>
      <w:marLeft w:val="0"/>
      <w:marRight w:val="0"/>
      <w:marTop w:val="0"/>
      <w:marBottom w:val="0"/>
      <w:divBdr>
        <w:top w:val="none" w:sz="0" w:space="0" w:color="auto"/>
        <w:left w:val="none" w:sz="0" w:space="0" w:color="auto"/>
        <w:bottom w:val="none" w:sz="0" w:space="0" w:color="auto"/>
        <w:right w:val="none" w:sz="0" w:space="0" w:color="auto"/>
      </w:divBdr>
    </w:div>
    <w:div w:id="1887256753">
      <w:bodyDiv w:val="1"/>
      <w:marLeft w:val="0"/>
      <w:marRight w:val="0"/>
      <w:marTop w:val="0"/>
      <w:marBottom w:val="0"/>
      <w:divBdr>
        <w:top w:val="none" w:sz="0" w:space="0" w:color="auto"/>
        <w:left w:val="none" w:sz="0" w:space="0" w:color="auto"/>
        <w:bottom w:val="none" w:sz="0" w:space="0" w:color="auto"/>
        <w:right w:val="none" w:sz="0" w:space="0" w:color="auto"/>
      </w:divBdr>
    </w:div>
    <w:div w:id="1954969644">
      <w:bodyDiv w:val="1"/>
      <w:marLeft w:val="0"/>
      <w:marRight w:val="0"/>
      <w:marTop w:val="0"/>
      <w:marBottom w:val="0"/>
      <w:divBdr>
        <w:top w:val="none" w:sz="0" w:space="0" w:color="auto"/>
        <w:left w:val="none" w:sz="0" w:space="0" w:color="auto"/>
        <w:bottom w:val="none" w:sz="0" w:space="0" w:color="auto"/>
        <w:right w:val="none" w:sz="0" w:space="0" w:color="auto"/>
      </w:divBdr>
    </w:div>
    <w:div w:id="2005694317">
      <w:bodyDiv w:val="1"/>
      <w:marLeft w:val="0"/>
      <w:marRight w:val="0"/>
      <w:marTop w:val="0"/>
      <w:marBottom w:val="0"/>
      <w:divBdr>
        <w:top w:val="none" w:sz="0" w:space="0" w:color="auto"/>
        <w:left w:val="none" w:sz="0" w:space="0" w:color="auto"/>
        <w:bottom w:val="none" w:sz="0" w:space="0" w:color="auto"/>
        <w:right w:val="none" w:sz="0" w:space="0" w:color="auto"/>
      </w:divBdr>
    </w:div>
    <w:div w:id="2048485314">
      <w:bodyDiv w:val="1"/>
      <w:marLeft w:val="0"/>
      <w:marRight w:val="0"/>
      <w:marTop w:val="0"/>
      <w:marBottom w:val="0"/>
      <w:divBdr>
        <w:top w:val="none" w:sz="0" w:space="0" w:color="auto"/>
        <w:left w:val="none" w:sz="0" w:space="0" w:color="auto"/>
        <w:bottom w:val="none" w:sz="0" w:space="0" w:color="auto"/>
        <w:right w:val="none" w:sz="0" w:space="0" w:color="auto"/>
      </w:divBdr>
    </w:div>
    <w:div w:id="20863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uofficial.com" TargetMode="External"/><Relationship Id="rId13" Type="http://schemas.openxmlformats.org/officeDocument/2006/relationships/image" Target="media/image1.jpeg"/><Relationship Id="rId18" Type="http://schemas.openxmlformats.org/officeDocument/2006/relationships/hyperlink" Target="https://3d4medica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visiblebody.com/" TargetMode="External"/><Relationship Id="rId17" Type="http://schemas.openxmlformats.org/officeDocument/2006/relationships/hyperlink" Target="https://likar.nmu.kiev.ua" TargetMode="External"/><Relationship Id="rId2" Type="http://schemas.openxmlformats.org/officeDocument/2006/relationships/styles" Target="styles.xml"/><Relationship Id="rId16" Type="http://schemas.openxmlformats.org/officeDocument/2006/relationships/hyperlink" Target="https://nmuofficial.com" TargetMode="External"/><Relationship Id="rId20" Type="http://schemas.openxmlformats.org/officeDocument/2006/relationships/hyperlink" Target="https://www.visiblebod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4danatomy.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3d4medical.com" TargetMode="External"/><Relationship Id="rId19" Type="http://schemas.openxmlformats.org/officeDocument/2006/relationships/hyperlink" Target="https://www.4danatomy.com" TargetMode="External"/><Relationship Id="rId4" Type="http://schemas.openxmlformats.org/officeDocument/2006/relationships/webSettings" Target="webSettings.xml"/><Relationship Id="rId9" Type="http://schemas.openxmlformats.org/officeDocument/2006/relationships/hyperlink" Target="https://likar.nmu.kiev.ua"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5446</Words>
  <Characters>31045</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Присяжнюк</dc:creator>
  <cp:keywords/>
  <dc:description/>
  <cp:lastModifiedBy>moyo</cp:lastModifiedBy>
  <cp:revision>4</cp:revision>
  <dcterms:created xsi:type="dcterms:W3CDTF">2025-08-29T10:28:00Z</dcterms:created>
  <dcterms:modified xsi:type="dcterms:W3CDTF">2025-09-08T15:10:00Z</dcterms:modified>
</cp:coreProperties>
</file>